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45" w:rsidRPr="004B7224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4B7224">
        <w:rPr>
          <w:rFonts w:ascii="Times New Roman" w:hAnsi="Times New Roman"/>
          <w:b/>
          <w:caps/>
          <w:sz w:val="20"/>
          <w:szCs w:val="20"/>
        </w:rPr>
        <w:t>ПРИЛОЖЕНИЕ 1</w:t>
      </w:r>
    </w:p>
    <w:p w:rsidR="005C0745" w:rsidRPr="004B7224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4B7224">
        <w:rPr>
          <w:rFonts w:ascii="Times New Roman" w:hAnsi="Times New Roman"/>
          <w:b/>
          <w:caps/>
          <w:sz w:val="20"/>
          <w:szCs w:val="20"/>
        </w:rPr>
        <w:t xml:space="preserve">ДОГОВОР-ЗАЯВКА на участие в конкурсе </w:t>
      </w:r>
    </w:p>
    <w:p w:rsidR="005C0745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4B7224">
        <w:rPr>
          <w:rFonts w:ascii="Times New Roman" w:hAnsi="Times New Roman"/>
          <w:b/>
          <w:caps/>
          <w:sz w:val="20"/>
          <w:szCs w:val="20"/>
        </w:rPr>
        <w:t xml:space="preserve">мясной продукции </w:t>
      </w:r>
      <w:r w:rsidRPr="004B7224">
        <w:rPr>
          <w:rFonts w:ascii="Times New Roman" w:hAnsi="Times New Roman"/>
          <w:caps/>
          <w:sz w:val="20"/>
          <w:szCs w:val="20"/>
        </w:rPr>
        <w:t>№</w:t>
      </w:r>
      <w:r>
        <w:rPr>
          <w:rFonts w:ascii="Times New Roman" w:hAnsi="Times New Roman"/>
          <w:caps/>
          <w:sz w:val="20"/>
          <w:szCs w:val="20"/>
        </w:rPr>
        <w:t>_______</w:t>
      </w:r>
      <w:r w:rsidRPr="004B7224">
        <w:rPr>
          <w:rFonts w:ascii="Times New Roman" w:hAnsi="Times New Roman"/>
          <w:b/>
          <w:caps/>
          <w:sz w:val="20"/>
          <w:szCs w:val="20"/>
        </w:rPr>
        <w:t>_______</w:t>
      </w:r>
    </w:p>
    <w:p w:rsidR="005C0745" w:rsidRPr="00906843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caps/>
          <w:sz w:val="20"/>
          <w:szCs w:val="20"/>
        </w:rPr>
      </w:pPr>
    </w:p>
    <w:p w:rsidR="005C0745" w:rsidRPr="004B7224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spacing w:val="-10"/>
          <w:sz w:val="20"/>
          <w:szCs w:val="20"/>
        </w:rPr>
      </w:pPr>
      <w:r w:rsidRPr="004B7224">
        <w:rPr>
          <w:rFonts w:ascii="Times New Roman" w:hAnsi="Times New Roman"/>
          <w:spacing w:val="-10"/>
          <w:sz w:val="20"/>
          <w:szCs w:val="20"/>
        </w:rPr>
        <w:t>г. Москва</w:t>
      </w:r>
      <w:r w:rsidRPr="004B7224">
        <w:rPr>
          <w:rFonts w:ascii="Times New Roman" w:hAnsi="Times New Roman"/>
          <w:spacing w:val="-10"/>
          <w:sz w:val="20"/>
          <w:szCs w:val="20"/>
        </w:rPr>
        <w:tab/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B7224">
        <w:rPr>
          <w:rFonts w:ascii="Times New Roman" w:hAnsi="Times New Roman"/>
          <w:spacing w:val="-10"/>
          <w:sz w:val="20"/>
          <w:szCs w:val="20"/>
        </w:rPr>
        <w:tab/>
      </w:r>
      <w:r w:rsidRPr="004B7224">
        <w:rPr>
          <w:rFonts w:ascii="Times New Roman" w:hAnsi="Times New Roman"/>
          <w:spacing w:val="-10"/>
          <w:sz w:val="20"/>
          <w:szCs w:val="20"/>
        </w:rPr>
        <w:tab/>
      </w:r>
      <w:r w:rsidRPr="004B7224">
        <w:rPr>
          <w:rFonts w:ascii="Times New Roman" w:hAnsi="Times New Roman"/>
          <w:spacing w:val="-10"/>
          <w:sz w:val="20"/>
          <w:szCs w:val="20"/>
        </w:rPr>
        <w:tab/>
      </w:r>
      <w:r w:rsidRPr="004B7224">
        <w:rPr>
          <w:rFonts w:ascii="Times New Roman" w:hAnsi="Times New Roman"/>
          <w:spacing w:val="-10"/>
          <w:sz w:val="20"/>
          <w:szCs w:val="20"/>
        </w:rPr>
        <w:tab/>
        <w:t>«______» _________________ 201</w:t>
      </w:r>
      <w:r w:rsidR="00A9493F">
        <w:rPr>
          <w:rFonts w:ascii="Times New Roman" w:hAnsi="Times New Roman"/>
          <w:spacing w:val="-10"/>
          <w:sz w:val="20"/>
          <w:szCs w:val="20"/>
        </w:rPr>
        <w:t>4</w:t>
      </w:r>
      <w:r w:rsidRPr="004B7224">
        <w:rPr>
          <w:rFonts w:ascii="Times New Roman" w:hAnsi="Times New Roman"/>
          <w:spacing w:val="-10"/>
          <w:sz w:val="20"/>
          <w:szCs w:val="20"/>
        </w:rPr>
        <w:t xml:space="preserve"> г.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bCs/>
          <w:spacing w:val="-10"/>
          <w:sz w:val="20"/>
          <w:szCs w:val="20"/>
        </w:rPr>
      </w:pPr>
    </w:p>
    <w:p w:rsidR="005C0745" w:rsidRPr="004B7224" w:rsidRDefault="00F807EF" w:rsidP="005C0745">
      <w:pPr>
        <w:spacing w:after="0" w:line="192" w:lineRule="auto"/>
        <w:ind w:firstLine="709"/>
        <w:rPr>
          <w:rFonts w:ascii="Times New Roman" w:hAnsi="Times New Roman"/>
          <w:spacing w:val="-10"/>
          <w:sz w:val="20"/>
          <w:szCs w:val="20"/>
        </w:rPr>
      </w:pPr>
      <w:proofErr w:type="gramStart"/>
      <w:r>
        <w:rPr>
          <w:rFonts w:ascii="Times New Roman" w:hAnsi="Times New Roman"/>
          <w:bCs/>
          <w:spacing w:val="-10"/>
          <w:sz w:val="20"/>
          <w:szCs w:val="20"/>
        </w:rPr>
        <w:t>Ф</w:t>
      </w:r>
      <w:r w:rsidR="005C0745" w:rsidRPr="004B7224">
        <w:rPr>
          <w:rFonts w:ascii="Times New Roman" w:hAnsi="Times New Roman"/>
          <w:bCs/>
          <w:spacing w:val="-10"/>
          <w:sz w:val="20"/>
          <w:szCs w:val="20"/>
        </w:rPr>
        <w:t>Г</w:t>
      </w:r>
      <w:r>
        <w:rPr>
          <w:rFonts w:ascii="Times New Roman" w:hAnsi="Times New Roman"/>
          <w:bCs/>
          <w:spacing w:val="-10"/>
          <w:sz w:val="20"/>
          <w:szCs w:val="20"/>
        </w:rPr>
        <w:t>Б</w:t>
      </w:r>
      <w:r w:rsidR="005C0745" w:rsidRPr="004B7224">
        <w:rPr>
          <w:rFonts w:ascii="Times New Roman" w:hAnsi="Times New Roman"/>
          <w:bCs/>
          <w:spacing w:val="-10"/>
          <w:sz w:val="20"/>
          <w:szCs w:val="20"/>
        </w:rPr>
        <w:t xml:space="preserve">НУ </w:t>
      </w:r>
      <w:r>
        <w:rPr>
          <w:rFonts w:ascii="Times New Roman" w:hAnsi="Times New Roman"/>
          <w:bCs/>
          <w:spacing w:val="-10"/>
          <w:sz w:val="20"/>
          <w:szCs w:val="20"/>
        </w:rPr>
        <w:t>«</w:t>
      </w:r>
      <w:r w:rsidR="005C0745" w:rsidRPr="004B7224">
        <w:rPr>
          <w:rFonts w:ascii="Times New Roman" w:hAnsi="Times New Roman"/>
          <w:bCs/>
          <w:spacing w:val="-10"/>
          <w:sz w:val="20"/>
          <w:szCs w:val="20"/>
        </w:rPr>
        <w:t>ВНИИМП им. В.М. Горбатова</w:t>
      </w:r>
      <w:r>
        <w:rPr>
          <w:rFonts w:ascii="Times New Roman" w:hAnsi="Times New Roman"/>
          <w:bCs/>
          <w:spacing w:val="-10"/>
          <w:sz w:val="20"/>
          <w:szCs w:val="20"/>
        </w:rPr>
        <w:t>»</w:t>
      </w:r>
      <w:r w:rsidR="005C0745" w:rsidRPr="004B7224">
        <w:rPr>
          <w:rFonts w:ascii="Times New Roman" w:hAnsi="Times New Roman"/>
          <w:bCs/>
          <w:spacing w:val="-10"/>
          <w:sz w:val="20"/>
          <w:szCs w:val="20"/>
        </w:rPr>
        <w:t xml:space="preserve">, 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 xml:space="preserve">именуемый в дальнейшем </w:t>
      </w:r>
      <w:r w:rsidR="005C0745" w:rsidRPr="004B7224">
        <w:rPr>
          <w:rFonts w:ascii="Times New Roman" w:hAnsi="Times New Roman"/>
          <w:bCs/>
          <w:spacing w:val="-10"/>
          <w:sz w:val="20"/>
          <w:szCs w:val="20"/>
        </w:rPr>
        <w:t xml:space="preserve">«Организатор» 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>в лице заместителя директора по экономическим связям и маркетингу А.Н. Захарова,</w:t>
      </w:r>
      <w:r w:rsidR="005C0745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>действующего на основании доверенности</w:t>
      </w:r>
      <w:r w:rsidR="005C0745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>№</w:t>
      </w:r>
      <w:r w:rsidR="005C0745">
        <w:rPr>
          <w:rFonts w:ascii="Times New Roman" w:hAnsi="Times New Roman"/>
          <w:spacing w:val="-10"/>
          <w:sz w:val="20"/>
          <w:szCs w:val="20"/>
        </w:rPr>
        <w:t>_</w:t>
      </w:r>
      <w:r>
        <w:rPr>
          <w:rFonts w:ascii="Times New Roman" w:hAnsi="Times New Roman"/>
          <w:spacing w:val="-10"/>
          <w:sz w:val="20"/>
          <w:szCs w:val="20"/>
        </w:rPr>
        <w:t>2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0"/>
          <w:sz w:val="20"/>
          <w:szCs w:val="20"/>
        </w:rPr>
        <w:t xml:space="preserve">            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 xml:space="preserve">от </w:t>
      </w:r>
      <w:r>
        <w:rPr>
          <w:rFonts w:ascii="Times New Roman" w:hAnsi="Times New Roman"/>
          <w:spacing w:val="-10"/>
          <w:sz w:val="20"/>
          <w:szCs w:val="20"/>
        </w:rPr>
        <w:t>29.09.2014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 xml:space="preserve"> г, с одной стороны и _____________________________________________________________, именуемый в дальнейшем</w:t>
      </w:r>
      <w:r w:rsidR="005C0745" w:rsidRPr="004B7224">
        <w:rPr>
          <w:rFonts w:ascii="Times New Roman" w:hAnsi="Times New Roman"/>
          <w:bCs/>
          <w:spacing w:val="-10"/>
          <w:sz w:val="20"/>
          <w:szCs w:val="20"/>
        </w:rPr>
        <w:t xml:space="preserve"> «Участник»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 xml:space="preserve"> в лице _________________________________________, действующего на основании ____________________________________________________________, с другой стороны, именуемые в дальнейшем </w:t>
      </w:r>
      <w:r w:rsidR="005C0745" w:rsidRPr="004B7224">
        <w:rPr>
          <w:rFonts w:ascii="Times New Roman" w:hAnsi="Times New Roman"/>
          <w:bCs/>
          <w:spacing w:val="-10"/>
          <w:sz w:val="20"/>
          <w:szCs w:val="20"/>
        </w:rPr>
        <w:t>«Стороны»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>, принимая во внимание, что Стороны в своих действиях по настоящему</w:t>
      </w:r>
      <w:proofErr w:type="gramEnd"/>
      <w:r w:rsidR="005C0745" w:rsidRPr="004B7224">
        <w:rPr>
          <w:rFonts w:ascii="Times New Roman" w:hAnsi="Times New Roman"/>
          <w:spacing w:val="-10"/>
          <w:sz w:val="20"/>
          <w:szCs w:val="20"/>
        </w:rPr>
        <w:t xml:space="preserve"> Договору-заявке руководствуются Положением о </w:t>
      </w:r>
      <w:r>
        <w:rPr>
          <w:rFonts w:ascii="Times New Roman" w:hAnsi="Times New Roman"/>
          <w:spacing w:val="-10"/>
          <w:sz w:val="20"/>
          <w:szCs w:val="20"/>
        </w:rPr>
        <w:t>Третьем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 xml:space="preserve"> профессиональном конкурсе мясной продукции утверждённым Организатором «</w:t>
      </w:r>
      <w:r w:rsidR="00B60C35">
        <w:rPr>
          <w:rFonts w:ascii="Times New Roman" w:hAnsi="Times New Roman"/>
          <w:spacing w:val="-10"/>
          <w:sz w:val="20"/>
          <w:szCs w:val="20"/>
        </w:rPr>
        <w:t>22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>»</w:t>
      </w:r>
      <w:r w:rsidR="00B60C35">
        <w:rPr>
          <w:rFonts w:ascii="Times New Roman" w:hAnsi="Times New Roman"/>
          <w:spacing w:val="-10"/>
          <w:sz w:val="20"/>
          <w:szCs w:val="20"/>
        </w:rPr>
        <w:t xml:space="preserve"> октября 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>201</w:t>
      </w:r>
      <w:r>
        <w:rPr>
          <w:rFonts w:ascii="Times New Roman" w:hAnsi="Times New Roman"/>
          <w:spacing w:val="-10"/>
          <w:sz w:val="20"/>
          <w:szCs w:val="20"/>
        </w:rPr>
        <w:t>4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 xml:space="preserve"> года и размещенным на сайте </w:t>
      </w:r>
      <w:r w:rsidR="005C0745" w:rsidRPr="004B7224">
        <w:rPr>
          <w:rFonts w:ascii="Times New Roman" w:hAnsi="Times New Roman"/>
          <w:spacing w:val="-10"/>
          <w:sz w:val="20"/>
          <w:szCs w:val="20"/>
          <w:lang w:val="en-US"/>
        </w:rPr>
        <w:t>www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>.</w:t>
      </w:r>
      <w:proofErr w:type="spellStart"/>
      <w:r w:rsidR="005C0745" w:rsidRPr="004B7224">
        <w:rPr>
          <w:rFonts w:ascii="Times New Roman" w:hAnsi="Times New Roman"/>
          <w:spacing w:val="-10"/>
          <w:sz w:val="20"/>
          <w:szCs w:val="20"/>
          <w:lang w:val="en-US"/>
        </w:rPr>
        <w:t>vniimp</w:t>
      </w:r>
      <w:proofErr w:type="spellEnd"/>
      <w:r w:rsidR="005C0745" w:rsidRPr="004B7224">
        <w:rPr>
          <w:rFonts w:ascii="Times New Roman" w:hAnsi="Times New Roman"/>
          <w:spacing w:val="-10"/>
          <w:sz w:val="20"/>
          <w:szCs w:val="20"/>
        </w:rPr>
        <w:t>.</w:t>
      </w:r>
      <w:proofErr w:type="spellStart"/>
      <w:r w:rsidR="005C0745" w:rsidRPr="004B7224">
        <w:rPr>
          <w:rFonts w:ascii="Times New Roman" w:hAnsi="Times New Roman"/>
          <w:spacing w:val="-10"/>
          <w:sz w:val="20"/>
          <w:szCs w:val="20"/>
          <w:lang w:val="en-US"/>
        </w:rPr>
        <w:t>ru</w:t>
      </w:r>
      <w:proofErr w:type="spellEnd"/>
      <w:r w:rsidR="005C0745" w:rsidRPr="004B7224">
        <w:rPr>
          <w:rFonts w:ascii="Times New Roman" w:hAnsi="Times New Roman"/>
          <w:spacing w:val="-10"/>
          <w:sz w:val="20"/>
          <w:szCs w:val="20"/>
        </w:rPr>
        <w:t xml:space="preserve"> (далее – Положение),</w:t>
      </w:r>
      <w:r w:rsidR="005C0745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5C0745" w:rsidRPr="004B7224">
        <w:rPr>
          <w:rFonts w:ascii="Times New Roman" w:hAnsi="Times New Roman"/>
          <w:spacing w:val="-10"/>
          <w:sz w:val="20"/>
          <w:szCs w:val="20"/>
        </w:rPr>
        <w:t>заключили настоящий Договор-заявку о нижеследующем:</w:t>
      </w:r>
    </w:p>
    <w:p w:rsidR="005C0745" w:rsidRPr="004B7224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b/>
          <w:spacing w:val="-10"/>
          <w:sz w:val="20"/>
          <w:szCs w:val="20"/>
        </w:rPr>
      </w:pPr>
      <w:r w:rsidRPr="004B7224">
        <w:rPr>
          <w:rFonts w:ascii="Times New Roman" w:hAnsi="Times New Roman"/>
          <w:b/>
          <w:spacing w:val="-10"/>
          <w:sz w:val="20"/>
          <w:szCs w:val="20"/>
        </w:rPr>
        <w:t>1. Предмет договора-заявки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pacing w:val="-10"/>
          <w:sz w:val="20"/>
          <w:szCs w:val="20"/>
        </w:rPr>
      </w:pPr>
      <w:r w:rsidRPr="004B7224">
        <w:rPr>
          <w:rFonts w:ascii="Times New Roman" w:hAnsi="Times New Roman"/>
          <w:spacing w:val="-10"/>
          <w:sz w:val="20"/>
          <w:szCs w:val="20"/>
        </w:rPr>
        <w:t>1.1. Участник представляет на Профессиональный конкурс мясной продукции (далее Конкурс) образцы мясной продукции, а Организатор производит оценку представленной продукции в соответствии с Положением.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pacing w:val="-10"/>
          <w:sz w:val="20"/>
          <w:szCs w:val="20"/>
        </w:rPr>
      </w:pPr>
      <w:r w:rsidRPr="004B7224">
        <w:rPr>
          <w:rFonts w:ascii="Times New Roman" w:hAnsi="Times New Roman"/>
          <w:spacing w:val="-10"/>
          <w:sz w:val="20"/>
          <w:szCs w:val="20"/>
        </w:rPr>
        <w:t>1.2. Положение является неотъемлемой частью договора-заявки.</w:t>
      </w:r>
    </w:p>
    <w:p w:rsidR="005C0745" w:rsidRPr="004B7224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b/>
          <w:spacing w:val="-10"/>
          <w:sz w:val="20"/>
          <w:szCs w:val="20"/>
        </w:rPr>
      </w:pPr>
      <w:r w:rsidRPr="004B7224">
        <w:rPr>
          <w:rFonts w:ascii="Times New Roman" w:hAnsi="Times New Roman"/>
          <w:b/>
          <w:spacing w:val="-10"/>
          <w:sz w:val="20"/>
          <w:szCs w:val="20"/>
        </w:rPr>
        <w:t xml:space="preserve">2. Перечень продукции представляемой Участником на Конкурс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5C0745" w:rsidRPr="00002729" w:rsidTr="00F46218">
        <w:tc>
          <w:tcPr>
            <w:tcW w:w="534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п</w:t>
            </w:r>
            <w:proofErr w:type="gramEnd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Вид и наименование продукта</w:t>
            </w:r>
          </w:p>
        </w:tc>
        <w:tc>
          <w:tcPr>
            <w:tcW w:w="5103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Наименование </w:t>
            </w:r>
            <w:proofErr w:type="spellStart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НиТД</w:t>
            </w:r>
            <w:proofErr w:type="spellEnd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 </w:t>
            </w:r>
            <w:proofErr w:type="gramStart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соответствии</w:t>
            </w:r>
            <w:proofErr w:type="gramEnd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с которым выпускается продукт</w:t>
            </w:r>
          </w:p>
        </w:tc>
      </w:tr>
      <w:tr w:rsidR="005C0745" w:rsidRPr="00002729" w:rsidTr="00F46218">
        <w:tc>
          <w:tcPr>
            <w:tcW w:w="534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5C0745" w:rsidRPr="00002729" w:rsidTr="00F46218">
        <w:tc>
          <w:tcPr>
            <w:tcW w:w="534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5C0745" w:rsidRPr="00002729" w:rsidTr="00F46218">
        <w:tc>
          <w:tcPr>
            <w:tcW w:w="534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5C0745" w:rsidRPr="00002729" w:rsidTr="00F46218">
        <w:tc>
          <w:tcPr>
            <w:tcW w:w="534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b/>
          <w:spacing w:val="-10"/>
          <w:sz w:val="20"/>
          <w:szCs w:val="20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B7224">
        <w:rPr>
          <w:rFonts w:ascii="Times New Roman" w:hAnsi="Times New Roman"/>
          <w:b/>
          <w:spacing w:val="-10"/>
          <w:sz w:val="20"/>
          <w:szCs w:val="20"/>
        </w:rPr>
        <w:t>3. Стоимость участия в конкурсе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939"/>
        <w:gridCol w:w="3470"/>
        <w:gridCol w:w="2827"/>
        <w:gridCol w:w="1816"/>
      </w:tblGrid>
      <w:tr w:rsidR="005C0745" w:rsidRPr="00002729" w:rsidTr="0058700D">
        <w:trPr>
          <w:cantSplit/>
          <w:tblHeader/>
        </w:trPr>
        <w:tc>
          <w:tcPr>
            <w:tcW w:w="519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Отметка об участии</w:t>
            </w:r>
          </w:p>
        </w:tc>
        <w:tc>
          <w:tcPr>
            <w:tcW w:w="3470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Наименование раздела конкурса/услуги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Стоимость, руб.</w:t>
            </w:r>
          </w:p>
        </w:tc>
      </w:tr>
      <w:tr w:rsidR="005C0745" w:rsidRPr="00002729" w:rsidTr="0058700D">
        <w:trPr>
          <w:cantSplit/>
          <w:trHeight w:val="278"/>
        </w:trPr>
        <w:tc>
          <w:tcPr>
            <w:tcW w:w="519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3.1.</w:t>
            </w:r>
          </w:p>
        </w:tc>
        <w:tc>
          <w:tcPr>
            <w:tcW w:w="939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A7D98" wp14:editId="3101232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48260</wp:posOffset>
                      </wp:positionV>
                      <wp:extent cx="171450" cy="160020"/>
                      <wp:effectExtent l="0" t="0" r="19050" b="1143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745" w:rsidRDefault="005C0745" w:rsidP="005C07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margin-left:10.05pt;margin-top:3.8pt;width:13.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">
                      <v:textbox>
                        <w:txbxContent>
                          <w:p w:rsidR="005C0745" w:rsidRDefault="005C0745" w:rsidP="005C07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0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Мясные продукты</w:t>
            </w:r>
          </w:p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Кол-во </w:t>
            </w:r>
            <w:proofErr w:type="gramStart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обр</w:t>
            </w:r>
            <w:proofErr w:type="gramEnd"/>
            <w:r w:rsidRPr="00002729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>_____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×</w:t>
            </w:r>
            <w:r w:rsidRPr="009221D1">
              <w:rPr>
                <w:rFonts w:ascii="Times New Roman" w:hAnsi="Times New Roman"/>
                <w:spacing w:val="-10"/>
                <w:sz w:val="20"/>
                <w:szCs w:val="20"/>
              </w:rPr>
              <w:t>8850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р.</w:t>
            </w:r>
            <w:r w:rsidR="0058700D">
              <w:rPr>
                <w:rFonts w:ascii="Times New Roman" w:hAnsi="Times New Roman"/>
                <w:spacing w:val="-10"/>
                <w:sz w:val="20"/>
                <w:szCs w:val="20"/>
              </w:rPr>
              <w:t>00 коп.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= 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 xml:space="preserve">________ 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р.</w:t>
            </w:r>
            <w:r w:rsidR="0058700D">
              <w:rPr>
                <w:rFonts w:ascii="Times New Roman" w:hAnsi="Times New Roman"/>
                <w:spacing w:val="-10"/>
                <w:sz w:val="20"/>
                <w:szCs w:val="20"/>
              </w:rPr>
              <w:t>00 коп.</w:t>
            </w:r>
          </w:p>
        </w:tc>
      </w:tr>
      <w:tr w:rsidR="005C0745" w:rsidRPr="00002729" w:rsidTr="0058700D">
        <w:trPr>
          <w:cantSplit/>
        </w:trPr>
        <w:tc>
          <w:tcPr>
            <w:tcW w:w="519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3.2.</w:t>
            </w:r>
          </w:p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noProof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B0976" wp14:editId="7756F86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40640</wp:posOffset>
                      </wp:positionV>
                      <wp:extent cx="171450" cy="160020"/>
                      <wp:effectExtent l="0" t="0" r="19050" b="1143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745" w:rsidRDefault="005C0745" w:rsidP="005C07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10.35pt;margin-top:3.2pt;width:13.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">
                      <v:textbox>
                        <w:txbxContent>
                          <w:p w:rsidR="005C0745" w:rsidRDefault="005C0745" w:rsidP="005C07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0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Бренд года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Кол</w:t>
            </w:r>
            <w:proofErr w:type="gramStart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.б</w:t>
            </w:r>
            <w:proofErr w:type="gramEnd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рендов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>_____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×11800 р.</w:t>
            </w:r>
            <w:r w:rsidR="0058700D">
              <w:rPr>
                <w:rFonts w:ascii="Times New Roman" w:hAnsi="Times New Roman"/>
                <w:spacing w:val="-10"/>
                <w:sz w:val="20"/>
                <w:szCs w:val="20"/>
              </w:rPr>
              <w:t>00 коп.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=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>________</w:t>
            </w: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р.</w:t>
            </w:r>
            <w:r w:rsidR="0058700D">
              <w:rPr>
                <w:rFonts w:ascii="Times New Roman" w:hAnsi="Times New Roman"/>
                <w:spacing w:val="-10"/>
                <w:sz w:val="20"/>
                <w:szCs w:val="20"/>
              </w:rPr>
              <w:t>00 коп.</w:t>
            </w:r>
          </w:p>
        </w:tc>
      </w:tr>
      <w:tr w:rsidR="005C0745" w:rsidRPr="00002729" w:rsidTr="0058700D">
        <w:trPr>
          <w:cantSplit/>
        </w:trPr>
        <w:tc>
          <w:tcPr>
            <w:tcW w:w="519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3.3.</w:t>
            </w:r>
          </w:p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noProof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4AC8C" wp14:editId="016C31D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40640</wp:posOffset>
                      </wp:positionV>
                      <wp:extent cx="171450" cy="160020"/>
                      <wp:effectExtent l="0" t="0" r="19050" b="1143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745" w:rsidRDefault="005C0745" w:rsidP="005C07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8" type="#_x0000_t202" style="position:absolute;margin-left:10.35pt;margin-top:3.2pt;width:13.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">
                      <v:textbox>
                        <w:txbxContent>
                          <w:p w:rsidR="005C0745" w:rsidRDefault="005C0745" w:rsidP="005C07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0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Почтовая пересылка наград</w:t>
            </w:r>
            <w:r w:rsidRPr="00002729">
              <w:rPr>
                <w:rStyle w:val="a5"/>
                <w:rFonts w:ascii="Times New Roman" w:hAnsi="Times New Roman"/>
                <w:spacing w:val="-10"/>
                <w:sz w:val="20"/>
                <w:szCs w:val="20"/>
              </w:rPr>
              <w:footnoteReference w:id="1"/>
            </w:r>
          </w:p>
        </w:tc>
        <w:tc>
          <w:tcPr>
            <w:tcW w:w="4643" w:type="dxa"/>
            <w:gridSpan w:val="2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2006,00 р.</w:t>
            </w:r>
          </w:p>
        </w:tc>
      </w:tr>
      <w:tr w:rsidR="005C0745" w:rsidRPr="00002729" w:rsidTr="00F46218">
        <w:trPr>
          <w:cantSplit/>
        </w:trPr>
        <w:tc>
          <w:tcPr>
            <w:tcW w:w="7755" w:type="dxa"/>
            <w:gridSpan w:val="4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Общая стоимость участия:</w:t>
            </w:r>
          </w:p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5C0745" w:rsidRPr="00002729" w:rsidRDefault="0058700D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  <w:highlight w:val="lightGray"/>
              </w:rPr>
              <w:t>_________</w:t>
            </w:r>
            <w:r w:rsidR="005C0745"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00 коп.</w:t>
            </w:r>
          </w:p>
        </w:tc>
      </w:tr>
    </w:tbl>
    <w:p w:rsidR="005C0745" w:rsidRPr="004B7224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b/>
          <w:spacing w:val="-10"/>
          <w:sz w:val="20"/>
          <w:szCs w:val="20"/>
        </w:rPr>
      </w:pPr>
      <w:r w:rsidRPr="004B7224">
        <w:rPr>
          <w:rFonts w:ascii="Times New Roman" w:hAnsi="Times New Roman"/>
          <w:b/>
          <w:spacing w:val="-10"/>
          <w:sz w:val="20"/>
          <w:szCs w:val="20"/>
        </w:rPr>
        <w:t>4. Порядок оплаты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pacing w:val="-10"/>
          <w:sz w:val="20"/>
          <w:szCs w:val="20"/>
        </w:rPr>
      </w:pPr>
      <w:r w:rsidRPr="004B7224">
        <w:rPr>
          <w:rFonts w:ascii="Times New Roman" w:hAnsi="Times New Roman"/>
          <w:spacing w:val="-10"/>
          <w:sz w:val="20"/>
          <w:szCs w:val="20"/>
        </w:rPr>
        <w:t>4.1. Стоимость участия указанная в разделе 3. настоящего Договора-заявки включает НДС 18%, другие платежи за участие в Конкурсе не предусматривает.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pacing w:val="-10"/>
          <w:sz w:val="20"/>
          <w:szCs w:val="20"/>
        </w:rPr>
      </w:pPr>
      <w:r w:rsidRPr="004B7224">
        <w:rPr>
          <w:rFonts w:ascii="Times New Roman" w:hAnsi="Times New Roman"/>
          <w:spacing w:val="-10"/>
          <w:sz w:val="20"/>
          <w:szCs w:val="20"/>
        </w:rPr>
        <w:t xml:space="preserve">4.2. Оплата участия в конкурсе производится Участником единовременным платежом, в течение десяти рабочих дней с момента выставления организатором счета, но не позднее </w:t>
      </w:r>
      <w:r w:rsidR="00F807EF">
        <w:rPr>
          <w:rFonts w:ascii="Times New Roman" w:hAnsi="Times New Roman"/>
          <w:spacing w:val="-10"/>
          <w:sz w:val="20"/>
          <w:szCs w:val="20"/>
        </w:rPr>
        <w:t>5</w:t>
      </w:r>
      <w:r w:rsidRPr="004B7224"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0"/>
          <w:sz w:val="20"/>
          <w:szCs w:val="20"/>
        </w:rPr>
        <w:t>декабря</w:t>
      </w:r>
      <w:r w:rsidRPr="004B7224">
        <w:rPr>
          <w:rFonts w:ascii="Times New Roman" w:hAnsi="Times New Roman"/>
          <w:spacing w:val="-10"/>
          <w:sz w:val="20"/>
          <w:szCs w:val="20"/>
        </w:rPr>
        <w:t xml:space="preserve"> 201</w:t>
      </w:r>
      <w:r w:rsidR="00F807EF">
        <w:rPr>
          <w:rFonts w:ascii="Times New Roman" w:hAnsi="Times New Roman"/>
          <w:spacing w:val="-10"/>
          <w:sz w:val="20"/>
          <w:szCs w:val="20"/>
        </w:rPr>
        <w:t>4</w:t>
      </w:r>
      <w:r w:rsidRPr="004B7224">
        <w:rPr>
          <w:rFonts w:ascii="Times New Roman" w:hAnsi="Times New Roman"/>
          <w:spacing w:val="-10"/>
          <w:sz w:val="20"/>
          <w:szCs w:val="20"/>
        </w:rPr>
        <w:t xml:space="preserve"> года.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pacing w:val="-10"/>
          <w:sz w:val="20"/>
          <w:szCs w:val="20"/>
        </w:rPr>
      </w:pPr>
      <w:r w:rsidRPr="004B7224">
        <w:rPr>
          <w:rFonts w:ascii="Times New Roman" w:hAnsi="Times New Roman"/>
          <w:spacing w:val="-10"/>
          <w:sz w:val="20"/>
          <w:szCs w:val="20"/>
        </w:rPr>
        <w:t>4.</w:t>
      </w:r>
      <w:r>
        <w:rPr>
          <w:rFonts w:ascii="Times New Roman" w:hAnsi="Times New Roman"/>
          <w:spacing w:val="-10"/>
          <w:sz w:val="20"/>
          <w:szCs w:val="20"/>
        </w:rPr>
        <w:t>3</w:t>
      </w:r>
      <w:r w:rsidRPr="004B7224">
        <w:rPr>
          <w:rFonts w:ascii="Times New Roman" w:hAnsi="Times New Roman"/>
          <w:spacing w:val="-10"/>
          <w:sz w:val="20"/>
          <w:szCs w:val="20"/>
        </w:rPr>
        <w:t>. В случае</w:t>
      </w:r>
      <w:proofErr w:type="gramStart"/>
      <w:r w:rsidRPr="004B7224">
        <w:rPr>
          <w:rFonts w:ascii="Times New Roman" w:hAnsi="Times New Roman"/>
          <w:spacing w:val="-10"/>
          <w:sz w:val="20"/>
          <w:szCs w:val="20"/>
        </w:rPr>
        <w:t>,</w:t>
      </w:r>
      <w:proofErr w:type="gramEnd"/>
      <w:r w:rsidRPr="004B7224">
        <w:rPr>
          <w:rFonts w:ascii="Times New Roman" w:hAnsi="Times New Roman"/>
          <w:spacing w:val="-10"/>
          <w:sz w:val="20"/>
          <w:szCs w:val="20"/>
        </w:rPr>
        <w:t xml:space="preserve"> если Участник произвел оплату за участие в Конкурсе в предусмотренные сроки, но в силу различных обстоятельств средства по этому платежу не поступили на расчетный счет Организатора в день приемки образцов, то образцы допускаются к Конкурсу, но право нанесения на продукцию логотипов и надписей, предусмотренных Положением, наступает только с момента фактического зачисления соответствующих средств на расчетный счет Организатора. 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pacing w:val="-10"/>
          <w:sz w:val="20"/>
          <w:szCs w:val="20"/>
        </w:rPr>
      </w:pPr>
      <w:r w:rsidRPr="004B7224">
        <w:rPr>
          <w:rFonts w:ascii="Times New Roman" w:hAnsi="Times New Roman"/>
          <w:spacing w:val="-10"/>
          <w:sz w:val="20"/>
          <w:szCs w:val="20"/>
        </w:rPr>
        <w:t>4.</w:t>
      </w:r>
      <w:r>
        <w:rPr>
          <w:rFonts w:ascii="Times New Roman" w:hAnsi="Times New Roman"/>
          <w:spacing w:val="-10"/>
          <w:sz w:val="20"/>
          <w:szCs w:val="20"/>
        </w:rPr>
        <w:t>4</w:t>
      </w:r>
      <w:r w:rsidRPr="004B7224">
        <w:rPr>
          <w:rFonts w:ascii="Times New Roman" w:hAnsi="Times New Roman"/>
          <w:spacing w:val="-10"/>
          <w:sz w:val="20"/>
          <w:szCs w:val="20"/>
        </w:rPr>
        <w:t>. В случае</w:t>
      </w:r>
      <w:proofErr w:type="gramStart"/>
      <w:r w:rsidRPr="004B7224">
        <w:rPr>
          <w:rFonts w:ascii="Times New Roman" w:hAnsi="Times New Roman"/>
          <w:spacing w:val="-10"/>
          <w:sz w:val="20"/>
          <w:szCs w:val="20"/>
        </w:rPr>
        <w:t>,</w:t>
      </w:r>
      <w:proofErr w:type="gramEnd"/>
      <w:r w:rsidRPr="004B7224">
        <w:rPr>
          <w:rFonts w:ascii="Times New Roman" w:hAnsi="Times New Roman"/>
          <w:spacing w:val="-10"/>
          <w:sz w:val="20"/>
          <w:szCs w:val="20"/>
        </w:rPr>
        <w:t xml:space="preserve"> если Участник произвел своевременно оплату за участие в Конкурсе, но до 17 часов 15 минут </w:t>
      </w:r>
      <w:r w:rsidR="00F807EF">
        <w:rPr>
          <w:rFonts w:ascii="Times New Roman" w:hAnsi="Times New Roman"/>
          <w:spacing w:val="-10"/>
          <w:sz w:val="20"/>
          <w:szCs w:val="20"/>
        </w:rPr>
        <w:t>первого</w:t>
      </w:r>
      <w:r w:rsidRPr="004B7224">
        <w:rPr>
          <w:rFonts w:ascii="Times New Roman" w:hAnsi="Times New Roman"/>
          <w:spacing w:val="-10"/>
          <w:sz w:val="20"/>
          <w:szCs w:val="20"/>
        </w:rPr>
        <w:t xml:space="preserve"> декабря 201</w:t>
      </w:r>
      <w:r w:rsidR="00F807EF">
        <w:rPr>
          <w:rFonts w:ascii="Times New Roman" w:hAnsi="Times New Roman"/>
          <w:spacing w:val="-10"/>
          <w:sz w:val="20"/>
          <w:szCs w:val="20"/>
        </w:rPr>
        <w:t>4</w:t>
      </w:r>
      <w:r w:rsidRPr="004B7224">
        <w:rPr>
          <w:rFonts w:ascii="Times New Roman" w:hAnsi="Times New Roman"/>
          <w:spacing w:val="-10"/>
          <w:sz w:val="20"/>
          <w:szCs w:val="20"/>
        </w:rPr>
        <w:t xml:space="preserve"> г. не представил на Конкурс продукцию, то обязательства Организатора по настоящему Договору-заявке считаются выполненными полностью, а произведенная оплата не подлежит возврату.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b/>
          <w:spacing w:val="-10"/>
          <w:sz w:val="20"/>
          <w:szCs w:val="20"/>
        </w:rPr>
      </w:pPr>
      <w:r w:rsidRPr="004B7224">
        <w:rPr>
          <w:rFonts w:ascii="Times New Roman" w:hAnsi="Times New Roman"/>
          <w:b/>
          <w:spacing w:val="-10"/>
          <w:sz w:val="20"/>
          <w:szCs w:val="20"/>
        </w:rPr>
        <w:t>5. Перечень лиц, которым Участник доверяет представление образцов на конкурс и получение наград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C0745" w:rsidRPr="00002729" w:rsidTr="00F46218">
        <w:tc>
          <w:tcPr>
            <w:tcW w:w="675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п</w:t>
            </w:r>
            <w:proofErr w:type="gramEnd"/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/п</w:t>
            </w:r>
          </w:p>
        </w:tc>
        <w:tc>
          <w:tcPr>
            <w:tcW w:w="5705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Фамилия, имя, Отчество доверенного лица или наименование транспортной компании доставляющей образцы на конкурс</w:t>
            </w:r>
          </w:p>
        </w:tc>
        <w:tc>
          <w:tcPr>
            <w:tcW w:w="3191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02729">
              <w:rPr>
                <w:rFonts w:ascii="Times New Roman" w:hAnsi="Times New Roman"/>
                <w:spacing w:val="-10"/>
                <w:sz w:val="20"/>
                <w:szCs w:val="20"/>
              </w:rPr>
              <w:t>Вид документа, серия и номер</w:t>
            </w:r>
          </w:p>
        </w:tc>
      </w:tr>
      <w:tr w:rsidR="005C0745" w:rsidRPr="00002729" w:rsidTr="00F46218">
        <w:tc>
          <w:tcPr>
            <w:tcW w:w="675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5C0745" w:rsidRPr="00002729" w:rsidTr="00F46218">
        <w:tc>
          <w:tcPr>
            <w:tcW w:w="675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5C0745" w:rsidRPr="00002729" w:rsidTr="00F46218">
        <w:tc>
          <w:tcPr>
            <w:tcW w:w="675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5C0745" w:rsidRPr="00002729" w:rsidRDefault="005C0745" w:rsidP="00F46218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5C0745" w:rsidRPr="004B7224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B7224">
        <w:rPr>
          <w:rFonts w:ascii="Times New Roman" w:hAnsi="Times New Roman"/>
          <w:b/>
          <w:spacing w:val="-10"/>
          <w:sz w:val="20"/>
          <w:szCs w:val="20"/>
        </w:rPr>
        <w:t>6.</w:t>
      </w:r>
      <w:r w:rsidRPr="004B7224">
        <w:rPr>
          <w:rFonts w:ascii="Times New Roman" w:hAnsi="Times New Roman"/>
          <w:b/>
          <w:sz w:val="20"/>
          <w:szCs w:val="20"/>
        </w:rPr>
        <w:t xml:space="preserve"> Дополнительные условия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 xml:space="preserve">6.1. Положения, не оговоренные в настоящем Договоре-заявке, отражены в Положении. 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 xml:space="preserve">6.2. Подписанием настоящего договора-заявки Участник подтверждает свое участие в Конкурсе на условиях, оговоренных в настоящем </w:t>
      </w:r>
      <w:proofErr w:type="gramStart"/>
      <w:r w:rsidRPr="004B7224">
        <w:rPr>
          <w:rFonts w:ascii="Times New Roman" w:hAnsi="Times New Roman"/>
          <w:sz w:val="20"/>
          <w:szCs w:val="20"/>
        </w:rPr>
        <w:t>Договоре-Заявки</w:t>
      </w:r>
      <w:proofErr w:type="gramEnd"/>
      <w:r w:rsidRPr="004B7224">
        <w:rPr>
          <w:rFonts w:ascii="Times New Roman" w:hAnsi="Times New Roman"/>
          <w:sz w:val="20"/>
          <w:szCs w:val="20"/>
        </w:rPr>
        <w:t xml:space="preserve"> и Положением.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6.3. Оплата Участником счета, выставленного ему Организатором в соответствии с настоящим Договором-заявкой, также является подтверждением заключения настоящего Договора-Заявки Сторонами и согласием Участника со стоимостью оказываемых ему услуг.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6.4. Участник не вправе в одностороннем порядке изменять установленный настоящим Договором объем оказываемых услуг без письменного согласия Организатора.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6.5. Участник имеет право в одностороннем порядке расторгнуть настоящий Договор-заявку, при этом средства перечисленные Организатору не возвращаются.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 xml:space="preserve">6.6. Участник гарантирует Организатору, что все права на используемые им объекты интеллектуальной собственности </w:t>
      </w:r>
      <w:proofErr w:type="gramStart"/>
      <w:r w:rsidRPr="004B7224">
        <w:rPr>
          <w:rFonts w:ascii="Times New Roman" w:hAnsi="Times New Roman"/>
          <w:sz w:val="20"/>
          <w:szCs w:val="20"/>
        </w:rPr>
        <w:t>принадлежат Участнику и что представленные им продукты не</w:t>
      </w:r>
      <w:proofErr w:type="gramEnd"/>
      <w:r w:rsidRPr="004B7224">
        <w:rPr>
          <w:rFonts w:ascii="Times New Roman" w:hAnsi="Times New Roman"/>
          <w:sz w:val="20"/>
          <w:szCs w:val="20"/>
        </w:rPr>
        <w:t xml:space="preserve"> будут нарушать как интеллектуальные, так и любые другие права третьих лиц. 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lastRenderedPageBreak/>
        <w:t>6.7. Обязательства Организатора по настоящему Договору-заявке считаются исполненными с момента подписания Сторонами Акта сдачи-приемки, предоставляемого Участнику в течение пяти рабочих дней с момента окончания Конкурса. Претензии в отношении исполнения Договора-заявки могут быть предъявлены Организатору в течение пяти рабочих дней с момента окончания Конкурса. В случае отсутствия претензий в установленный настоящим пунктом срок, Договор считается исполненным надлежащим образом в полном объеме, а соответствующий Акт сдачи-приемки – подписанным Участником.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 xml:space="preserve">6.8. Общий размер ответственности Организатора за нарушение настоящего Договора-заявки не может превышать суммы, указанной в разделе 3. Настоящего Договора-заявки. 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 xml:space="preserve">6.9. Организатор не несет ответственности за убытки и любые иные потери и/или расходы Участника в случае, если перенос или отмена Конкурса произошли по обстоятельствам, за которые Организатор не отвечает. В случае наступления во время </w:t>
      </w:r>
      <w:proofErr w:type="gramStart"/>
      <w:r w:rsidRPr="004B7224">
        <w:rPr>
          <w:rFonts w:ascii="Times New Roman" w:hAnsi="Times New Roman"/>
          <w:sz w:val="20"/>
          <w:szCs w:val="20"/>
        </w:rPr>
        <w:t>исполнения Договора обстоятельств непреодолимой силы Стороны</w:t>
      </w:r>
      <w:proofErr w:type="gramEnd"/>
      <w:r w:rsidRPr="004B7224">
        <w:rPr>
          <w:rFonts w:ascii="Times New Roman" w:hAnsi="Times New Roman"/>
          <w:sz w:val="20"/>
          <w:szCs w:val="20"/>
        </w:rPr>
        <w:t xml:space="preserve"> освобождаются от ответственности, если его надлежащее исполнение оказалось невозможным, и обязаны согласовать необходимость его дальнейшего исполнения. 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6.10. Стороны обязаны незамедлительно в письменной форме извещать друг друга о любых изменениях своего юридического адреса, своих банковских реквизитов, номеров телефонов, факса и иных сведений, имеющих существенное в данных обстоятельствах значение. Каждая из Сторон самостоятельно несет риск последствий несвоевременного уведомления другой Стороны об изменении соответствующих сведений.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6.11. В связи с исполнением Договора-заявки Участник может передавать Организатору персональные данные, относящиеся 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7224">
        <w:rPr>
          <w:rFonts w:ascii="Times New Roman" w:hAnsi="Times New Roman"/>
          <w:sz w:val="20"/>
          <w:szCs w:val="20"/>
        </w:rPr>
        <w:t>определенным лицам Участника. Организатор вправе обрабатывать персональные данные исключительно в целях заключения Договора-заявки, его исполнения, а также в целях и случаях, предусмотренных законодательством Российской Федерации. Участник соглашается с тем, что в указанных в настоящем пункте целях Организатор также может раскрывать персональные данные лицам, входящим в структуру Организатора, без дополнительного согласия Участника. Организатор обязуется обрабатывать персональные данные, соблюдая их конфиденциальность и безопасность.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6.12. Настоящий Договор-заявка вступает в силу с момента его подписания, либо с момента его оплаты, в зависимости от того, какой момент наступит ранее, и действует до полного исполнения Сторонами своих обязательств, но не дольше 01 февраля 201</w:t>
      </w:r>
      <w:r w:rsidR="00F807EF">
        <w:rPr>
          <w:rFonts w:ascii="Times New Roman" w:hAnsi="Times New Roman"/>
          <w:sz w:val="20"/>
          <w:szCs w:val="20"/>
        </w:rPr>
        <w:t>5</w:t>
      </w:r>
      <w:r w:rsidRPr="004B7224">
        <w:rPr>
          <w:rFonts w:ascii="Times New Roman" w:hAnsi="Times New Roman"/>
          <w:sz w:val="20"/>
          <w:szCs w:val="20"/>
        </w:rPr>
        <w:t xml:space="preserve"> года.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 xml:space="preserve">6.13. Настоящий Договор-заявка, дополнительные соглашения и/или приложения к нему, акты, счета, письма и любые </w:t>
      </w:r>
      <w:proofErr w:type="gramStart"/>
      <w:r w:rsidRPr="004B7224">
        <w:rPr>
          <w:rFonts w:ascii="Times New Roman" w:hAnsi="Times New Roman"/>
          <w:sz w:val="20"/>
          <w:szCs w:val="20"/>
        </w:rPr>
        <w:t>другие</w:t>
      </w:r>
      <w:proofErr w:type="gramEnd"/>
      <w:r w:rsidRPr="004B7224">
        <w:rPr>
          <w:rFonts w:ascii="Times New Roman" w:hAnsi="Times New Roman"/>
          <w:sz w:val="20"/>
          <w:szCs w:val="20"/>
        </w:rPr>
        <w:t xml:space="preserve"> относящиеся к нему документы могут быть подписаны при использовании средств факсимильной, электронной или иной связи, позволяющей достоверно установить, что документ исходит от Стороны по Договору-заявки. Переданные с использованием таких сре</w:t>
      </w:r>
      <w:proofErr w:type="gramStart"/>
      <w:r w:rsidRPr="004B7224">
        <w:rPr>
          <w:rFonts w:ascii="Times New Roman" w:hAnsi="Times New Roman"/>
          <w:sz w:val="20"/>
          <w:szCs w:val="20"/>
        </w:rPr>
        <w:t>дств св</w:t>
      </w:r>
      <w:proofErr w:type="gramEnd"/>
      <w:r w:rsidRPr="004B7224">
        <w:rPr>
          <w:rFonts w:ascii="Times New Roman" w:hAnsi="Times New Roman"/>
          <w:sz w:val="20"/>
          <w:szCs w:val="20"/>
        </w:rPr>
        <w:t>язи документы имеют юридическую силу до получения соответствующей Стороной оригинальных экземпляров.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6.14. Для обеспечения должной осмотрительности при выборе добросовестного контрагента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7224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7224">
        <w:rPr>
          <w:rFonts w:ascii="Times New Roman" w:hAnsi="Times New Roman"/>
          <w:sz w:val="20"/>
          <w:szCs w:val="20"/>
        </w:rPr>
        <w:t>направляет Заказчику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7224">
        <w:rPr>
          <w:rFonts w:ascii="Times New Roman" w:hAnsi="Times New Roman"/>
          <w:sz w:val="20"/>
          <w:szCs w:val="20"/>
        </w:rPr>
        <w:t>следующие Документы: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-Копия свидетельства о постановке на учет юридического лица в налоговом органе.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-Копия свидетельства о государственной регистрации.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-Копия Устава (либо отдельных страниц Устава, на которых присутствует следующая информация: виды деятельности организации, ее юридический адрес, ее руководящий орган).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-Копия документа, подтверждающего право лица, действующего от имени института при оформлении договора, актов сдачи-приемки, счетов-фактур (приказ на назначение директора; доверенность на заместителя директора, либо любое другое лицо; приказ на специалиста, оформляющего счета-фактуры).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Аналогичный пакет документов Заказчик предоставляет Исполнителю. Все копии заверяются штампом "копия верна", печатью Исполнителя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7224">
        <w:rPr>
          <w:rFonts w:ascii="Times New Roman" w:hAnsi="Times New Roman"/>
          <w:sz w:val="20"/>
          <w:szCs w:val="20"/>
        </w:rPr>
        <w:t>или Заказчика и подписью уполномоченного лица</w:t>
      </w:r>
      <w:r>
        <w:rPr>
          <w:rFonts w:ascii="Times New Roman" w:hAnsi="Times New Roman"/>
          <w:sz w:val="20"/>
          <w:szCs w:val="20"/>
        </w:rPr>
        <w:t>, в том числе выписку из ЕГРЮЛ или ЕГРИП</w:t>
      </w:r>
      <w:r w:rsidRPr="004B7224">
        <w:rPr>
          <w:rFonts w:ascii="Times New Roman" w:hAnsi="Times New Roman"/>
          <w:sz w:val="20"/>
          <w:szCs w:val="20"/>
        </w:rPr>
        <w:t>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 xml:space="preserve">6.15. При требовании Заказчиком или Исполнителем иных документов, Стороны обязуются </w:t>
      </w:r>
      <w:proofErr w:type="gramStart"/>
      <w:r w:rsidRPr="004B7224">
        <w:rPr>
          <w:rFonts w:ascii="Times New Roman" w:hAnsi="Times New Roman"/>
          <w:sz w:val="20"/>
          <w:szCs w:val="20"/>
        </w:rPr>
        <w:t>предоставлять эти документы</w:t>
      </w:r>
      <w:proofErr w:type="gramEnd"/>
      <w:r w:rsidRPr="004B7224">
        <w:rPr>
          <w:rFonts w:ascii="Times New Roman" w:hAnsi="Times New Roman"/>
          <w:sz w:val="20"/>
          <w:szCs w:val="20"/>
        </w:rPr>
        <w:t xml:space="preserve"> на взаимной основе.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6.16. Споры, возникающие между Сторонами, разрешаются путем переговоров между «Исполнителем» и «Заказчиком», а при отсутствии согласия в установленном законом порядке в Арбитражном суде г. Москвы.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6.17. Настоящий Договор-заявка составлен в двух подлинных экземплярах, имеющих одинаковую юридическую силу – один для Организатора, второй для Участника.</w:t>
      </w:r>
    </w:p>
    <w:p w:rsidR="005C0745" w:rsidRPr="004B7224" w:rsidRDefault="005C0745" w:rsidP="005C0745">
      <w:pPr>
        <w:spacing w:after="0" w:line="192" w:lineRule="auto"/>
        <w:ind w:firstLine="709"/>
        <w:rPr>
          <w:rFonts w:ascii="Times New Roman" w:hAnsi="Times New Roman"/>
          <w:spacing w:val="-10"/>
          <w:sz w:val="20"/>
          <w:szCs w:val="20"/>
        </w:rPr>
      </w:pPr>
      <w:r w:rsidRPr="004B7224">
        <w:rPr>
          <w:rFonts w:ascii="Times New Roman" w:hAnsi="Times New Roman"/>
          <w:sz w:val="20"/>
          <w:szCs w:val="20"/>
        </w:rPr>
        <w:t>6.18. Во всем ином, что не предусмотрено настоящим Договором-заявкой, отношения Сторон регулируются действующим законодательством Российской Федерации.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5C0745" w:rsidRPr="004B7224" w:rsidRDefault="005C0745" w:rsidP="005C0745">
      <w:pPr>
        <w:spacing w:after="0" w:line="192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4B7224">
        <w:rPr>
          <w:rFonts w:ascii="Times New Roman" w:hAnsi="Times New Roman"/>
          <w:b/>
          <w:bCs/>
          <w:spacing w:val="-10"/>
          <w:sz w:val="20"/>
          <w:szCs w:val="20"/>
        </w:rPr>
        <w:t>7. Юридические адреса и подписи сторон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024"/>
        <w:gridCol w:w="4440"/>
      </w:tblGrid>
      <w:tr w:rsidR="005C0745" w:rsidRPr="004B7224" w:rsidTr="00F46218">
        <w:tc>
          <w:tcPr>
            <w:tcW w:w="5024" w:type="dxa"/>
          </w:tcPr>
          <w:p w:rsidR="005C0745" w:rsidRPr="004B7224" w:rsidRDefault="005C0745" w:rsidP="00F46218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4B722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ОРГАНИЗАТОР</w:t>
            </w:r>
          </w:p>
        </w:tc>
        <w:tc>
          <w:tcPr>
            <w:tcW w:w="4440" w:type="dxa"/>
          </w:tcPr>
          <w:p w:rsidR="005C0745" w:rsidRPr="004B7224" w:rsidRDefault="005C0745" w:rsidP="00F46218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4B722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УЧАСТНИК</w:t>
            </w:r>
          </w:p>
          <w:p w:rsidR="005C0745" w:rsidRPr="004B7224" w:rsidRDefault="005C0745" w:rsidP="00F46218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5C0745" w:rsidRPr="004B7224" w:rsidRDefault="005C0745" w:rsidP="00F46218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5C0745" w:rsidRPr="004B7224" w:rsidTr="00F46218">
        <w:tc>
          <w:tcPr>
            <w:tcW w:w="5024" w:type="dxa"/>
          </w:tcPr>
          <w:p w:rsidR="00F807EF" w:rsidRDefault="00F807EF" w:rsidP="00F4621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-Roman" w:hAnsi="Times New Roman"/>
                <w:sz w:val="20"/>
                <w:szCs w:val="20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Ф</w:t>
            </w:r>
            <w:r w:rsidR="005C0745" w:rsidRPr="004B7224">
              <w:rPr>
                <w:rFonts w:ascii="Times New Roman" w:eastAsia="Times-Roman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-Roman" w:hAnsi="Times New Roman"/>
                <w:sz w:val="20"/>
                <w:szCs w:val="20"/>
              </w:rPr>
              <w:t>Б</w:t>
            </w:r>
            <w:r w:rsidR="005C0745" w:rsidRPr="004B7224">
              <w:rPr>
                <w:rFonts w:ascii="Times New Roman" w:eastAsia="Times-Roman" w:hAnsi="Times New Roman"/>
                <w:sz w:val="20"/>
                <w:szCs w:val="20"/>
              </w:rPr>
              <w:t xml:space="preserve">НУ </w:t>
            </w:r>
            <w:r>
              <w:rPr>
                <w:rFonts w:ascii="Times New Roman" w:eastAsia="Times-Roman" w:hAnsi="Times New Roman"/>
                <w:sz w:val="20"/>
                <w:szCs w:val="20"/>
              </w:rPr>
              <w:t>«</w:t>
            </w:r>
            <w:r w:rsidR="005C0745" w:rsidRPr="004B7224">
              <w:rPr>
                <w:rFonts w:ascii="Times New Roman" w:eastAsia="Times-Roman" w:hAnsi="Times New Roman"/>
                <w:sz w:val="20"/>
                <w:szCs w:val="20"/>
              </w:rPr>
              <w:t>ВНИИМП им. В.М. Горбатова</w:t>
            </w:r>
            <w:r>
              <w:rPr>
                <w:rFonts w:ascii="Times New Roman" w:eastAsia="Times-Roman" w:hAnsi="Times New Roman"/>
                <w:sz w:val="20"/>
                <w:szCs w:val="20"/>
              </w:rPr>
              <w:t>»</w:t>
            </w:r>
            <w:r w:rsidR="005C0745" w:rsidRPr="004B7224">
              <w:rPr>
                <w:rFonts w:ascii="Times New Roman" w:eastAsia="Times-Roman" w:hAnsi="Times New Roman"/>
                <w:sz w:val="20"/>
                <w:szCs w:val="20"/>
              </w:rPr>
              <w:t xml:space="preserve"> </w:t>
            </w:r>
          </w:p>
          <w:p w:rsidR="005C0745" w:rsidRPr="004B7224" w:rsidRDefault="005C0745" w:rsidP="00F4621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-Roman" w:hAnsi="Times New Roman"/>
                <w:sz w:val="20"/>
                <w:szCs w:val="20"/>
              </w:rPr>
            </w:pPr>
            <w:r w:rsidRPr="004B7224">
              <w:rPr>
                <w:rFonts w:ascii="Times New Roman" w:eastAsia="Times-Roman" w:hAnsi="Times New Roman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9316, г"/>
              </w:smartTagPr>
              <w:r w:rsidRPr="004B7224">
                <w:rPr>
                  <w:rFonts w:ascii="Times New Roman" w:eastAsia="Times-Roman" w:hAnsi="Times New Roman"/>
                  <w:sz w:val="20"/>
                  <w:szCs w:val="20"/>
                </w:rPr>
                <w:t>109316, г</w:t>
              </w:r>
            </w:smartTag>
            <w:r w:rsidRPr="004B7224">
              <w:rPr>
                <w:rFonts w:ascii="Times New Roman" w:eastAsia="Times-Roman" w:hAnsi="Times New Roman"/>
                <w:sz w:val="20"/>
                <w:szCs w:val="20"/>
              </w:rPr>
              <w:t>. Москва,</w:t>
            </w:r>
          </w:p>
          <w:p w:rsidR="005C0745" w:rsidRPr="004B7224" w:rsidRDefault="005C0745" w:rsidP="00F4621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-Roman" w:hAnsi="Times New Roman"/>
                <w:sz w:val="20"/>
                <w:szCs w:val="20"/>
              </w:rPr>
            </w:pPr>
            <w:r w:rsidRPr="004B7224">
              <w:rPr>
                <w:rFonts w:ascii="Times New Roman" w:eastAsia="Times-Roman" w:hAnsi="Times New Roman"/>
                <w:sz w:val="20"/>
                <w:szCs w:val="20"/>
              </w:rPr>
              <w:t>ул. Талалихина, 26</w:t>
            </w: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ИНН </w:t>
            </w:r>
            <w:r w:rsidRPr="004B7224">
              <w:rPr>
                <w:rFonts w:ascii="Times New Roman" w:hAnsi="Times New Roman"/>
                <w:color w:val="000000"/>
                <w:sz w:val="20"/>
                <w:szCs w:val="20"/>
              </w:rPr>
              <w:t>770902291</w:t>
            </w:r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 </w:t>
            </w: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КПП </w:t>
            </w:r>
            <w:r w:rsidRPr="004B7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770901001 </w:t>
            </w: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color w:val="000000"/>
                <w:sz w:val="20"/>
                <w:szCs w:val="20"/>
              </w:rPr>
              <w:t>УФК по г. Москве</w:t>
            </w:r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r w:rsidR="00A94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ФГБНУ</w:t>
            </w:r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4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ВНИИМП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49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им. В.М. Горбатова» </w:t>
            </w:r>
            <w:proofErr w:type="gramStart"/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B7224">
              <w:rPr>
                <w:rFonts w:ascii="Times New Roman" w:hAnsi="Times New Roman"/>
                <w:color w:val="000000"/>
                <w:sz w:val="20"/>
                <w:szCs w:val="20"/>
              </w:rPr>
              <w:t>20736Ц19610)</w:t>
            </w:r>
          </w:p>
          <w:p w:rsidR="00A9493F" w:rsidRDefault="005C0745" w:rsidP="00F46218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1</w:t>
            </w:r>
            <w:r w:rsidR="00A949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Москва</w:t>
            </w:r>
            <w:r w:rsidRPr="004B7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B7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40501810600002000079 </w:t>
            </w: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БИК </w:t>
            </w:r>
            <w:r w:rsidRPr="004B7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044583001 </w:t>
            </w: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КБК 00000000000000000130 </w:t>
            </w: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eastAsia="Times-Roman" w:hAnsi="Times New Roman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ОКАТО 45286580000</w:t>
            </w:r>
          </w:p>
        </w:tc>
        <w:tc>
          <w:tcPr>
            <w:tcW w:w="4440" w:type="dxa"/>
          </w:tcPr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745" w:rsidRPr="004B7224" w:rsidTr="00F46218">
        <w:tc>
          <w:tcPr>
            <w:tcW w:w="5024" w:type="dxa"/>
          </w:tcPr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Зам. директора </w:t>
            </w:r>
            <w:r w:rsidRPr="004B7224">
              <w:rPr>
                <w:rFonts w:ascii="Times New Roman" w:hAnsi="Times New Roman"/>
                <w:sz w:val="20"/>
                <w:szCs w:val="20"/>
              </w:rPr>
              <w:t xml:space="preserve">по экономическим связям и маркетингу </w:t>
            </w: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sz w:val="20"/>
                <w:szCs w:val="20"/>
              </w:rPr>
              <w:t xml:space="preserve">__________________________А.Н. Захаров </w:t>
            </w:r>
          </w:p>
        </w:tc>
        <w:tc>
          <w:tcPr>
            <w:tcW w:w="4440" w:type="dxa"/>
          </w:tcPr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745" w:rsidRPr="004B7224" w:rsidRDefault="005C0745" w:rsidP="00F4621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B7224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</w:tr>
    </w:tbl>
    <w:p w:rsidR="001E62A5" w:rsidRDefault="00846B10" w:rsidP="00846B10">
      <w:pPr>
        <w:spacing w:after="0" w:line="240" w:lineRule="auto"/>
        <w:jc w:val="center"/>
      </w:pPr>
      <w:bookmarkStart w:id="0" w:name="_GoBack"/>
      <w:bookmarkEnd w:id="0"/>
      <w:r>
        <w:t xml:space="preserve"> </w:t>
      </w:r>
    </w:p>
    <w:p w:rsidR="001E62A5" w:rsidRDefault="001E62A5"/>
    <w:sectPr w:rsidR="001E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45" w:rsidRDefault="005C0745" w:rsidP="005C0745">
      <w:pPr>
        <w:spacing w:after="0" w:line="240" w:lineRule="auto"/>
      </w:pPr>
      <w:r>
        <w:separator/>
      </w:r>
    </w:p>
  </w:endnote>
  <w:endnote w:type="continuationSeparator" w:id="0">
    <w:p w:rsidR="005C0745" w:rsidRDefault="005C0745" w:rsidP="005C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45" w:rsidRDefault="005C0745" w:rsidP="005C0745">
      <w:pPr>
        <w:spacing w:after="0" w:line="240" w:lineRule="auto"/>
      </w:pPr>
      <w:r>
        <w:separator/>
      </w:r>
    </w:p>
  </w:footnote>
  <w:footnote w:type="continuationSeparator" w:id="0">
    <w:p w:rsidR="005C0745" w:rsidRDefault="005C0745" w:rsidP="005C0745">
      <w:pPr>
        <w:spacing w:after="0" w:line="240" w:lineRule="auto"/>
      </w:pPr>
      <w:r>
        <w:continuationSeparator/>
      </w:r>
    </w:p>
  </w:footnote>
  <w:footnote w:id="1">
    <w:p w:rsidR="005C0745" w:rsidRPr="001B0E46" w:rsidRDefault="005C0745" w:rsidP="005C0745">
      <w:pPr>
        <w:pStyle w:val="a3"/>
        <w:rPr>
          <w:spacing w:val="-10"/>
          <w:sz w:val="16"/>
          <w:szCs w:val="16"/>
        </w:rPr>
      </w:pPr>
      <w:r w:rsidRPr="001B0E46">
        <w:rPr>
          <w:rStyle w:val="a5"/>
          <w:spacing w:val="-10"/>
          <w:sz w:val="14"/>
          <w:szCs w:val="14"/>
        </w:rPr>
        <w:footnoteRef/>
      </w:r>
      <w:r w:rsidRPr="001B0E46">
        <w:rPr>
          <w:spacing w:val="-10"/>
          <w:sz w:val="14"/>
          <w:szCs w:val="14"/>
        </w:rPr>
        <w:t xml:space="preserve"> Почтовая пересылка наград</w:t>
      </w:r>
      <w:r>
        <w:rPr>
          <w:spacing w:val="-10"/>
          <w:sz w:val="14"/>
          <w:szCs w:val="14"/>
        </w:rPr>
        <w:t xml:space="preserve"> </w:t>
      </w:r>
      <w:r w:rsidRPr="001B0E46">
        <w:rPr>
          <w:spacing w:val="-10"/>
          <w:sz w:val="14"/>
          <w:szCs w:val="14"/>
        </w:rPr>
        <w:t>включает отправку Заявителю всех полученных им наград. В случае если Заявитель не получил ни одной награды Конкурса, или его представитель получил их другим способом, то эта услуга не оказывается, а средства Перечисленные Заявителем за эту услугу не возвращаются.</w:t>
      </w:r>
      <w:r>
        <w:rPr>
          <w:spacing w:val="-10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45"/>
    <w:rsid w:val="001E44E3"/>
    <w:rsid w:val="001E62A5"/>
    <w:rsid w:val="0058700D"/>
    <w:rsid w:val="005C0745"/>
    <w:rsid w:val="00846B10"/>
    <w:rsid w:val="00A9493F"/>
    <w:rsid w:val="00B60C35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07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074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C0745"/>
    <w:rPr>
      <w:vertAlign w:val="superscript"/>
    </w:rPr>
  </w:style>
  <w:style w:type="table" w:styleId="a6">
    <w:name w:val="Table Grid"/>
    <w:basedOn w:val="a1"/>
    <w:uiPriority w:val="39"/>
    <w:rsid w:val="001E62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2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07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074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C0745"/>
    <w:rPr>
      <w:vertAlign w:val="superscript"/>
    </w:rPr>
  </w:style>
  <w:style w:type="table" w:styleId="a6">
    <w:name w:val="Table Grid"/>
    <w:basedOn w:val="a1"/>
    <w:uiPriority w:val="39"/>
    <w:rsid w:val="001E62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2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2014-10-23T10:28:00Z</dcterms:created>
  <dcterms:modified xsi:type="dcterms:W3CDTF">2014-10-27T07:39:00Z</dcterms:modified>
</cp:coreProperties>
</file>