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2566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080"/>
      </w:tblGrid>
      <w:tr w:rsidR="00830812" w:rsidTr="00A031B2">
        <w:trPr>
          <w:trHeight w:val="135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</w:tr>
      <w:tr w:rsidR="00830812" w:rsidTr="003B3FD1">
        <w:trPr>
          <w:trHeight w:val="56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812" w:rsidRPr="00587E84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0812" w:rsidRPr="00587E84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7E84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нормативного документа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B43886" w:rsidRDefault="00830812" w:rsidP="00F231D0">
            <w:pPr>
              <w:pStyle w:val="msonormalcxspmiddle"/>
              <w:spacing w:after="0" w:afterAutospacing="0"/>
              <w:ind w:right="-301"/>
              <w:contextualSpacing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B43886" w:rsidRDefault="00830812" w:rsidP="00A031B2">
            <w:pPr>
              <w:pStyle w:val="msonormalcxspmiddle"/>
              <w:spacing w:after="0" w:afterAutospacing="0"/>
              <w:ind w:right="-301"/>
              <w:contextualSpacing/>
            </w:pP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985734" w:rsidP="00F231D0">
            <w:pPr>
              <w:pStyle w:val="msonormalcxspmiddle"/>
              <w:spacing w:before="0" w:beforeAutospacing="0" w:after="0" w:afterAutospacing="0"/>
              <w:ind w:right="-198"/>
              <w:contextualSpacing/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1B2" w:rsidRDefault="00830812" w:rsidP="00A031B2">
            <w:pPr>
              <w:pStyle w:val="msonormalcxspmiddle"/>
              <w:spacing w:before="0" w:beforeAutospacing="0" w:after="0" w:afterAutospacing="0"/>
              <w:ind w:right="-198"/>
              <w:contextualSpacing/>
            </w:pPr>
            <w:r>
              <w:t xml:space="preserve">Качество и безопасность продукции: создание и развитие систем управления.  М. ВНИИМП,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3745D">
                <w:rPr>
                  <w:b/>
                </w:rPr>
                <w:t>2010</w:t>
              </w:r>
              <w:r>
                <w:t xml:space="preserve"> г</w:t>
              </w:r>
            </w:smartTag>
            <w:r>
              <w:t xml:space="preserve">. Лисицын А.Б., Чернуха И.М., </w:t>
            </w:r>
            <w:proofErr w:type="spellStart"/>
            <w:r>
              <w:t>Берлова</w:t>
            </w:r>
            <w:proofErr w:type="spellEnd"/>
            <w:r>
              <w:t xml:space="preserve"> Г.А., </w:t>
            </w:r>
          </w:p>
          <w:p w:rsidR="00830812" w:rsidRDefault="00830812" w:rsidP="00A031B2">
            <w:pPr>
              <w:pStyle w:val="msonormalcxspmiddle"/>
              <w:spacing w:before="0" w:beforeAutospacing="0" w:after="0" w:afterAutospacing="0"/>
              <w:ind w:right="-198"/>
              <w:contextualSpacing/>
            </w:pPr>
            <w:r>
              <w:t>Кузнецова О.А.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985734" w:rsidP="00F231D0">
            <w:pPr>
              <w:spacing w:after="0" w:line="240" w:lineRule="auto"/>
              <w:ind w:left="-57" w:right="-3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left="-57" w:right="-3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аспекты теплового консервирования мясопродуктов. </w:t>
            </w:r>
            <w:r w:rsidRPr="00FC445C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Лисицын А.Б., Сметанина Л.Б., Костенко Ю.Г.,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Б.Е., Чернуха И.М., Захаров А.Н.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985734" w:rsidP="00F2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 и религия. </w:t>
            </w:r>
            <w:r w:rsidRPr="00DD5442">
              <w:rPr>
                <w:rFonts w:ascii="Times New Roman" w:hAnsi="Times New Roman"/>
                <w:b/>
                <w:sz w:val="24"/>
                <w:szCs w:val="24"/>
              </w:rPr>
              <w:t xml:space="preserve">Продукты </w:t>
            </w:r>
            <w:proofErr w:type="spellStart"/>
            <w:r w:rsidRPr="00DD5442">
              <w:rPr>
                <w:rFonts w:ascii="Times New Roman" w:hAnsi="Times New Roman"/>
                <w:b/>
                <w:sz w:val="24"/>
                <w:szCs w:val="24"/>
              </w:rPr>
              <w:t>халяль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745D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  <w:r w:rsidR="00A031B2">
              <w:rPr>
                <w:rFonts w:ascii="Times New Roman" w:hAnsi="Times New Roman"/>
                <w:sz w:val="24"/>
                <w:szCs w:val="24"/>
              </w:rPr>
              <w:t xml:space="preserve">, Лисицын А.Б., Семенова </w:t>
            </w:r>
            <w:r>
              <w:rPr>
                <w:rFonts w:ascii="Times New Roman" w:hAnsi="Times New Roman"/>
                <w:sz w:val="24"/>
                <w:szCs w:val="24"/>
              </w:rPr>
              <w:t>А.А.,</w:t>
            </w:r>
            <w:r w:rsidR="00A03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Захаров А.Н. и др. 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985734" w:rsidP="00F2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и практические аспекты получения и применения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мясных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экструдатов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М., ВНИИМП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C445C">
                <w:rPr>
                  <w:rFonts w:ascii="Times New Roman" w:hAnsi="Times New Roman"/>
                  <w:b/>
                  <w:sz w:val="24"/>
                  <w:szCs w:val="24"/>
                </w:rPr>
                <w:t xml:space="preserve">2006 </w:t>
              </w:r>
              <w:r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Крылова В.Б.. Лисицын А.Б.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985734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Барьерные технологии. Комбинированные методы обработки, обеспечивающие стабильность, безопасность и качество продуктов питания. Перевод с английского, М., ВНИИМП,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3745D">
                <w:rPr>
                  <w:rFonts w:ascii="Times New Roman" w:hAnsi="Times New Roman"/>
                  <w:b/>
                  <w:sz w:val="24"/>
                  <w:szCs w:val="24"/>
                </w:rPr>
                <w:t>2006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Ляйстнер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Гоулд</w:t>
            </w:r>
            <w:proofErr w:type="spellEnd"/>
          </w:p>
        </w:tc>
      </w:tr>
      <w:tr w:rsidR="00830812" w:rsidTr="003B3FD1">
        <w:trPr>
          <w:trHeight w:val="93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812" w:rsidRDefault="00985734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C1">
              <w:rPr>
                <w:rFonts w:ascii="Times New Roman" w:hAnsi="Times New Roman"/>
                <w:b/>
                <w:sz w:val="24"/>
                <w:szCs w:val="24"/>
              </w:rPr>
              <w:t>Каталог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предприятий мясной промышленности. </w:t>
            </w:r>
            <w:r w:rsidRPr="00E63B0B">
              <w:rPr>
                <w:rFonts w:ascii="Times New Roman" w:hAnsi="Times New Roman"/>
                <w:sz w:val="24"/>
                <w:szCs w:val="24"/>
                <w:u w:val="single"/>
              </w:rPr>
              <w:t>Часть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для убоя, первичной переработки скота и побочного сырья. </w:t>
            </w:r>
            <w:r w:rsidRPr="00E63B0B">
              <w:rPr>
                <w:rFonts w:ascii="Times New Roman" w:hAnsi="Times New Roman"/>
                <w:sz w:val="24"/>
                <w:szCs w:val="24"/>
                <w:u w:val="single"/>
              </w:rPr>
              <w:t>Часть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для производства колбасных изделий, полуфабрикатов, копченостей и консервов, производимое в СНГ, </w:t>
            </w:r>
            <w:r w:rsidRPr="00FC445C">
              <w:rPr>
                <w:rFonts w:ascii="Times New Roman" w:hAnsi="Times New Roman"/>
                <w:b/>
                <w:sz w:val="24"/>
                <w:szCs w:val="24"/>
              </w:rPr>
              <w:t>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985734" w:rsidP="00A031B2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мясной продукции на основе биотехнологии. </w:t>
            </w:r>
          </w:p>
          <w:p w:rsidR="00BA0467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М, ВНИИМП,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C445C">
                <w:rPr>
                  <w:rFonts w:ascii="Times New Roman" w:hAnsi="Times New Roman"/>
                  <w:b/>
                  <w:sz w:val="24"/>
                  <w:szCs w:val="24"/>
                </w:rPr>
                <w:t>2005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Лисицын А.Б., Липатов Н.Н., Кудряшов Л.С.,</w:t>
            </w:r>
          </w:p>
          <w:p w:rsidR="00830812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Алексахина В.А. </w:t>
            </w:r>
          </w:p>
        </w:tc>
      </w:tr>
      <w:tr w:rsidR="00830812" w:rsidTr="003B3FD1">
        <w:trPr>
          <w:trHeight w:val="69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985734" w:rsidP="00A031B2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и практика переработки мяса. М., ВНИИМП , </w:t>
            </w:r>
            <w:r w:rsidR="0050111F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  <w:r w:rsidRPr="00FC44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Лисицын А.Б., Липатов Н.Н., Кудряшов Л.С., Алексахина В.А., Чернуха И.М.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985734" w:rsidP="00A031B2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467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Люпин – перспективный источник пищевых компонентов. М., ВНИИМП,</w:t>
            </w:r>
          </w:p>
          <w:p w:rsidR="00830812" w:rsidRPr="00BA0467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45C">
              <w:rPr>
                <w:rFonts w:ascii="Times New Roman" w:hAnsi="Times New Roman"/>
                <w:b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Е.И., Лисицын А.Б., Кудряшов Л.С.,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30812" w:rsidTr="003B3FD1"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5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антимутогенные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М., ВНИИМП, </w:t>
            </w:r>
            <w:r w:rsidRPr="00FC445C">
              <w:rPr>
                <w:rFonts w:ascii="Times New Roman" w:hAnsi="Times New Roman"/>
                <w:b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Литвинова Е.В., Лисицын А.Б., Зубцов Ю.Н. и др.</w:t>
            </w:r>
          </w:p>
        </w:tc>
      </w:tr>
      <w:tr w:rsidR="00830812" w:rsidTr="003B3FD1">
        <w:trPr>
          <w:trHeight w:val="65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5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биохимической переработки животного и комбинированного сырья. М., ВНИИМП,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C445C">
                <w:rPr>
                  <w:rFonts w:ascii="Times New Roman" w:hAnsi="Times New Roman"/>
                  <w:b/>
                  <w:sz w:val="24"/>
                  <w:szCs w:val="24"/>
                </w:rPr>
                <w:t>2003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Неклюдов А.Д., Иванкин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30812" w:rsidTr="003B3FD1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5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C1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биотехнологии. ВНИИМП, </w:t>
            </w:r>
            <w:r w:rsidRPr="0037386D">
              <w:rPr>
                <w:rFonts w:ascii="Times New Roman" w:hAnsi="Times New Roman"/>
                <w:b/>
                <w:sz w:val="24"/>
                <w:szCs w:val="24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</w:rPr>
              <w:t>,  408 с. А.Б. Лисицын, А.Н. Иванкин, А.Д. Неклюдов</w:t>
            </w:r>
          </w:p>
        </w:tc>
      </w:tr>
      <w:tr w:rsidR="00830812" w:rsidTr="003B3FD1">
        <w:trPr>
          <w:trHeight w:val="81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5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Губкообразная энцефалопатия крупного рогатого скота (обзор). М., </w:t>
            </w:r>
            <w:r w:rsidRPr="0037386D">
              <w:rPr>
                <w:rFonts w:ascii="Times New Roman" w:hAnsi="Times New Roman"/>
                <w:b/>
                <w:sz w:val="24"/>
                <w:szCs w:val="24"/>
              </w:rPr>
              <w:t>2001</w:t>
            </w:r>
            <w:r>
              <w:rPr>
                <w:rFonts w:ascii="Times New Roman" w:hAnsi="Times New Roman"/>
                <w:sz w:val="24"/>
                <w:szCs w:val="24"/>
              </w:rPr>
              <w:t>, 64 с., И.А. Рогов, А.Б. Лисицын, Ю.Г. Костенко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5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42">
              <w:rPr>
                <w:rFonts w:ascii="Times New Roman" w:hAnsi="Times New Roman"/>
                <w:b/>
                <w:sz w:val="24"/>
                <w:szCs w:val="24"/>
              </w:rPr>
              <w:t xml:space="preserve">Справочник </w:t>
            </w:r>
            <w:r w:rsidRPr="007627C1">
              <w:rPr>
                <w:rFonts w:ascii="Times New Roman" w:hAnsi="Times New Roman"/>
                <w:sz w:val="24"/>
                <w:szCs w:val="24"/>
                <w:u w:val="single"/>
              </w:rPr>
              <w:t>по переработке и использованию побочных сырьевых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мясной промышленности и охране окружающей среды (под редакцией А.Б. Лисицына), М., ВНИИМП, </w:t>
            </w:r>
            <w:r w:rsidRPr="0037386D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>, 405 с.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840AD3" w:rsidRDefault="00830812" w:rsidP="00A031B2">
            <w:pPr>
              <w:pStyle w:val="msonormalcxspmiddle"/>
              <w:spacing w:after="0" w:afterAutospacing="0"/>
              <w:contextualSpacing/>
            </w:pPr>
          </w:p>
        </w:tc>
      </w:tr>
      <w:tr w:rsidR="00830812" w:rsidTr="003B3FD1">
        <w:trPr>
          <w:trHeight w:val="48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B43886" w:rsidRDefault="004A78B6" w:rsidP="00A031B2">
            <w:pPr>
              <w:pStyle w:val="msonormalcxspmiddle"/>
              <w:spacing w:after="0" w:afterAutospacing="0"/>
              <w:contextualSpacing/>
              <w:jc w:val="center"/>
            </w:pPr>
            <w:r>
              <w:t>1</w:t>
            </w:r>
            <w:r w:rsidR="00985734"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B43886" w:rsidRDefault="00830812" w:rsidP="00A031B2">
            <w:pPr>
              <w:pStyle w:val="msonormalcxspmiddle"/>
              <w:spacing w:after="0" w:afterAutospacing="0"/>
              <w:contextualSpacing/>
            </w:pPr>
            <w:r w:rsidRPr="007627C1">
              <w:rPr>
                <w:b/>
              </w:rPr>
              <w:t>Справочник</w:t>
            </w:r>
            <w:r w:rsidRPr="00B43886">
              <w:t xml:space="preserve"> мастера цеха технических фабрикатов</w:t>
            </w:r>
            <w:r>
              <w:t xml:space="preserve">, </w:t>
            </w:r>
            <w:r w:rsidRPr="0023745D">
              <w:rPr>
                <w:b/>
              </w:rPr>
              <w:t>1996</w:t>
            </w:r>
            <w:r>
              <w:t xml:space="preserve"> г.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4A78B6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857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Свинина: производство и переработка. М., РИФ «Антиква», </w:t>
            </w:r>
            <w:r w:rsidRPr="0037386D">
              <w:rPr>
                <w:rFonts w:ascii="Times New Roman" w:hAnsi="Times New Roman"/>
                <w:b/>
                <w:sz w:val="24"/>
                <w:szCs w:val="24"/>
              </w:rPr>
              <w:t>1994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96 с. 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Т.М. Ильина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4A78B6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57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Убой свиней и крупного рогатого скота. Перевод с немецкого. М, ВНИИМП, </w:t>
            </w:r>
            <w:r w:rsidRPr="0023745D">
              <w:rPr>
                <w:rFonts w:ascii="Times New Roman" w:hAnsi="Times New Roman"/>
                <w:b/>
                <w:sz w:val="24"/>
                <w:szCs w:val="24"/>
              </w:rPr>
              <w:t>1994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30812" w:rsidTr="003B3FD1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304EAC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5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Малоотходные технологии на мясокомбинатах. М. «Колос», </w:t>
            </w:r>
            <w:r w:rsidRPr="0037386D">
              <w:rPr>
                <w:rFonts w:ascii="Times New Roman" w:hAnsi="Times New Roman"/>
                <w:b/>
                <w:sz w:val="24"/>
                <w:szCs w:val="24"/>
              </w:rPr>
              <w:t>1993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207 с., М.Л.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Файвишевский</w:t>
            </w:r>
            <w:proofErr w:type="spellEnd"/>
          </w:p>
        </w:tc>
      </w:tr>
      <w:tr w:rsidR="00830812" w:rsidTr="003B3FD1">
        <w:trPr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985734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pStyle w:val="msonormalcxspmiddle"/>
              <w:spacing w:before="0" w:beforeAutospacing="0" w:after="0" w:afterAutospacing="0"/>
              <w:contextualSpacing/>
            </w:pPr>
            <w:r w:rsidRPr="007627C1">
              <w:rPr>
                <w:b/>
              </w:rPr>
              <w:t>Справочник</w:t>
            </w:r>
            <w:r>
              <w:t>: Химический состав мяса.</w:t>
            </w:r>
          </w:p>
          <w:p w:rsidR="00830812" w:rsidRDefault="00830812" w:rsidP="00A031B2">
            <w:pPr>
              <w:pStyle w:val="msonormalcxspmiddle"/>
              <w:spacing w:before="0" w:beforeAutospacing="0" w:after="0" w:afterAutospacing="0"/>
              <w:contextualSpacing/>
            </w:pPr>
            <w:r w:rsidRPr="00E63B0B">
              <w:rPr>
                <w:rStyle w:val="a9"/>
                <w:bCs w:val="0"/>
                <w:color w:val="3E3E3E"/>
                <w:bdr w:val="none" w:sz="0" w:space="0" w:color="auto" w:frame="1"/>
              </w:rPr>
              <w:t xml:space="preserve"> </w:t>
            </w:r>
            <w:r w:rsidRPr="00E63B0B">
              <w:rPr>
                <w:rStyle w:val="a9"/>
                <w:b w:val="0"/>
                <w:bCs w:val="0"/>
                <w:color w:val="3E3E3E"/>
                <w:bdr w:val="none" w:sz="0" w:space="0" w:color="auto" w:frame="1"/>
              </w:rPr>
              <w:t xml:space="preserve">Лисицын А.Б., Чернуха И.М., Кузнецова Т.Г., Орлова О.Н., Мкртичян В.С. </w:t>
            </w:r>
            <w:r w:rsidRPr="00E63B0B">
              <w:t>Москва: ВНИИМП,</w:t>
            </w:r>
            <w:r w:rsidRPr="00E63B0B">
              <w:rPr>
                <w:b/>
              </w:rPr>
              <w:t xml:space="preserve"> 2011.- </w:t>
            </w:r>
            <w:r>
              <w:t>102</w:t>
            </w:r>
            <w:r w:rsidRPr="00E63B0B">
              <w:t xml:space="preserve"> с.</w:t>
            </w:r>
          </w:p>
        </w:tc>
      </w:tr>
      <w:tr w:rsidR="00830812" w:rsidTr="003B3FD1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4A78B6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="00985734"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9C29AE" w:rsidRDefault="00830812" w:rsidP="00A031B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E3E3E"/>
                <w:sz w:val="23"/>
                <w:szCs w:val="23"/>
              </w:rPr>
            </w:pPr>
            <w:r w:rsidRPr="007627C1">
              <w:t xml:space="preserve">Кишечное </w:t>
            </w:r>
            <w:r w:rsidRPr="009C29AE">
              <w:rPr>
                <w:b w:val="0"/>
                <w:sz w:val="24"/>
                <w:szCs w:val="24"/>
              </w:rPr>
              <w:t xml:space="preserve">производство наука и практика. </w:t>
            </w:r>
            <w:r w:rsidRPr="009C29AE">
              <w:rPr>
                <w:b w:val="0"/>
                <w:color w:val="3E3E3E"/>
                <w:sz w:val="24"/>
                <w:szCs w:val="24"/>
              </w:rPr>
              <w:t xml:space="preserve">Сидорова Е.В., </w:t>
            </w:r>
            <w:proofErr w:type="spellStart"/>
            <w:r w:rsidRPr="009C29AE">
              <w:rPr>
                <w:b w:val="0"/>
                <w:color w:val="3E3E3E"/>
                <w:sz w:val="24"/>
                <w:szCs w:val="24"/>
              </w:rPr>
              <w:t>Сусь</w:t>
            </w:r>
            <w:proofErr w:type="spellEnd"/>
            <w:r w:rsidRPr="009C29AE">
              <w:rPr>
                <w:b w:val="0"/>
                <w:color w:val="3E3E3E"/>
                <w:sz w:val="24"/>
                <w:szCs w:val="24"/>
              </w:rPr>
              <w:t xml:space="preserve"> И.В.</w:t>
            </w:r>
            <w:r w:rsidRPr="009C29AE">
              <w:rPr>
                <w:b w:val="0"/>
                <w:sz w:val="24"/>
                <w:szCs w:val="24"/>
              </w:rPr>
              <w:t xml:space="preserve"> Москва: ВНИИМП, </w:t>
            </w:r>
            <w:r w:rsidRPr="009C29AE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- 225</w:t>
            </w:r>
            <w:r w:rsidRPr="00E63B0B">
              <w:rPr>
                <w:b w:val="0"/>
                <w:sz w:val="24"/>
                <w:szCs w:val="24"/>
              </w:rPr>
              <w:t>с.</w:t>
            </w:r>
          </w:p>
        </w:tc>
      </w:tr>
      <w:tr w:rsidR="00830812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7627C1" w:rsidRDefault="00830812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7627C1">
              <w:t>2</w:t>
            </w:r>
            <w:r w:rsidR="00985734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E63B0B" w:rsidRDefault="00830812" w:rsidP="00A031B2">
            <w:pPr>
              <w:pStyle w:val="msonormalcxspmiddle"/>
              <w:spacing w:before="0" w:beforeAutospacing="0" w:after="0" w:afterAutospacing="0"/>
              <w:contextualSpacing/>
            </w:pPr>
            <w:r w:rsidRPr="007627C1">
              <w:rPr>
                <w:b/>
              </w:rPr>
              <w:t xml:space="preserve">Справочник </w:t>
            </w:r>
            <w:r w:rsidRPr="00E63B0B">
              <w:t>технолога консервного производства.</w:t>
            </w:r>
          </w:p>
          <w:p w:rsidR="00830812" w:rsidRPr="007627C1" w:rsidRDefault="00830812" w:rsidP="00A031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7C1">
              <w:rPr>
                <w:rFonts w:ascii="Times New Roman" w:hAnsi="Times New Roman"/>
                <w:sz w:val="24"/>
                <w:szCs w:val="24"/>
              </w:rPr>
              <w:t>Крылова В.Б., Лисицын А.Б.</w:t>
            </w:r>
            <w:r w:rsidRPr="007627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27C1">
              <w:rPr>
                <w:rFonts w:ascii="Times New Roman" w:hAnsi="Times New Roman"/>
                <w:sz w:val="24"/>
                <w:szCs w:val="24"/>
              </w:rPr>
              <w:t xml:space="preserve">Москва: ВНИИМП, </w:t>
            </w:r>
            <w:r w:rsidRPr="009C29AE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.- 233</w:t>
            </w:r>
            <w:r w:rsidRPr="007627C1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830812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7627C1" w:rsidRDefault="004A78B6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="00985734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9C29AE" w:rsidRDefault="00830812" w:rsidP="00A031B2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3E3E3E"/>
                <w:sz w:val="24"/>
                <w:szCs w:val="24"/>
                <w:lang w:eastAsia="ru-RU"/>
              </w:rPr>
            </w:pPr>
            <w:r w:rsidRPr="009C29AE"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Экономические проблемы</w:t>
            </w:r>
            <w:r w:rsidRPr="009C29AE">
              <w:rPr>
                <w:rFonts w:ascii="Times New Roman" w:eastAsia="Times New Roman" w:hAnsi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 мясной отрасли АПК Российской Федерации</w:t>
            </w:r>
            <w:r>
              <w:rPr>
                <w:rFonts w:ascii="Times New Roman" w:eastAsia="Times New Roman" w:hAnsi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9C29AE"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  <w:t xml:space="preserve">Лисицын А.Б., </w:t>
            </w:r>
            <w:proofErr w:type="spellStart"/>
            <w:r w:rsidRPr="009C29AE"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  <w:t>Небурчилова</w:t>
            </w:r>
            <w:proofErr w:type="spellEnd"/>
            <w:r w:rsidRPr="009C29AE"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  <w:t xml:space="preserve"> Н.Ф., Волынская И.П., Петрунина </w:t>
            </w:r>
            <w:proofErr w:type="spellStart"/>
            <w:r w:rsidRPr="009C29AE"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  <w:t>И.В.</w:t>
            </w:r>
            <w:r w:rsidRPr="007627C1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7627C1">
              <w:rPr>
                <w:rFonts w:ascii="Times New Roman" w:hAnsi="Times New Roman"/>
                <w:sz w:val="24"/>
                <w:szCs w:val="24"/>
              </w:rPr>
              <w:t>: ВНИИМП</w:t>
            </w:r>
            <w:r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9C29AE"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2013</w:t>
            </w:r>
            <w:r>
              <w:rPr>
                <w:rFonts w:ascii="Times New Roman" w:eastAsia="Times New Roman" w:hAnsi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</w:p>
        </w:tc>
      </w:tr>
      <w:tr w:rsidR="008F6581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581" w:rsidRDefault="004A78B6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="00985734"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581" w:rsidRDefault="008F6581" w:rsidP="00A031B2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Энциклопедический словарь терминов мясной промышленности</w:t>
            </w:r>
          </w:p>
        </w:tc>
      </w:tr>
      <w:tr w:rsidR="00DB321F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21F" w:rsidRDefault="004A78B6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="00985734"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21F" w:rsidRDefault="00DB321F" w:rsidP="00A031B2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Повышение глубины переработки животноводческого сырья. Комплексное и рациональное использование побочного сырья на предприятиях мясной отрасли АПК</w:t>
            </w:r>
          </w:p>
        </w:tc>
      </w:tr>
      <w:tr w:rsidR="002C16EA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6EA" w:rsidRDefault="004A78B6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="00985734"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6EA" w:rsidRDefault="002C16EA" w:rsidP="00A031B2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Мясная промышленность России (прошлое, настоящее, будущее).</w:t>
            </w:r>
          </w:p>
          <w:p w:rsidR="002C16EA" w:rsidRPr="002C16EA" w:rsidRDefault="002C16EA" w:rsidP="00A031B2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Лисицын А.Б., </w:t>
            </w:r>
            <w:proofErr w:type="spellStart"/>
            <w:r>
              <w:t>Небурчилова</w:t>
            </w:r>
            <w:proofErr w:type="spellEnd"/>
            <w:r>
              <w:t xml:space="preserve"> Н.Ф., Петрунина И.В. Москва : ВНИИМП, 2016г.</w:t>
            </w:r>
            <w:r w:rsidR="00001950">
              <w:t xml:space="preserve"> – 259 с.</w:t>
            </w:r>
          </w:p>
        </w:tc>
      </w:tr>
      <w:tr w:rsidR="00622D43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D43" w:rsidRDefault="00985734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26</w:t>
            </w:r>
            <w:r w:rsidR="00622D43"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D43" w:rsidRDefault="00622D43" w:rsidP="00A031B2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 Прижизненное формирование состава и свойств животного сырья.      А. Б. Лисицын, И.М. Чернуха, О. И. Лунина, Л. В. Федулова</w:t>
            </w:r>
          </w:p>
        </w:tc>
      </w:tr>
      <w:tr w:rsidR="009D618E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18E" w:rsidRDefault="00985734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27</w:t>
            </w:r>
            <w:r w:rsidR="009D618E"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18E" w:rsidRDefault="009D618E" w:rsidP="00A031B2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 Методологические принципы паритета цен на продукцию мясной отрасли АПК </w:t>
            </w:r>
          </w:p>
        </w:tc>
      </w:tr>
    </w:tbl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F100C8" w:rsidTr="00F100C8">
        <w:trPr>
          <w:trHeight w:val="156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0C8" w:rsidRDefault="00304EAC" w:rsidP="00F100C8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="00985734"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0C8" w:rsidRDefault="00F100C8" w:rsidP="00F100C8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Повышение глубины переработки животноводческого сырья. Комплексное и рациональное использование побочного сырья на предприятиях мясной отрасли АПК</w:t>
            </w:r>
          </w:p>
        </w:tc>
      </w:tr>
      <w:tr w:rsidR="00F100C8" w:rsidRPr="00FF3613" w:rsidTr="00F100C8">
        <w:trPr>
          <w:trHeight w:val="29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0C8" w:rsidRDefault="00985734" w:rsidP="00BD106A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0C8" w:rsidRPr="00FF3613" w:rsidRDefault="00F100C8" w:rsidP="00F100C8">
            <w:pPr>
              <w:pStyle w:val="msonormalcxspmiddle"/>
              <w:spacing w:after="0"/>
              <w:contextualSpacing/>
              <w:rPr>
                <w:b/>
              </w:rPr>
            </w:pPr>
            <w:r w:rsidRPr="00FF3613">
              <w:rPr>
                <w:b/>
              </w:rPr>
              <w:t>Мясная промышленность России (прошлое, настоящее, будущее).</w:t>
            </w:r>
          </w:p>
          <w:p w:rsidR="00F100C8" w:rsidRPr="00FF3613" w:rsidRDefault="00F100C8" w:rsidP="00F100C8">
            <w:pPr>
              <w:pStyle w:val="msonormalcxspmiddle"/>
              <w:spacing w:before="0" w:beforeAutospacing="0" w:after="0" w:afterAutospacing="0"/>
              <w:contextualSpacing/>
            </w:pPr>
            <w:r w:rsidRPr="00FF3613">
              <w:t xml:space="preserve">Лисицын А.Б., </w:t>
            </w:r>
            <w:proofErr w:type="spellStart"/>
            <w:r w:rsidRPr="00FF3613">
              <w:t>Небурчилова</w:t>
            </w:r>
            <w:proofErr w:type="spellEnd"/>
            <w:r w:rsidRPr="00FF3613">
              <w:t xml:space="preserve"> Н.Ф., Петрунина И.В. Москва</w:t>
            </w:r>
            <w:proofErr w:type="gramStart"/>
            <w:r w:rsidRPr="00FF3613">
              <w:t xml:space="preserve"> :</w:t>
            </w:r>
            <w:proofErr w:type="gramEnd"/>
            <w:r w:rsidRPr="00FF3613">
              <w:t xml:space="preserve"> ВНИИМП, 2016г.</w:t>
            </w:r>
            <w:r>
              <w:t xml:space="preserve"> – 259 с.</w:t>
            </w:r>
          </w:p>
        </w:tc>
      </w:tr>
      <w:tr w:rsidR="00F100C8" w:rsidRPr="00954213" w:rsidTr="00F100C8">
        <w:trPr>
          <w:trHeight w:val="86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0C8" w:rsidRDefault="00F100C8" w:rsidP="00BD106A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3</w:t>
            </w:r>
            <w:r w:rsidR="00985734">
              <w:t>0</w:t>
            </w:r>
            <w:bookmarkStart w:id="0" w:name="_GoBack"/>
            <w:bookmarkEnd w:id="0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0C8" w:rsidRPr="00954213" w:rsidRDefault="00F100C8" w:rsidP="00F100C8">
            <w:pPr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4213"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История мясной промышленности России. В двух томах.</w:t>
            </w:r>
          </w:p>
          <w:p w:rsidR="00F100C8" w:rsidRPr="00954213" w:rsidRDefault="00F100C8" w:rsidP="00F100C8">
            <w:pPr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4213"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Лисицын А.Б., Кузнецова О.А., Горбатов С.А., Ермаков Ю.П., Белозеров Г.А. Титов Е.И, Гущин В.В., 2021 г.</w:t>
            </w:r>
          </w:p>
        </w:tc>
      </w:tr>
    </w:tbl>
    <w:p w:rsidR="00DD28C8" w:rsidRDefault="00DD28C8"/>
    <w:sectPr w:rsidR="00DD28C8" w:rsidSect="00C04B93">
      <w:headerReference w:type="even" r:id="rId7"/>
      <w:headerReference w:type="default" r:id="rId8"/>
      <w:footerReference w:type="even" r:id="rId9"/>
      <w:footerReference w:type="default" r:id="rId10"/>
      <w:type w:val="evenPage"/>
      <w:pgSz w:w="11906" w:h="16838" w:code="9"/>
      <w:pgMar w:top="1928" w:right="1134" w:bottom="1418" w:left="1418" w:header="709" w:footer="1423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C8" w:rsidRDefault="00F100C8">
      <w:r>
        <w:separator/>
      </w:r>
    </w:p>
  </w:endnote>
  <w:endnote w:type="continuationSeparator" w:id="0">
    <w:p w:rsidR="00F100C8" w:rsidRDefault="00F1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C8" w:rsidRDefault="00F100C8" w:rsidP="007D54A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C8" w:rsidRDefault="00F100C8" w:rsidP="007D54A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C8" w:rsidRDefault="00F100C8">
      <w:r>
        <w:separator/>
      </w:r>
    </w:p>
  </w:footnote>
  <w:footnote w:type="continuationSeparator" w:id="0">
    <w:p w:rsidR="00F100C8" w:rsidRDefault="00F1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C8" w:rsidRDefault="0098573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pt;margin-top:-.55pt;width:1in;height:67.5pt;z-index:-251659264">
          <v:imagedata r:id="rId1" o:title=""/>
          <w10:wrap type="square" side="right"/>
        </v:shape>
        <o:OLEObject Type="Embed" ProgID="CorelDRAW.Graphic.10" ShapeID="_x0000_s2049" DrawAspect="Content" ObjectID="_1735972031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C8" w:rsidRDefault="0098573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pt;margin-top:-.55pt;width:1in;height:67.5pt;z-index:-251658240">
          <v:imagedata r:id="rId1" o:title=""/>
          <w10:wrap type="square" side="right"/>
        </v:shape>
        <o:OLEObject Type="Embed" ProgID="CorelDRAW.Graphic.10" ShapeID="_x0000_s2050" DrawAspect="Content" ObjectID="_1735972032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D3"/>
    <w:rsid w:val="00001950"/>
    <w:rsid w:val="00070CB9"/>
    <w:rsid w:val="000B6B35"/>
    <w:rsid w:val="000D4E0A"/>
    <w:rsid w:val="001E0016"/>
    <w:rsid w:val="001E34AC"/>
    <w:rsid w:val="00224DF0"/>
    <w:rsid w:val="0023745D"/>
    <w:rsid w:val="002C16EA"/>
    <w:rsid w:val="002F26CC"/>
    <w:rsid w:val="00304EAC"/>
    <w:rsid w:val="0037386D"/>
    <w:rsid w:val="00391A00"/>
    <w:rsid w:val="003B3FD1"/>
    <w:rsid w:val="003F26C6"/>
    <w:rsid w:val="003F6C8E"/>
    <w:rsid w:val="004A78B6"/>
    <w:rsid w:val="004D0F7A"/>
    <w:rsid w:val="0050111F"/>
    <w:rsid w:val="00521A7A"/>
    <w:rsid w:val="005677A4"/>
    <w:rsid w:val="00581224"/>
    <w:rsid w:val="00622D43"/>
    <w:rsid w:val="00667EF4"/>
    <w:rsid w:val="00695260"/>
    <w:rsid w:val="006B6AFC"/>
    <w:rsid w:val="006D1576"/>
    <w:rsid w:val="006D1C0E"/>
    <w:rsid w:val="006F5C26"/>
    <w:rsid w:val="007138F0"/>
    <w:rsid w:val="007627C1"/>
    <w:rsid w:val="007935A6"/>
    <w:rsid w:val="007C62AA"/>
    <w:rsid w:val="007D54AB"/>
    <w:rsid w:val="0083031C"/>
    <w:rsid w:val="00830812"/>
    <w:rsid w:val="008349F5"/>
    <w:rsid w:val="00840AD3"/>
    <w:rsid w:val="008F1015"/>
    <w:rsid w:val="008F6581"/>
    <w:rsid w:val="00907F6C"/>
    <w:rsid w:val="00985734"/>
    <w:rsid w:val="009C29AE"/>
    <w:rsid w:val="009D3B23"/>
    <w:rsid w:val="009D58C0"/>
    <w:rsid w:val="009D618E"/>
    <w:rsid w:val="00A031B2"/>
    <w:rsid w:val="00A264B0"/>
    <w:rsid w:val="00AF1933"/>
    <w:rsid w:val="00B3123E"/>
    <w:rsid w:val="00B32932"/>
    <w:rsid w:val="00B43886"/>
    <w:rsid w:val="00B961FB"/>
    <w:rsid w:val="00BA0467"/>
    <w:rsid w:val="00BD106A"/>
    <w:rsid w:val="00C04B93"/>
    <w:rsid w:val="00C375A1"/>
    <w:rsid w:val="00D17861"/>
    <w:rsid w:val="00D43F51"/>
    <w:rsid w:val="00D92E37"/>
    <w:rsid w:val="00DB321F"/>
    <w:rsid w:val="00DB4E2A"/>
    <w:rsid w:val="00DC238E"/>
    <w:rsid w:val="00DD28C8"/>
    <w:rsid w:val="00DD5442"/>
    <w:rsid w:val="00E13294"/>
    <w:rsid w:val="00E35D72"/>
    <w:rsid w:val="00E63B0B"/>
    <w:rsid w:val="00E80AE9"/>
    <w:rsid w:val="00F100C8"/>
    <w:rsid w:val="00F231D0"/>
    <w:rsid w:val="00FC445C"/>
    <w:rsid w:val="00FD0A90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A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C2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перссылка"/>
    <w:basedOn w:val="a"/>
    <w:rsid w:val="00DD28C8"/>
    <w:pPr>
      <w:ind w:firstLine="284"/>
      <w:jc w:val="both"/>
    </w:pPr>
    <w:rPr>
      <w:rFonts w:ascii="Verdana" w:hAnsi="Verdana"/>
      <w:bCs/>
      <w:spacing w:val="-2"/>
      <w:lang w:val="en-US"/>
    </w:rPr>
  </w:style>
  <w:style w:type="paragraph" w:customStyle="1" w:styleId="msonormalcxspmiddle">
    <w:name w:val="msonormalcxspmiddle"/>
    <w:basedOn w:val="a"/>
    <w:rsid w:val="00840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rsid w:val="007D54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54AB"/>
  </w:style>
  <w:style w:type="paragraph" w:styleId="a6">
    <w:name w:val="header"/>
    <w:basedOn w:val="a"/>
    <w:rsid w:val="007D54A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unhideWhenUsed/>
    <w:rsid w:val="003F6C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F6C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C29AE"/>
    <w:rPr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9C2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A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C2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перссылка"/>
    <w:basedOn w:val="a"/>
    <w:rsid w:val="00DD28C8"/>
    <w:pPr>
      <w:ind w:firstLine="284"/>
      <w:jc w:val="both"/>
    </w:pPr>
    <w:rPr>
      <w:rFonts w:ascii="Verdana" w:hAnsi="Verdana"/>
      <w:bCs/>
      <w:spacing w:val="-2"/>
      <w:lang w:val="en-US"/>
    </w:rPr>
  </w:style>
  <w:style w:type="paragraph" w:customStyle="1" w:styleId="msonormalcxspmiddle">
    <w:name w:val="msonormalcxspmiddle"/>
    <w:basedOn w:val="a"/>
    <w:rsid w:val="00840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rsid w:val="007D54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54AB"/>
  </w:style>
  <w:style w:type="paragraph" w:styleId="a6">
    <w:name w:val="header"/>
    <w:basedOn w:val="a"/>
    <w:rsid w:val="007D54A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unhideWhenUsed/>
    <w:rsid w:val="003F6C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F6C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C29AE"/>
    <w:rPr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9C2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533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Асхабова</cp:lastModifiedBy>
  <cp:revision>31</cp:revision>
  <cp:lastPrinted>2011-03-04T08:41:00Z</cp:lastPrinted>
  <dcterms:created xsi:type="dcterms:W3CDTF">2014-04-01T10:34:00Z</dcterms:created>
  <dcterms:modified xsi:type="dcterms:W3CDTF">2023-01-23T06:41:00Z</dcterms:modified>
</cp:coreProperties>
</file>