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1980"/>
        <w:gridCol w:w="5220"/>
        <w:gridCol w:w="3240"/>
      </w:tblGrid>
      <w:tr w:rsidR="00BF020C" w:rsidRPr="00F50C6F" w14:paraId="5290390D" w14:textId="77777777" w:rsidTr="004E2853">
        <w:tc>
          <w:tcPr>
            <w:tcW w:w="10440" w:type="dxa"/>
            <w:gridSpan w:val="3"/>
            <w:tcBorders>
              <w:top w:val="single" w:sz="24" w:space="0" w:color="auto"/>
              <w:bottom w:val="single" w:sz="24" w:space="0" w:color="auto"/>
            </w:tcBorders>
          </w:tcPr>
          <w:p w14:paraId="6E0DCFF9" w14:textId="77777777" w:rsidR="00BF020C" w:rsidRPr="00B35A94" w:rsidRDefault="00BF020C" w:rsidP="007B0BEB">
            <w:pPr>
              <w:spacing w:before="120"/>
              <w:jc w:val="center"/>
              <w:rPr>
                <w:rFonts w:ascii="Arial" w:hAnsi="Arial" w:cs="Arial"/>
                <w:b/>
              </w:rPr>
            </w:pPr>
            <w:r w:rsidRPr="00B35A94">
              <w:rPr>
                <w:rFonts w:ascii="Arial" w:hAnsi="Arial" w:cs="Arial"/>
                <w:b/>
              </w:rPr>
              <w:t>ЕВРАЗИЙСКИЙ СОВЕТ ПО СТАНДАРТИЗАЦИИ, МЕТРОЛОГИИ И СЕРТИФИКАЦИИ</w:t>
            </w:r>
            <w:r w:rsidR="00065F88" w:rsidRPr="00B35A94">
              <w:rPr>
                <w:rFonts w:ascii="Arial" w:hAnsi="Arial" w:cs="Arial"/>
                <w:b/>
              </w:rPr>
              <w:t xml:space="preserve"> </w:t>
            </w:r>
            <w:r w:rsidRPr="00B35A94">
              <w:rPr>
                <w:rFonts w:ascii="Arial" w:hAnsi="Arial" w:cs="Arial"/>
                <w:b/>
              </w:rPr>
              <w:t>(ЕАСС)</w:t>
            </w:r>
          </w:p>
          <w:p w14:paraId="22F0737A" w14:textId="77777777" w:rsidR="00BF020C" w:rsidRPr="00B35A94" w:rsidRDefault="00BF020C" w:rsidP="004E2853">
            <w:pPr>
              <w:jc w:val="center"/>
              <w:rPr>
                <w:rFonts w:ascii="Arial" w:hAnsi="Arial" w:cs="Arial"/>
                <w:b/>
              </w:rPr>
            </w:pPr>
          </w:p>
          <w:p w14:paraId="7D8AD812" w14:textId="77777777" w:rsidR="00BF020C" w:rsidRPr="00B35A94" w:rsidRDefault="00BF020C" w:rsidP="007B0BEB">
            <w:pPr>
              <w:jc w:val="center"/>
              <w:rPr>
                <w:rFonts w:ascii="Arial" w:hAnsi="Arial" w:cs="Arial"/>
                <w:b/>
                <w:lang w:val="en-US"/>
              </w:rPr>
            </w:pPr>
            <w:r w:rsidRPr="00B35A94">
              <w:rPr>
                <w:rFonts w:ascii="Arial" w:hAnsi="Arial" w:cs="Arial"/>
                <w:b/>
                <w:lang w:val="en-US"/>
              </w:rPr>
              <w:t>EURO-ASIAN COUNCIL FOR STANDAR</w:t>
            </w:r>
            <w:r w:rsidR="00FB7926" w:rsidRPr="00B35A94">
              <w:rPr>
                <w:rFonts w:ascii="Arial" w:hAnsi="Arial" w:cs="Arial"/>
                <w:b/>
                <w:lang w:val="en-US"/>
              </w:rPr>
              <w:t>D</w:t>
            </w:r>
            <w:r w:rsidRPr="00B35A94">
              <w:rPr>
                <w:rFonts w:ascii="Arial" w:hAnsi="Arial" w:cs="Arial"/>
                <w:b/>
                <w:lang w:val="en-US"/>
              </w:rPr>
              <w:t>IZATION, METROLOGY AND CERTIFICATION</w:t>
            </w:r>
            <w:r w:rsidR="00F34C0A" w:rsidRPr="00B35A94">
              <w:rPr>
                <w:rFonts w:ascii="Arial" w:hAnsi="Arial" w:cs="Arial"/>
                <w:b/>
                <w:lang w:val="en-US"/>
              </w:rPr>
              <w:t xml:space="preserve"> </w:t>
            </w:r>
            <w:r w:rsidRPr="00B35A94">
              <w:rPr>
                <w:rFonts w:ascii="Arial" w:hAnsi="Arial" w:cs="Arial"/>
                <w:b/>
                <w:lang w:val="en-US"/>
              </w:rPr>
              <w:t>(EASC)</w:t>
            </w:r>
          </w:p>
        </w:tc>
      </w:tr>
      <w:tr w:rsidR="00FB7926" w:rsidRPr="00B35A94" w14:paraId="1325096F" w14:textId="77777777" w:rsidTr="004E2853">
        <w:tc>
          <w:tcPr>
            <w:tcW w:w="1980" w:type="dxa"/>
            <w:tcBorders>
              <w:top w:val="single" w:sz="24" w:space="0" w:color="auto"/>
              <w:bottom w:val="single" w:sz="18" w:space="0" w:color="auto"/>
              <w:right w:val="nil"/>
            </w:tcBorders>
            <w:vAlign w:val="center"/>
          </w:tcPr>
          <w:p w14:paraId="01E99426" w14:textId="77777777" w:rsidR="00FB7926" w:rsidRPr="00B35A94" w:rsidRDefault="00FB7926" w:rsidP="004E2853">
            <w:pPr>
              <w:rPr>
                <w:rFonts w:ascii="Arial" w:hAnsi="Arial" w:cs="Arial"/>
                <w:b/>
              </w:rPr>
            </w:pPr>
            <w:r w:rsidRPr="00B35A94">
              <w:rPr>
                <w:rFonts w:ascii="Arial" w:hAnsi="Arial" w:cs="Arial"/>
                <w:noProof/>
              </w:rPr>
              <w:drawing>
                <wp:inline distT="0" distB="0" distL="0" distR="0" wp14:anchorId="592AFB8A" wp14:editId="6100BCBD">
                  <wp:extent cx="1125855" cy="1125855"/>
                  <wp:effectExtent l="0" t="0" r="0" b="0"/>
                  <wp:docPr id="3" name="Рисунок 3" descr="Picture in Докумен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in Документ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855" cy="1125855"/>
                          </a:xfrm>
                          <a:prstGeom prst="rect">
                            <a:avLst/>
                          </a:prstGeom>
                          <a:noFill/>
                          <a:ln>
                            <a:noFill/>
                          </a:ln>
                        </pic:spPr>
                      </pic:pic>
                    </a:graphicData>
                  </a:graphic>
                </wp:inline>
              </w:drawing>
            </w:r>
          </w:p>
        </w:tc>
        <w:tc>
          <w:tcPr>
            <w:tcW w:w="5220" w:type="dxa"/>
            <w:tcBorders>
              <w:top w:val="single" w:sz="24" w:space="0" w:color="auto"/>
              <w:left w:val="nil"/>
              <w:bottom w:val="single" w:sz="18" w:space="0" w:color="auto"/>
              <w:right w:val="nil"/>
            </w:tcBorders>
            <w:vAlign w:val="center"/>
          </w:tcPr>
          <w:p w14:paraId="78E522E9" w14:textId="77777777" w:rsidR="00FB7926" w:rsidRPr="00B35A94" w:rsidRDefault="00FB7926" w:rsidP="004E2853">
            <w:pPr>
              <w:tabs>
                <w:tab w:val="left" w:pos="1293"/>
                <w:tab w:val="center" w:pos="5133"/>
              </w:tabs>
              <w:spacing w:line="360" w:lineRule="auto"/>
              <w:jc w:val="center"/>
              <w:rPr>
                <w:rFonts w:ascii="Arial" w:hAnsi="Arial" w:cs="Arial"/>
                <w:b/>
                <w:snapToGrid w:val="0"/>
                <w:spacing w:val="50"/>
                <w:sz w:val="28"/>
                <w:szCs w:val="28"/>
              </w:rPr>
            </w:pPr>
            <w:r w:rsidRPr="00B35A94">
              <w:rPr>
                <w:rFonts w:ascii="Arial" w:hAnsi="Arial" w:cs="Arial"/>
                <w:b/>
                <w:snapToGrid w:val="0"/>
                <w:spacing w:val="50"/>
                <w:sz w:val="28"/>
                <w:szCs w:val="28"/>
              </w:rPr>
              <w:t>МЕЖГОСУДАРСТВЕННЫЙ</w:t>
            </w:r>
          </w:p>
          <w:p w14:paraId="09792BD4" w14:textId="77777777" w:rsidR="00FB7926" w:rsidRPr="00B35A94" w:rsidRDefault="00FB7926" w:rsidP="004E2853">
            <w:pPr>
              <w:spacing w:line="360" w:lineRule="auto"/>
              <w:jc w:val="center"/>
              <w:rPr>
                <w:rFonts w:ascii="Arial" w:hAnsi="Arial" w:cs="Arial"/>
                <w:b/>
                <w:sz w:val="28"/>
                <w:szCs w:val="28"/>
              </w:rPr>
            </w:pPr>
            <w:r w:rsidRPr="00B35A94">
              <w:rPr>
                <w:rFonts w:ascii="Arial" w:hAnsi="Arial" w:cs="Arial"/>
                <w:b/>
                <w:snapToGrid w:val="0"/>
                <w:spacing w:val="50"/>
                <w:sz w:val="28"/>
                <w:szCs w:val="28"/>
              </w:rPr>
              <w:t>СТАНДАРТ</w:t>
            </w:r>
          </w:p>
        </w:tc>
        <w:tc>
          <w:tcPr>
            <w:tcW w:w="3240" w:type="dxa"/>
            <w:tcBorders>
              <w:top w:val="single" w:sz="24" w:space="0" w:color="auto"/>
              <w:left w:val="nil"/>
              <w:bottom w:val="single" w:sz="18" w:space="0" w:color="auto"/>
            </w:tcBorders>
            <w:vAlign w:val="center"/>
          </w:tcPr>
          <w:p w14:paraId="08930CB5" w14:textId="77777777" w:rsidR="00B95408" w:rsidRPr="00B35A94" w:rsidRDefault="0004623E" w:rsidP="00B95408">
            <w:pPr>
              <w:rPr>
                <w:rFonts w:ascii="Arial" w:hAnsi="Arial" w:cs="Arial"/>
                <w:sz w:val="28"/>
                <w:szCs w:val="28"/>
              </w:rPr>
            </w:pPr>
            <w:r w:rsidRPr="00B35A94">
              <w:rPr>
                <w:rFonts w:ascii="Arial" w:hAnsi="Arial" w:cs="Arial"/>
                <w:b/>
                <w:sz w:val="28"/>
                <w:szCs w:val="28"/>
              </w:rPr>
              <w:t>ГОСТ</w:t>
            </w:r>
          </w:p>
          <w:p w14:paraId="0C5B2112" w14:textId="77777777" w:rsidR="00FB7926" w:rsidRPr="00B35A94" w:rsidRDefault="002A6462" w:rsidP="004E2853">
            <w:pPr>
              <w:rPr>
                <w:rFonts w:ascii="Arial" w:hAnsi="Arial" w:cs="Arial"/>
                <w:bCs/>
                <w:i/>
                <w:sz w:val="28"/>
                <w:szCs w:val="28"/>
              </w:rPr>
            </w:pPr>
            <w:r w:rsidRPr="00B35A94">
              <w:rPr>
                <w:rFonts w:ascii="Arial" w:hAnsi="Arial" w:cs="Arial"/>
                <w:bCs/>
                <w:i/>
                <w:sz w:val="28"/>
                <w:szCs w:val="28"/>
              </w:rPr>
              <w:t>(проект,</w:t>
            </w:r>
          </w:p>
          <w:p w14:paraId="1F10748D" w14:textId="77777777" w:rsidR="0098530B" w:rsidRPr="00B35A94" w:rsidRDefault="006B7C2D" w:rsidP="007064B6">
            <w:pPr>
              <w:rPr>
                <w:rFonts w:ascii="Arial" w:hAnsi="Arial" w:cs="Arial"/>
                <w:bCs/>
                <w:i/>
                <w:sz w:val="28"/>
                <w:szCs w:val="28"/>
              </w:rPr>
            </w:pPr>
            <w:r w:rsidRPr="00B35A94">
              <w:rPr>
                <w:rFonts w:ascii="Arial" w:hAnsi="Arial" w:cs="Arial"/>
                <w:bCs/>
                <w:i/>
                <w:sz w:val="28"/>
                <w:szCs w:val="28"/>
              </w:rPr>
              <w:t>первая</w:t>
            </w:r>
          </w:p>
          <w:p w14:paraId="555403DD" w14:textId="77777777" w:rsidR="00FB7926" w:rsidRPr="00B35A94" w:rsidRDefault="00FB7926" w:rsidP="007064B6">
            <w:pPr>
              <w:rPr>
                <w:rFonts w:ascii="Arial" w:hAnsi="Arial" w:cs="Arial"/>
                <w:b/>
                <w:i/>
                <w:sz w:val="28"/>
                <w:szCs w:val="28"/>
              </w:rPr>
            </w:pPr>
            <w:r w:rsidRPr="00B35A94">
              <w:rPr>
                <w:rFonts w:ascii="Arial" w:hAnsi="Arial" w:cs="Arial"/>
                <w:bCs/>
                <w:i/>
                <w:sz w:val="28"/>
                <w:szCs w:val="28"/>
              </w:rPr>
              <w:t>редакция)</w:t>
            </w:r>
          </w:p>
        </w:tc>
      </w:tr>
    </w:tbl>
    <w:p w14:paraId="0EE79A21" w14:textId="77777777" w:rsidR="00BF020C" w:rsidRPr="00B35A94" w:rsidRDefault="00BF020C" w:rsidP="00BF020C">
      <w:pPr>
        <w:pStyle w:val="13"/>
        <w:jc w:val="right"/>
        <w:rPr>
          <w:rFonts w:cs="Arial"/>
          <w:b/>
          <w:szCs w:val="24"/>
        </w:rPr>
      </w:pPr>
    </w:p>
    <w:p w14:paraId="66109D4E" w14:textId="77777777" w:rsidR="007442C7" w:rsidRPr="00B35A94" w:rsidRDefault="007442C7" w:rsidP="007442C7">
      <w:pPr>
        <w:jc w:val="center"/>
        <w:rPr>
          <w:rFonts w:ascii="Arial" w:hAnsi="Arial" w:cs="Arial"/>
        </w:rPr>
      </w:pPr>
    </w:p>
    <w:p w14:paraId="266FB7D1" w14:textId="77777777" w:rsidR="00A73B6B" w:rsidRPr="00B35A94" w:rsidRDefault="00A73B6B" w:rsidP="007442C7">
      <w:pPr>
        <w:jc w:val="center"/>
        <w:rPr>
          <w:rFonts w:ascii="Arial" w:hAnsi="Arial" w:cs="Arial"/>
        </w:rPr>
      </w:pPr>
    </w:p>
    <w:p w14:paraId="26EB97C8" w14:textId="77777777" w:rsidR="00BF020C" w:rsidRPr="00B35A94" w:rsidRDefault="00BF020C" w:rsidP="007442C7">
      <w:pPr>
        <w:jc w:val="center"/>
        <w:rPr>
          <w:rFonts w:ascii="Arial" w:hAnsi="Arial" w:cs="Arial"/>
          <w:sz w:val="28"/>
          <w:szCs w:val="28"/>
        </w:rPr>
      </w:pPr>
    </w:p>
    <w:p w14:paraId="372A98BE" w14:textId="77777777" w:rsidR="0004623E" w:rsidRPr="00B35A94" w:rsidRDefault="0004623E" w:rsidP="0004623E">
      <w:pPr>
        <w:spacing w:line="360" w:lineRule="auto"/>
        <w:jc w:val="center"/>
        <w:rPr>
          <w:rFonts w:ascii="Arial" w:hAnsi="Arial" w:cs="Arial"/>
          <w:b/>
          <w:bCs/>
          <w:sz w:val="28"/>
          <w:szCs w:val="28"/>
        </w:rPr>
      </w:pPr>
      <w:r w:rsidRPr="00B35A94">
        <w:rPr>
          <w:rFonts w:ascii="Arial" w:hAnsi="Arial" w:cs="Arial"/>
          <w:b/>
          <w:bCs/>
          <w:sz w:val="28"/>
          <w:szCs w:val="28"/>
        </w:rPr>
        <w:t>МЯСО И МЯСНЫЕ ПРОДУКТЫ</w:t>
      </w:r>
    </w:p>
    <w:p w14:paraId="783276A1" w14:textId="77777777" w:rsidR="005F24B2" w:rsidRPr="00B35A94" w:rsidRDefault="005F24B2" w:rsidP="0000031A">
      <w:pPr>
        <w:spacing w:line="360" w:lineRule="auto"/>
        <w:jc w:val="center"/>
        <w:rPr>
          <w:rFonts w:ascii="Arial" w:hAnsi="Arial" w:cs="Arial"/>
          <w:b/>
          <w:color w:val="000000"/>
          <w:sz w:val="28"/>
          <w:szCs w:val="28"/>
        </w:rPr>
      </w:pPr>
      <w:r w:rsidRPr="00B35A94">
        <w:rPr>
          <w:rFonts w:ascii="Arial" w:hAnsi="Arial" w:cs="Arial"/>
          <w:b/>
          <w:color w:val="000000"/>
          <w:sz w:val="28"/>
          <w:szCs w:val="28"/>
        </w:rPr>
        <w:t>Метод</w:t>
      </w:r>
      <w:r w:rsidR="0000031A" w:rsidRPr="00B35A94">
        <w:rPr>
          <w:rFonts w:ascii="Arial" w:hAnsi="Arial" w:cs="Arial"/>
          <w:b/>
          <w:color w:val="000000"/>
          <w:sz w:val="28"/>
          <w:szCs w:val="28"/>
        </w:rPr>
        <w:t>ы</w:t>
      </w:r>
      <w:r w:rsidRPr="00B35A94">
        <w:rPr>
          <w:rFonts w:ascii="Arial" w:hAnsi="Arial" w:cs="Arial"/>
          <w:b/>
          <w:color w:val="000000"/>
          <w:sz w:val="28"/>
          <w:szCs w:val="28"/>
        </w:rPr>
        <w:t xml:space="preserve"> </w:t>
      </w:r>
      <w:r w:rsidR="0000031A" w:rsidRPr="00B35A94">
        <w:rPr>
          <w:rFonts w:ascii="Arial" w:hAnsi="Arial" w:cs="Arial"/>
          <w:b/>
          <w:color w:val="000000"/>
          <w:sz w:val="28"/>
          <w:szCs w:val="28"/>
        </w:rPr>
        <w:t xml:space="preserve">определения </w:t>
      </w:r>
      <w:proofErr w:type="spellStart"/>
      <w:r w:rsidR="0000031A" w:rsidRPr="00B35A94">
        <w:rPr>
          <w:rFonts w:ascii="Arial" w:hAnsi="Arial" w:cs="Arial"/>
          <w:b/>
          <w:color w:val="000000"/>
          <w:sz w:val="28"/>
          <w:szCs w:val="28"/>
        </w:rPr>
        <w:t>жирнокислотного</w:t>
      </w:r>
      <w:proofErr w:type="spellEnd"/>
      <w:r w:rsidR="0000031A" w:rsidRPr="00B35A94">
        <w:rPr>
          <w:rFonts w:ascii="Arial" w:hAnsi="Arial" w:cs="Arial"/>
          <w:b/>
          <w:color w:val="000000"/>
          <w:sz w:val="28"/>
          <w:szCs w:val="28"/>
        </w:rPr>
        <w:t xml:space="preserve"> состава</w:t>
      </w:r>
    </w:p>
    <w:p w14:paraId="42FDF4E0" w14:textId="77777777" w:rsidR="005F24B2" w:rsidRPr="00B35A94" w:rsidRDefault="005F24B2" w:rsidP="0004623E">
      <w:pPr>
        <w:spacing w:line="360" w:lineRule="auto"/>
        <w:jc w:val="center"/>
        <w:rPr>
          <w:rFonts w:ascii="Arial" w:hAnsi="Arial" w:cs="Arial"/>
          <w:b/>
          <w:color w:val="000000"/>
          <w:sz w:val="28"/>
          <w:szCs w:val="28"/>
        </w:rPr>
      </w:pPr>
    </w:p>
    <w:p w14:paraId="23A80EEB" w14:textId="77777777" w:rsidR="005F24B2" w:rsidRPr="00B35A94" w:rsidRDefault="005F24B2" w:rsidP="0004623E">
      <w:pPr>
        <w:spacing w:line="360" w:lineRule="auto"/>
        <w:jc w:val="center"/>
        <w:rPr>
          <w:rFonts w:ascii="Arial" w:hAnsi="Arial" w:cs="Arial"/>
          <w:b/>
          <w:color w:val="000000"/>
          <w:sz w:val="28"/>
          <w:szCs w:val="28"/>
        </w:rPr>
      </w:pPr>
    </w:p>
    <w:p w14:paraId="0151032C" w14:textId="77777777" w:rsidR="007B0BEB" w:rsidRPr="00B35A94" w:rsidRDefault="007B0BEB" w:rsidP="00FB0306">
      <w:pPr>
        <w:spacing w:line="360" w:lineRule="auto"/>
        <w:jc w:val="center"/>
        <w:rPr>
          <w:rFonts w:ascii="Arial" w:hAnsi="Arial" w:cs="Arial"/>
        </w:rPr>
      </w:pPr>
    </w:p>
    <w:p w14:paraId="1BF3727F" w14:textId="77777777" w:rsidR="007B0BEB" w:rsidRPr="00B35A94" w:rsidRDefault="007B0BEB" w:rsidP="00FB0306">
      <w:pPr>
        <w:spacing w:line="360" w:lineRule="auto"/>
        <w:jc w:val="center"/>
        <w:rPr>
          <w:rFonts w:ascii="Arial" w:hAnsi="Arial" w:cs="Arial"/>
        </w:rPr>
      </w:pPr>
    </w:p>
    <w:p w14:paraId="657C3EDD" w14:textId="77777777" w:rsidR="007B0BEB" w:rsidRPr="00B35A94" w:rsidRDefault="007B0BEB" w:rsidP="00FB0306">
      <w:pPr>
        <w:spacing w:line="360" w:lineRule="auto"/>
        <w:jc w:val="center"/>
        <w:rPr>
          <w:rFonts w:ascii="Arial" w:hAnsi="Arial" w:cs="Arial"/>
        </w:rPr>
      </w:pPr>
    </w:p>
    <w:p w14:paraId="6A8489A0" w14:textId="77777777" w:rsidR="007B0BEB" w:rsidRPr="00B35A94" w:rsidRDefault="007B0BEB" w:rsidP="00FB0306">
      <w:pPr>
        <w:spacing w:line="360" w:lineRule="auto"/>
        <w:jc w:val="center"/>
        <w:rPr>
          <w:rFonts w:ascii="Arial" w:hAnsi="Arial" w:cs="Arial"/>
        </w:rPr>
      </w:pPr>
    </w:p>
    <w:p w14:paraId="79A09F7B" w14:textId="77777777" w:rsidR="007B0BEB" w:rsidRPr="00B35A94" w:rsidRDefault="007B0BEB" w:rsidP="00FB0306">
      <w:pPr>
        <w:spacing w:line="360" w:lineRule="auto"/>
        <w:jc w:val="center"/>
        <w:rPr>
          <w:rFonts w:ascii="Arial" w:hAnsi="Arial" w:cs="Arial"/>
        </w:rPr>
      </w:pPr>
    </w:p>
    <w:p w14:paraId="22132227" w14:textId="77777777" w:rsidR="002B6768" w:rsidRPr="00B35A94" w:rsidRDefault="002B6768" w:rsidP="00FB0306">
      <w:pPr>
        <w:spacing w:line="360" w:lineRule="auto"/>
        <w:jc w:val="center"/>
        <w:rPr>
          <w:rFonts w:ascii="Arial" w:hAnsi="Arial" w:cs="Arial"/>
        </w:rPr>
      </w:pPr>
    </w:p>
    <w:p w14:paraId="5311FE5F" w14:textId="77777777" w:rsidR="007442C7" w:rsidRPr="00B35A94" w:rsidRDefault="007442C7" w:rsidP="00FB0306">
      <w:pPr>
        <w:spacing w:line="360" w:lineRule="auto"/>
        <w:jc w:val="center"/>
        <w:rPr>
          <w:rFonts w:ascii="Arial" w:hAnsi="Arial" w:cs="Arial"/>
        </w:rPr>
      </w:pPr>
      <w:r w:rsidRPr="00B35A94">
        <w:rPr>
          <w:rFonts w:ascii="Arial" w:hAnsi="Arial" w:cs="Arial"/>
        </w:rPr>
        <w:t xml:space="preserve">Настоящий проект стандарта не подлежит применению до его </w:t>
      </w:r>
      <w:r w:rsidR="00E95C89" w:rsidRPr="00B35A94">
        <w:rPr>
          <w:rFonts w:ascii="Arial" w:hAnsi="Arial" w:cs="Arial"/>
        </w:rPr>
        <w:t>принятия</w:t>
      </w:r>
    </w:p>
    <w:p w14:paraId="745851EF" w14:textId="77777777" w:rsidR="007442C7" w:rsidRPr="00B35A94" w:rsidRDefault="007442C7" w:rsidP="00FB0306">
      <w:pPr>
        <w:spacing w:line="360" w:lineRule="auto"/>
        <w:jc w:val="center"/>
        <w:rPr>
          <w:rFonts w:ascii="Arial" w:hAnsi="Arial" w:cs="Arial"/>
        </w:rPr>
      </w:pPr>
    </w:p>
    <w:p w14:paraId="7B4C2C57" w14:textId="77777777" w:rsidR="00277CA3" w:rsidRPr="00B35A94" w:rsidRDefault="00277CA3" w:rsidP="00FB0306">
      <w:pPr>
        <w:spacing w:line="360" w:lineRule="auto"/>
        <w:jc w:val="center"/>
        <w:rPr>
          <w:rFonts w:ascii="Arial" w:hAnsi="Arial" w:cs="Arial"/>
        </w:rPr>
      </w:pPr>
    </w:p>
    <w:p w14:paraId="344E02D0" w14:textId="77777777" w:rsidR="007B0BEB" w:rsidRPr="00B35A94" w:rsidRDefault="007B0BEB" w:rsidP="00FB0306">
      <w:pPr>
        <w:spacing w:line="360" w:lineRule="auto"/>
        <w:jc w:val="center"/>
        <w:rPr>
          <w:rFonts w:ascii="Arial" w:hAnsi="Arial" w:cs="Arial"/>
        </w:rPr>
      </w:pPr>
    </w:p>
    <w:p w14:paraId="2FCEAD1F" w14:textId="77777777" w:rsidR="005F6C2C" w:rsidRPr="00B35A94" w:rsidRDefault="005F6C2C" w:rsidP="00FB0306">
      <w:pPr>
        <w:spacing w:line="360" w:lineRule="auto"/>
        <w:jc w:val="center"/>
        <w:rPr>
          <w:rFonts w:ascii="Arial" w:hAnsi="Arial" w:cs="Arial"/>
        </w:rPr>
      </w:pPr>
    </w:p>
    <w:p w14:paraId="26D443A6" w14:textId="77777777" w:rsidR="005F6C2C" w:rsidRPr="00B35A94" w:rsidRDefault="005F6C2C" w:rsidP="00FB0306">
      <w:pPr>
        <w:spacing w:line="360" w:lineRule="auto"/>
        <w:jc w:val="center"/>
        <w:rPr>
          <w:rFonts w:ascii="Arial" w:hAnsi="Arial" w:cs="Arial"/>
        </w:rPr>
      </w:pPr>
    </w:p>
    <w:p w14:paraId="3833F26D" w14:textId="77777777" w:rsidR="005F6C2C" w:rsidRDefault="005F6C2C" w:rsidP="00FB0306">
      <w:pPr>
        <w:spacing w:line="360" w:lineRule="auto"/>
        <w:jc w:val="center"/>
        <w:rPr>
          <w:rFonts w:ascii="Arial" w:hAnsi="Arial" w:cs="Arial"/>
          <w:b/>
        </w:rPr>
      </w:pPr>
    </w:p>
    <w:p w14:paraId="76C9AEF4" w14:textId="77777777" w:rsidR="005A2498" w:rsidRPr="00B35A94" w:rsidRDefault="005A2498" w:rsidP="00FB0306">
      <w:pPr>
        <w:spacing w:line="360" w:lineRule="auto"/>
        <w:jc w:val="center"/>
        <w:rPr>
          <w:rFonts w:ascii="Arial" w:hAnsi="Arial" w:cs="Arial"/>
          <w:b/>
        </w:rPr>
      </w:pPr>
    </w:p>
    <w:p w14:paraId="3BE7FF23" w14:textId="77777777" w:rsidR="007442C7" w:rsidRPr="00B35A94" w:rsidRDefault="007442C7" w:rsidP="00FB0306">
      <w:pPr>
        <w:spacing w:line="360" w:lineRule="auto"/>
        <w:jc w:val="center"/>
        <w:rPr>
          <w:rFonts w:ascii="Arial" w:hAnsi="Arial" w:cs="Arial"/>
          <w:b/>
          <w:bCs/>
        </w:rPr>
      </w:pPr>
      <w:r w:rsidRPr="00B35A94">
        <w:rPr>
          <w:rFonts w:ascii="Arial" w:hAnsi="Arial" w:cs="Arial"/>
          <w:b/>
          <w:bCs/>
        </w:rPr>
        <w:t>М</w:t>
      </w:r>
      <w:r w:rsidR="00277CA3" w:rsidRPr="00B35A94">
        <w:rPr>
          <w:rFonts w:ascii="Arial" w:hAnsi="Arial" w:cs="Arial"/>
          <w:b/>
          <w:bCs/>
        </w:rPr>
        <w:t>инск</w:t>
      </w:r>
    </w:p>
    <w:p w14:paraId="4E33BCC1" w14:textId="77777777" w:rsidR="007442C7" w:rsidRPr="00B35A94" w:rsidRDefault="00277CA3" w:rsidP="007442C7">
      <w:pPr>
        <w:pStyle w:val="a9"/>
        <w:jc w:val="center"/>
        <w:rPr>
          <w:rFonts w:ascii="Arial" w:hAnsi="Arial" w:cs="Arial"/>
          <w:b/>
          <w:sz w:val="24"/>
          <w:szCs w:val="24"/>
        </w:rPr>
      </w:pPr>
      <w:r w:rsidRPr="00B35A94">
        <w:rPr>
          <w:rFonts w:ascii="Arial" w:hAnsi="Arial" w:cs="Arial"/>
          <w:b/>
          <w:sz w:val="24"/>
          <w:szCs w:val="24"/>
        </w:rPr>
        <w:t>Евразийский совет по стандартизации, метрологии и сертификации</w:t>
      </w:r>
    </w:p>
    <w:p w14:paraId="31DD0631" w14:textId="542FF4B3" w:rsidR="00277CA3" w:rsidRPr="00B35A94" w:rsidRDefault="00375F11" w:rsidP="007442C7">
      <w:pPr>
        <w:pStyle w:val="a9"/>
        <w:jc w:val="center"/>
        <w:rPr>
          <w:rFonts w:ascii="Arial" w:hAnsi="Arial" w:cs="Arial"/>
          <w:b/>
          <w:bCs/>
          <w:sz w:val="24"/>
          <w:szCs w:val="24"/>
        </w:rPr>
      </w:pPr>
      <w:r w:rsidRPr="00B35A94">
        <w:rPr>
          <w:rFonts w:ascii="Arial" w:hAnsi="Arial" w:cs="Arial"/>
          <w:b/>
          <w:bCs/>
          <w:sz w:val="24"/>
          <w:szCs w:val="24"/>
        </w:rPr>
        <w:t>20</w:t>
      </w:r>
      <w:r w:rsidR="006C6814">
        <w:rPr>
          <w:rFonts w:ascii="Arial" w:hAnsi="Arial" w:cs="Arial"/>
          <w:b/>
          <w:bCs/>
          <w:sz w:val="24"/>
          <w:szCs w:val="24"/>
        </w:rPr>
        <w:t>2</w:t>
      </w:r>
      <w:r w:rsidR="005A2498">
        <w:rPr>
          <w:rFonts w:ascii="Arial" w:hAnsi="Arial" w:cs="Arial"/>
          <w:b/>
          <w:bCs/>
          <w:sz w:val="24"/>
          <w:szCs w:val="24"/>
        </w:rPr>
        <w:t xml:space="preserve"> ___</w:t>
      </w:r>
    </w:p>
    <w:p w14:paraId="0743439F" w14:textId="77777777" w:rsidR="000D1E53" w:rsidRDefault="000D1E53" w:rsidP="002526B6">
      <w:pPr>
        <w:pStyle w:val="a9"/>
        <w:jc w:val="center"/>
        <w:rPr>
          <w:rFonts w:ascii="Arial" w:hAnsi="Arial" w:cs="Arial"/>
          <w:b/>
          <w:sz w:val="24"/>
          <w:szCs w:val="24"/>
        </w:rPr>
      </w:pPr>
    </w:p>
    <w:p w14:paraId="027A73A8" w14:textId="77777777" w:rsidR="006C6814" w:rsidRDefault="006C6814" w:rsidP="002526B6">
      <w:pPr>
        <w:pStyle w:val="a9"/>
        <w:jc w:val="center"/>
        <w:rPr>
          <w:rFonts w:ascii="Arial" w:hAnsi="Arial" w:cs="Arial"/>
          <w:b/>
          <w:sz w:val="24"/>
          <w:szCs w:val="24"/>
        </w:rPr>
      </w:pPr>
    </w:p>
    <w:p w14:paraId="2EB3A257" w14:textId="77777777" w:rsidR="006C6814" w:rsidRPr="00B35A94" w:rsidRDefault="006C6814" w:rsidP="002526B6">
      <w:pPr>
        <w:pStyle w:val="a9"/>
        <w:jc w:val="center"/>
        <w:rPr>
          <w:rFonts w:ascii="Arial" w:hAnsi="Arial" w:cs="Arial"/>
          <w:b/>
          <w:sz w:val="24"/>
          <w:szCs w:val="24"/>
        </w:rPr>
      </w:pPr>
    </w:p>
    <w:p w14:paraId="3A85D89E" w14:textId="77777777" w:rsidR="007442C7" w:rsidRPr="006C6814" w:rsidRDefault="007442C7" w:rsidP="002526B6">
      <w:pPr>
        <w:pStyle w:val="a9"/>
        <w:jc w:val="center"/>
        <w:rPr>
          <w:rFonts w:ascii="Arial" w:hAnsi="Arial" w:cs="Arial"/>
          <w:b/>
        </w:rPr>
      </w:pPr>
      <w:r w:rsidRPr="006C6814">
        <w:rPr>
          <w:rFonts w:ascii="Arial" w:hAnsi="Arial" w:cs="Arial"/>
          <w:b/>
        </w:rPr>
        <w:t>Предисловие</w:t>
      </w:r>
    </w:p>
    <w:p w14:paraId="77252649" w14:textId="77777777" w:rsidR="006C6814" w:rsidRPr="00530A8F" w:rsidRDefault="006C6814" w:rsidP="006C6814">
      <w:pPr>
        <w:keepNext/>
        <w:autoSpaceDE w:val="0"/>
        <w:autoSpaceDN w:val="0"/>
        <w:spacing w:line="360" w:lineRule="auto"/>
        <w:ind w:firstLine="709"/>
        <w:jc w:val="both"/>
        <w:rPr>
          <w:rFonts w:ascii="Arial" w:hAnsi="Arial" w:cs="Arial"/>
        </w:rPr>
      </w:pPr>
      <w:r w:rsidRPr="00530A8F">
        <w:rPr>
          <w:rFonts w:ascii="Arial" w:hAnsi="Arial" w:cs="Arial"/>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673ABE45" w14:textId="77777777" w:rsidR="006C6814" w:rsidRDefault="006C6814" w:rsidP="006C6814">
      <w:pPr>
        <w:spacing w:line="360" w:lineRule="auto"/>
        <w:ind w:firstLine="709"/>
        <w:jc w:val="both"/>
        <w:rPr>
          <w:rFonts w:ascii="Arial" w:hAnsi="Arial" w:cs="Arial"/>
        </w:rPr>
      </w:pPr>
      <w:r w:rsidRPr="00530A8F">
        <w:rPr>
          <w:rFonts w:ascii="Arial" w:hAnsi="Arial" w:cs="Arial"/>
        </w:rPr>
        <w:t xml:space="preserve">Цели, основные принципы и общие правила проведения работ по межгосударственной стандартизации установлены </w:t>
      </w:r>
      <w:hyperlink r:id="rId10" w:history="1">
        <w:r w:rsidRPr="00530A8F">
          <w:rPr>
            <w:rStyle w:val="af1"/>
            <w:rFonts w:ascii="Arial" w:hAnsi="Arial" w:cs="Arial"/>
            <w:u w:val="none"/>
          </w:rPr>
          <w:t>ГОСТ 1.0</w:t>
        </w:r>
      </w:hyperlink>
      <w:r w:rsidRPr="00530A8F">
        <w:rPr>
          <w:rFonts w:ascii="Arial" w:hAnsi="Arial" w:cs="Arial"/>
        </w:rPr>
        <w:t xml:space="preserve"> «Межгосударственная система стандартизации. Основные положения» и </w:t>
      </w:r>
      <w:hyperlink r:id="rId11" w:history="1">
        <w:r w:rsidRPr="00530A8F">
          <w:rPr>
            <w:rStyle w:val="af1"/>
            <w:rFonts w:ascii="Arial" w:hAnsi="Arial" w:cs="Arial"/>
            <w:u w:val="none"/>
          </w:rPr>
          <w:t>ГОСТ 1.2</w:t>
        </w:r>
      </w:hyperlink>
      <w:r w:rsidRPr="00530A8F">
        <w:rPr>
          <w:rFonts w:ascii="Arial" w:hAnsi="Arial" w:cs="Arial"/>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3D336136" w14:textId="77777777" w:rsidR="006C6814" w:rsidRDefault="006C6814" w:rsidP="006C6814">
      <w:pPr>
        <w:keepNext/>
        <w:autoSpaceDE w:val="0"/>
        <w:autoSpaceDN w:val="0"/>
        <w:spacing w:line="360" w:lineRule="auto"/>
        <w:jc w:val="both"/>
        <w:rPr>
          <w:rFonts w:ascii="Arial" w:hAnsi="Arial" w:cs="Arial"/>
        </w:rPr>
      </w:pPr>
    </w:p>
    <w:p w14:paraId="2155BB96" w14:textId="77777777" w:rsidR="007442C7" w:rsidRPr="00B35A94" w:rsidRDefault="007442C7" w:rsidP="002526B6">
      <w:pPr>
        <w:spacing w:line="360" w:lineRule="auto"/>
        <w:ind w:firstLine="709"/>
        <w:jc w:val="both"/>
        <w:rPr>
          <w:rFonts w:ascii="Arial" w:hAnsi="Arial" w:cs="Arial"/>
          <w:b/>
        </w:rPr>
      </w:pPr>
      <w:r w:rsidRPr="00B35A94">
        <w:rPr>
          <w:rFonts w:ascii="Arial" w:hAnsi="Arial" w:cs="Arial"/>
          <w:b/>
        </w:rPr>
        <w:t>Сведения о стандарте</w:t>
      </w:r>
    </w:p>
    <w:p w14:paraId="710A30D2" w14:textId="77777777" w:rsidR="007442C7" w:rsidRPr="00B35A94" w:rsidRDefault="007442C7" w:rsidP="002526B6">
      <w:pPr>
        <w:widowControl w:val="0"/>
        <w:spacing w:line="360" w:lineRule="auto"/>
        <w:ind w:firstLine="709"/>
        <w:jc w:val="both"/>
        <w:rPr>
          <w:rFonts w:ascii="Arial" w:hAnsi="Arial" w:cs="Arial"/>
          <w:snapToGrid w:val="0"/>
        </w:rPr>
      </w:pPr>
      <w:r w:rsidRPr="00B35A94">
        <w:rPr>
          <w:rFonts w:ascii="Arial" w:hAnsi="Arial" w:cs="Arial"/>
          <w:snapToGrid w:val="0"/>
        </w:rPr>
        <w:t xml:space="preserve">1 </w:t>
      </w:r>
      <w:r w:rsidR="00511525" w:rsidRPr="00B35A94">
        <w:rPr>
          <w:rFonts w:ascii="Arial" w:hAnsi="Arial" w:cs="Arial"/>
          <w:snapToGrid w:val="0"/>
        </w:rPr>
        <w:t>РАЗРАБОТАН</w:t>
      </w:r>
      <w:r w:rsidR="00AD281E" w:rsidRPr="00B35A94">
        <w:rPr>
          <w:rFonts w:ascii="Arial" w:hAnsi="Arial" w:cs="Arial"/>
          <w:snapToGrid w:val="0"/>
        </w:rPr>
        <w:t xml:space="preserve"> </w:t>
      </w:r>
      <w:r w:rsidR="00FE3C42" w:rsidRPr="00B35A94">
        <w:rPr>
          <w:rFonts w:ascii="Arial" w:hAnsi="Arial" w:cs="Arial"/>
          <w:snapToGrid w:val="0"/>
        </w:rPr>
        <w:t>Фе</w:t>
      </w:r>
      <w:r w:rsidR="00AC43FD" w:rsidRPr="00B35A94">
        <w:rPr>
          <w:rFonts w:ascii="Arial" w:hAnsi="Arial" w:cs="Arial"/>
        </w:rPr>
        <w:t>деральным г</w:t>
      </w:r>
      <w:r w:rsidRPr="00B35A94">
        <w:rPr>
          <w:rFonts w:ascii="Arial" w:hAnsi="Arial" w:cs="Arial"/>
        </w:rPr>
        <w:t xml:space="preserve">осударственным </w:t>
      </w:r>
      <w:r w:rsidR="00AC43FD" w:rsidRPr="00B35A94">
        <w:rPr>
          <w:rFonts w:ascii="Arial" w:hAnsi="Arial" w:cs="Arial"/>
        </w:rPr>
        <w:t xml:space="preserve">бюджетным </w:t>
      </w:r>
      <w:r w:rsidRPr="00B35A94">
        <w:rPr>
          <w:rFonts w:ascii="Arial" w:hAnsi="Arial" w:cs="Arial"/>
        </w:rPr>
        <w:t xml:space="preserve">научным учреждением </w:t>
      </w:r>
      <w:r w:rsidR="00AC43FD" w:rsidRPr="00B35A94">
        <w:rPr>
          <w:rFonts w:ascii="Arial" w:hAnsi="Arial" w:cs="Arial"/>
        </w:rPr>
        <w:t>«</w:t>
      </w:r>
      <w:r w:rsidR="0030781C" w:rsidRPr="00B35A94">
        <w:rPr>
          <w:rFonts w:ascii="Arial" w:hAnsi="Arial" w:cs="Arial"/>
        </w:rPr>
        <w:t xml:space="preserve">Федеральный научный центр пищевых систем </w:t>
      </w:r>
      <w:r w:rsidRPr="00B35A94">
        <w:rPr>
          <w:rFonts w:ascii="Arial" w:hAnsi="Arial" w:cs="Arial"/>
        </w:rPr>
        <w:t>имени В.М. Горбатова</w:t>
      </w:r>
      <w:r w:rsidR="00AC43FD" w:rsidRPr="00B35A94">
        <w:rPr>
          <w:rFonts w:ascii="Arial" w:hAnsi="Arial" w:cs="Arial"/>
        </w:rPr>
        <w:t>»</w:t>
      </w:r>
      <w:r w:rsidR="0030781C" w:rsidRPr="00B35A94">
        <w:rPr>
          <w:rFonts w:ascii="Arial" w:hAnsi="Arial" w:cs="Arial"/>
        </w:rPr>
        <w:t xml:space="preserve"> РАН</w:t>
      </w:r>
      <w:r w:rsidRPr="00B35A94">
        <w:rPr>
          <w:rFonts w:ascii="Arial" w:hAnsi="Arial" w:cs="Arial"/>
        </w:rPr>
        <w:t xml:space="preserve"> (</w:t>
      </w:r>
      <w:r w:rsidR="00AC43FD" w:rsidRPr="00B35A94">
        <w:rPr>
          <w:rFonts w:ascii="Arial" w:hAnsi="Arial" w:cs="Arial"/>
        </w:rPr>
        <w:t>Ф</w:t>
      </w:r>
      <w:r w:rsidRPr="00B35A94">
        <w:rPr>
          <w:rFonts w:ascii="Arial" w:hAnsi="Arial" w:cs="Arial"/>
        </w:rPr>
        <w:t>Г</w:t>
      </w:r>
      <w:r w:rsidR="00AC43FD" w:rsidRPr="00B35A94">
        <w:rPr>
          <w:rFonts w:ascii="Arial" w:hAnsi="Arial" w:cs="Arial"/>
        </w:rPr>
        <w:t>Б</w:t>
      </w:r>
      <w:r w:rsidRPr="00B35A94">
        <w:rPr>
          <w:rFonts w:ascii="Arial" w:hAnsi="Arial" w:cs="Arial"/>
        </w:rPr>
        <w:t xml:space="preserve">НУ </w:t>
      </w:r>
      <w:r w:rsidR="00AC43FD" w:rsidRPr="00B35A94">
        <w:rPr>
          <w:rFonts w:ascii="Arial" w:hAnsi="Arial" w:cs="Arial"/>
        </w:rPr>
        <w:t>«</w:t>
      </w:r>
      <w:r w:rsidR="0030781C" w:rsidRPr="00B35A94">
        <w:rPr>
          <w:rFonts w:ascii="Arial" w:hAnsi="Arial" w:cs="Arial"/>
        </w:rPr>
        <w:t>ФНЦ пищевых систем</w:t>
      </w:r>
      <w:r w:rsidRPr="00B35A94">
        <w:rPr>
          <w:rFonts w:ascii="Arial" w:hAnsi="Arial" w:cs="Arial"/>
        </w:rPr>
        <w:t xml:space="preserve"> им</w:t>
      </w:r>
      <w:r w:rsidR="00316A0A" w:rsidRPr="00B35A94">
        <w:rPr>
          <w:rFonts w:ascii="Arial" w:hAnsi="Arial" w:cs="Arial"/>
        </w:rPr>
        <w:t>.</w:t>
      </w:r>
      <w:r w:rsidRPr="00B35A94">
        <w:rPr>
          <w:rFonts w:ascii="Arial" w:hAnsi="Arial" w:cs="Arial"/>
        </w:rPr>
        <w:t xml:space="preserve"> В.М. Горбатова</w:t>
      </w:r>
      <w:r w:rsidR="00AC43FD" w:rsidRPr="00B35A94">
        <w:rPr>
          <w:rFonts w:ascii="Arial" w:hAnsi="Arial" w:cs="Arial"/>
        </w:rPr>
        <w:t>»</w:t>
      </w:r>
      <w:r w:rsidR="0030781C" w:rsidRPr="00B35A94">
        <w:rPr>
          <w:rFonts w:ascii="Arial" w:hAnsi="Arial" w:cs="Arial"/>
        </w:rPr>
        <w:t xml:space="preserve"> РАН</w:t>
      </w:r>
      <w:r w:rsidRPr="00B35A94">
        <w:rPr>
          <w:rFonts w:ascii="Arial" w:hAnsi="Arial" w:cs="Arial"/>
        </w:rPr>
        <w:t>)</w:t>
      </w:r>
    </w:p>
    <w:p w14:paraId="2EFFE57F" w14:textId="77777777" w:rsidR="007442C7" w:rsidRPr="00B35A94" w:rsidRDefault="007442C7" w:rsidP="002526B6">
      <w:pPr>
        <w:widowControl w:val="0"/>
        <w:spacing w:line="360" w:lineRule="auto"/>
        <w:ind w:firstLine="709"/>
        <w:jc w:val="both"/>
        <w:rPr>
          <w:rFonts w:ascii="Arial" w:hAnsi="Arial" w:cs="Arial"/>
        </w:rPr>
      </w:pPr>
      <w:r w:rsidRPr="00B35A94">
        <w:rPr>
          <w:rFonts w:ascii="Arial" w:hAnsi="Arial" w:cs="Arial"/>
          <w:snapToGrid w:val="0"/>
        </w:rPr>
        <w:t xml:space="preserve">2 </w:t>
      </w:r>
      <w:r w:rsidRPr="00B35A94">
        <w:rPr>
          <w:rFonts w:ascii="Arial" w:hAnsi="Arial" w:cs="Arial"/>
        </w:rPr>
        <w:t>ВНЕСЕН Федеральным агентством по техническому регулированию и метрологии (Росстандартом)</w:t>
      </w:r>
    </w:p>
    <w:p w14:paraId="2A1400B2" w14:textId="77777777" w:rsidR="007442C7" w:rsidRPr="00B35A94" w:rsidRDefault="007442C7" w:rsidP="002526B6">
      <w:pPr>
        <w:autoSpaceDE w:val="0"/>
        <w:autoSpaceDN w:val="0"/>
        <w:spacing w:line="360" w:lineRule="auto"/>
        <w:ind w:firstLine="709"/>
        <w:jc w:val="both"/>
        <w:rPr>
          <w:rFonts w:ascii="Arial" w:hAnsi="Arial" w:cs="Arial"/>
          <w:bCs/>
        </w:rPr>
      </w:pPr>
      <w:r w:rsidRPr="00B35A94">
        <w:rPr>
          <w:rFonts w:ascii="Arial" w:hAnsi="Arial" w:cs="Arial"/>
        </w:rPr>
        <w:t xml:space="preserve">3 </w:t>
      </w:r>
      <w:r w:rsidRPr="00B35A94">
        <w:rPr>
          <w:rFonts w:ascii="Arial" w:hAnsi="Arial" w:cs="Arial"/>
          <w:bCs/>
        </w:rPr>
        <w:t>ПРИНЯТ Евразийским советом по стандартизации, метрологии и сертификации (протокол №        от</w:t>
      </w:r>
      <w:proofErr w:type="gramStart"/>
      <w:r w:rsidRPr="00B35A94">
        <w:rPr>
          <w:rFonts w:ascii="Arial" w:hAnsi="Arial" w:cs="Arial"/>
          <w:bCs/>
        </w:rPr>
        <w:t xml:space="preserve">                            )</w:t>
      </w:r>
      <w:proofErr w:type="gramEnd"/>
    </w:p>
    <w:p w14:paraId="5C6B720C" w14:textId="77777777" w:rsidR="001C3291" w:rsidRPr="00B35A94" w:rsidRDefault="001C3291" w:rsidP="002526B6">
      <w:pPr>
        <w:spacing w:line="360" w:lineRule="auto"/>
        <w:ind w:firstLine="709"/>
        <w:rPr>
          <w:rFonts w:ascii="Arial" w:hAnsi="Arial" w:cs="Arial"/>
        </w:rPr>
      </w:pPr>
    </w:p>
    <w:p w14:paraId="0EB67903" w14:textId="7BB83C89" w:rsidR="00C14818" w:rsidRDefault="00A4784B" w:rsidP="00A4784B">
      <w:pPr>
        <w:spacing w:line="360" w:lineRule="auto"/>
        <w:ind w:firstLine="709"/>
        <w:rPr>
          <w:rFonts w:ascii="Arial" w:hAnsi="Arial" w:cs="Arial"/>
        </w:rPr>
      </w:pPr>
      <w:r>
        <w:rPr>
          <w:rFonts w:ascii="Arial" w:hAnsi="Arial" w:cs="Arial"/>
        </w:rPr>
        <w:t>За принятие проголосовали:</w:t>
      </w:r>
    </w:p>
    <w:tbl>
      <w:tblPr>
        <w:tblStyle w:val="af4"/>
        <w:tblW w:w="5067" w:type="pct"/>
        <w:tblLook w:val="04A0" w:firstRow="1" w:lastRow="0" w:firstColumn="1" w:lastColumn="0" w:noHBand="0" w:noVBand="1"/>
      </w:tblPr>
      <w:tblGrid>
        <w:gridCol w:w="3267"/>
        <w:gridCol w:w="2090"/>
        <w:gridCol w:w="5204"/>
      </w:tblGrid>
      <w:tr w:rsidR="006C6814" w:rsidRPr="00530A8F" w14:paraId="768A3E22" w14:textId="77777777" w:rsidTr="006C6814">
        <w:trPr>
          <w:trHeight w:val="751"/>
        </w:trPr>
        <w:tc>
          <w:tcPr>
            <w:tcW w:w="3178" w:type="dxa"/>
            <w:tcBorders>
              <w:bottom w:val="double" w:sz="4" w:space="0" w:color="auto"/>
            </w:tcBorders>
          </w:tcPr>
          <w:p w14:paraId="30AF3697" w14:textId="77777777" w:rsidR="006C6814" w:rsidRPr="00530A8F" w:rsidRDefault="006C6814" w:rsidP="006C6814">
            <w:pPr>
              <w:jc w:val="center"/>
              <w:rPr>
                <w:rFonts w:ascii="Arial" w:hAnsi="Arial" w:cs="Arial"/>
              </w:rPr>
            </w:pPr>
            <w:r w:rsidRPr="00530A8F">
              <w:rPr>
                <w:rFonts w:ascii="Arial" w:hAnsi="Arial" w:cs="Arial"/>
                <w:snapToGrid w:val="0"/>
              </w:rPr>
              <w:t>Краткое наименование страны по М</w:t>
            </w:r>
            <w:proofErr w:type="gramStart"/>
            <w:r w:rsidRPr="00530A8F">
              <w:rPr>
                <w:rFonts w:ascii="Arial" w:hAnsi="Arial" w:cs="Arial"/>
                <w:snapToGrid w:val="0"/>
              </w:rPr>
              <w:t>К(</w:t>
            </w:r>
            <w:proofErr w:type="gramEnd"/>
            <w:r w:rsidRPr="00530A8F">
              <w:rPr>
                <w:rFonts w:ascii="Arial" w:hAnsi="Arial" w:cs="Arial"/>
                <w:snapToGrid w:val="0"/>
              </w:rPr>
              <w:t>ИСО 3166) 004–97</w:t>
            </w:r>
          </w:p>
        </w:tc>
        <w:tc>
          <w:tcPr>
            <w:tcW w:w="2033" w:type="dxa"/>
            <w:tcBorders>
              <w:bottom w:val="double" w:sz="4" w:space="0" w:color="auto"/>
            </w:tcBorders>
          </w:tcPr>
          <w:p w14:paraId="4CCE0F7A" w14:textId="77777777" w:rsidR="006C6814" w:rsidRPr="00530A8F" w:rsidRDefault="006C6814" w:rsidP="006C6814">
            <w:pPr>
              <w:jc w:val="center"/>
              <w:rPr>
                <w:rFonts w:ascii="Arial" w:hAnsi="Arial" w:cs="Arial"/>
              </w:rPr>
            </w:pPr>
            <w:r w:rsidRPr="00530A8F">
              <w:rPr>
                <w:rFonts w:ascii="Arial" w:hAnsi="Arial" w:cs="Arial"/>
                <w:snapToGrid w:val="0"/>
              </w:rPr>
              <w:t>Код страны по М</w:t>
            </w:r>
            <w:proofErr w:type="gramStart"/>
            <w:r w:rsidRPr="00530A8F">
              <w:rPr>
                <w:rFonts w:ascii="Arial" w:hAnsi="Arial" w:cs="Arial"/>
                <w:snapToGrid w:val="0"/>
              </w:rPr>
              <w:t>К(</w:t>
            </w:r>
            <w:proofErr w:type="gramEnd"/>
            <w:r w:rsidRPr="00530A8F">
              <w:rPr>
                <w:rFonts w:ascii="Arial" w:hAnsi="Arial" w:cs="Arial"/>
                <w:snapToGrid w:val="0"/>
              </w:rPr>
              <w:t>ИСО 3166) 004–97</w:t>
            </w:r>
          </w:p>
        </w:tc>
        <w:tc>
          <w:tcPr>
            <w:tcW w:w="5062" w:type="dxa"/>
            <w:tcBorders>
              <w:bottom w:val="double" w:sz="4" w:space="0" w:color="auto"/>
            </w:tcBorders>
          </w:tcPr>
          <w:p w14:paraId="1834A63F" w14:textId="77777777" w:rsidR="006C6814" w:rsidRPr="00530A8F" w:rsidRDefault="006C6814" w:rsidP="006C6814">
            <w:pPr>
              <w:jc w:val="center"/>
              <w:rPr>
                <w:rFonts w:ascii="Arial" w:hAnsi="Arial" w:cs="Arial"/>
                <w:snapToGrid w:val="0"/>
              </w:rPr>
            </w:pPr>
            <w:r w:rsidRPr="00530A8F">
              <w:rPr>
                <w:rFonts w:ascii="Arial" w:hAnsi="Arial" w:cs="Arial"/>
                <w:snapToGrid w:val="0"/>
              </w:rPr>
              <w:t>Сокращенное наименование</w:t>
            </w:r>
          </w:p>
          <w:p w14:paraId="36DA7A15" w14:textId="77777777" w:rsidR="006C6814" w:rsidRPr="00530A8F" w:rsidRDefault="006C6814" w:rsidP="006C6814">
            <w:pPr>
              <w:jc w:val="center"/>
              <w:rPr>
                <w:rFonts w:ascii="Arial" w:hAnsi="Arial" w:cs="Arial"/>
              </w:rPr>
            </w:pPr>
            <w:r>
              <w:rPr>
                <w:rFonts w:ascii="Arial" w:hAnsi="Arial" w:cs="Arial"/>
                <w:snapToGrid w:val="0"/>
              </w:rPr>
              <w:t>н</w:t>
            </w:r>
            <w:r w:rsidRPr="00530A8F">
              <w:rPr>
                <w:rFonts w:ascii="Arial" w:hAnsi="Arial" w:cs="Arial"/>
                <w:snapToGrid w:val="0"/>
              </w:rPr>
              <w:t>ационального</w:t>
            </w:r>
            <w:r>
              <w:rPr>
                <w:rFonts w:ascii="Arial" w:hAnsi="Arial" w:cs="Arial"/>
                <w:snapToGrid w:val="0"/>
              </w:rPr>
              <w:t xml:space="preserve"> </w:t>
            </w:r>
            <w:r w:rsidRPr="00530A8F">
              <w:rPr>
                <w:rFonts w:ascii="Arial" w:hAnsi="Arial" w:cs="Arial"/>
                <w:snapToGrid w:val="0"/>
              </w:rPr>
              <w:t>органа</w:t>
            </w:r>
            <w:r>
              <w:rPr>
                <w:rFonts w:ascii="Arial" w:hAnsi="Arial" w:cs="Arial"/>
                <w:snapToGrid w:val="0"/>
              </w:rPr>
              <w:t xml:space="preserve"> </w:t>
            </w:r>
            <w:r w:rsidRPr="00530A8F">
              <w:rPr>
                <w:rFonts w:ascii="Arial" w:hAnsi="Arial" w:cs="Arial"/>
                <w:snapToGrid w:val="0"/>
              </w:rPr>
              <w:t>по стандартизации</w:t>
            </w:r>
          </w:p>
        </w:tc>
      </w:tr>
      <w:tr w:rsidR="006C6814" w:rsidRPr="00530A8F" w14:paraId="0AEF0C78" w14:textId="77777777" w:rsidTr="006C6814">
        <w:trPr>
          <w:trHeight w:val="75"/>
        </w:trPr>
        <w:tc>
          <w:tcPr>
            <w:tcW w:w="3178" w:type="dxa"/>
            <w:tcBorders>
              <w:top w:val="double" w:sz="4" w:space="0" w:color="auto"/>
            </w:tcBorders>
          </w:tcPr>
          <w:p w14:paraId="307E9BA2" w14:textId="77777777" w:rsidR="006C6814" w:rsidRPr="00530A8F" w:rsidRDefault="006C6814" w:rsidP="006C6814">
            <w:pPr>
              <w:spacing w:line="360" w:lineRule="auto"/>
              <w:rPr>
                <w:rFonts w:ascii="Arial" w:hAnsi="Arial" w:cs="Arial"/>
                <w:snapToGrid w:val="0"/>
              </w:rPr>
            </w:pPr>
          </w:p>
        </w:tc>
        <w:tc>
          <w:tcPr>
            <w:tcW w:w="2033" w:type="dxa"/>
            <w:tcBorders>
              <w:top w:val="double" w:sz="4" w:space="0" w:color="auto"/>
            </w:tcBorders>
          </w:tcPr>
          <w:p w14:paraId="0425644E" w14:textId="77777777" w:rsidR="006C6814" w:rsidRPr="00530A8F" w:rsidRDefault="006C6814" w:rsidP="006C6814">
            <w:pPr>
              <w:spacing w:line="360" w:lineRule="auto"/>
              <w:jc w:val="center"/>
              <w:rPr>
                <w:rFonts w:ascii="Arial" w:hAnsi="Arial" w:cs="Arial"/>
                <w:snapToGrid w:val="0"/>
              </w:rPr>
            </w:pPr>
          </w:p>
        </w:tc>
        <w:tc>
          <w:tcPr>
            <w:tcW w:w="5062" w:type="dxa"/>
            <w:tcBorders>
              <w:top w:val="double" w:sz="4" w:space="0" w:color="auto"/>
            </w:tcBorders>
          </w:tcPr>
          <w:p w14:paraId="2985BEA2" w14:textId="77777777" w:rsidR="006C6814" w:rsidRPr="00530A8F" w:rsidRDefault="006C6814" w:rsidP="006C6814">
            <w:pPr>
              <w:spacing w:line="360" w:lineRule="auto"/>
              <w:rPr>
                <w:rFonts w:ascii="Arial" w:hAnsi="Arial" w:cs="Arial"/>
                <w:snapToGrid w:val="0"/>
              </w:rPr>
            </w:pPr>
          </w:p>
        </w:tc>
      </w:tr>
      <w:tr w:rsidR="006C6814" w:rsidRPr="00530A8F" w14:paraId="7CDDA90D" w14:textId="77777777" w:rsidTr="006C6814">
        <w:tc>
          <w:tcPr>
            <w:tcW w:w="3178" w:type="dxa"/>
          </w:tcPr>
          <w:p w14:paraId="0FBE133D" w14:textId="77777777" w:rsidR="006C6814" w:rsidRPr="00530A8F" w:rsidRDefault="006C6814" w:rsidP="006C6814">
            <w:pPr>
              <w:spacing w:line="360" w:lineRule="auto"/>
              <w:rPr>
                <w:rFonts w:ascii="Arial" w:hAnsi="Arial" w:cs="Arial"/>
                <w:snapToGrid w:val="0"/>
              </w:rPr>
            </w:pPr>
          </w:p>
        </w:tc>
        <w:tc>
          <w:tcPr>
            <w:tcW w:w="2033" w:type="dxa"/>
          </w:tcPr>
          <w:p w14:paraId="09F4D51E" w14:textId="77777777" w:rsidR="006C6814" w:rsidRPr="00530A8F" w:rsidRDefault="006C6814" w:rsidP="006C6814">
            <w:pPr>
              <w:spacing w:line="360" w:lineRule="auto"/>
              <w:jc w:val="center"/>
              <w:rPr>
                <w:rFonts w:ascii="Arial" w:hAnsi="Arial" w:cs="Arial"/>
                <w:snapToGrid w:val="0"/>
              </w:rPr>
            </w:pPr>
          </w:p>
        </w:tc>
        <w:tc>
          <w:tcPr>
            <w:tcW w:w="5062" w:type="dxa"/>
          </w:tcPr>
          <w:p w14:paraId="10A09E18" w14:textId="77777777" w:rsidR="006C6814" w:rsidRPr="00530A8F" w:rsidRDefault="006C6814" w:rsidP="006C6814">
            <w:pPr>
              <w:spacing w:line="360" w:lineRule="auto"/>
              <w:rPr>
                <w:rFonts w:ascii="Arial" w:hAnsi="Arial" w:cs="Arial"/>
                <w:snapToGrid w:val="0"/>
              </w:rPr>
            </w:pPr>
          </w:p>
        </w:tc>
      </w:tr>
      <w:tr w:rsidR="006C6814" w:rsidRPr="00530A8F" w14:paraId="2A9E44A7" w14:textId="77777777" w:rsidTr="006C6814">
        <w:tc>
          <w:tcPr>
            <w:tcW w:w="3178" w:type="dxa"/>
          </w:tcPr>
          <w:p w14:paraId="5EAB499D" w14:textId="77777777" w:rsidR="006C6814" w:rsidRPr="00530A8F" w:rsidRDefault="006C6814" w:rsidP="006C6814">
            <w:pPr>
              <w:spacing w:line="360" w:lineRule="auto"/>
              <w:rPr>
                <w:rFonts w:ascii="Arial" w:hAnsi="Arial" w:cs="Arial"/>
                <w:snapToGrid w:val="0"/>
              </w:rPr>
            </w:pPr>
          </w:p>
        </w:tc>
        <w:tc>
          <w:tcPr>
            <w:tcW w:w="2033" w:type="dxa"/>
          </w:tcPr>
          <w:p w14:paraId="6C33E978" w14:textId="77777777" w:rsidR="006C6814" w:rsidRPr="00530A8F" w:rsidRDefault="006C6814" w:rsidP="006C6814">
            <w:pPr>
              <w:spacing w:line="360" w:lineRule="auto"/>
              <w:jc w:val="center"/>
              <w:rPr>
                <w:rFonts w:ascii="Arial" w:hAnsi="Arial" w:cs="Arial"/>
                <w:snapToGrid w:val="0"/>
              </w:rPr>
            </w:pPr>
          </w:p>
        </w:tc>
        <w:tc>
          <w:tcPr>
            <w:tcW w:w="5062" w:type="dxa"/>
          </w:tcPr>
          <w:p w14:paraId="1E908DD7" w14:textId="77777777" w:rsidR="006C6814" w:rsidRPr="00530A8F" w:rsidRDefault="006C6814" w:rsidP="006C6814">
            <w:pPr>
              <w:spacing w:line="360" w:lineRule="auto"/>
              <w:rPr>
                <w:rFonts w:ascii="Arial" w:hAnsi="Arial" w:cs="Arial"/>
                <w:snapToGrid w:val="0"/>
              </w:rPr>
            </w:pPr>
          </w:p>
        </w:tc>
      </w:tr>
      <w:tr w:rsidR="006C6814" w:rsidRPr="00530A8F" w14:paraId="7E032EC0" w14:textId="77777777" w:rsidTr="006C6814">
        <w:tc>
          <w:tcPr>
            <w:tcW w:w="3178" w:type="dxa"/>
          </w:tcPr>
          <w:p w14:paraId="2033CD53" w14:textId="77777777" w:rsidR="006C6814" w:rsidRPr="00530A8F" w:rsidRDefault="006C6814" w:rsidP="006C6814">
            <w:pPr>
              <w:spacing w:line="360" w:lineRule="auto"/>
              <w:rPr>
                <w:rFonts w:ascii="Arial" w:hAnsi="Arial" w:cs="Arial"/>
                <w:snapToGrid w:val="0"/>
              </w:rPr>
            </w:pPr>
          </w:p>
        </w:tc>
        <w:tc>
          <w:tcPr>
            <w:tcW w:w="2033" w:type="dxa"/>
          </w:tcPr>
          <w:p w14:paraId="7E589DAC" w14:textId="77777777" w:rsidR="006C6814" w:rsidRPr="00530A8F" w:rsidRDefault="006C6814" w:rsidP="006C6814">
            <w:pPr>
              <w:spacing w:line="360" w:lineRule="auto"/>
              <w:jc w:val="center"/>
              <w:rPr>
                <w:rFonts w:ascii="Arial" w:hAnsi="Arial" w:cs="Arial"/>
                <w:snapToGrid w:val="0"/>
              </w:rPr>
            </w:pPr>
          </w:p>
        </w:tc>
        <w:tc>
          <w:tcPr>
            <w:tcW w:w="5062" w:type="dxa"/>
          </w:tcPr>
          <w:p w14:paraId="28A5DC5A" w14:textId="77777777" w:rsidR="006C6814" w:rsidRPr="00530A8F" w:rsidRDefault="006C6814" w:rsidP="006C6814">
            <w:pPr>
              <w:spacing w:line="360" w:lineRule="auto"/>
              <w:rPr>
                <w:rFonts w:ascii="Arial" w:hAnsi="Arial" w:cs="Arial"/>
                <w:snapToGrid w:val="0"/>
              </w:rPr>
            </w:pPr>
          </w:p>
        </w:tc>
      </w:tr>
      <w:tr w:rsidR="006C6814" w:rsidRPr="00530A8F" w14:paraId="2399557E" w14:textId="77777777" w:rsidTr="006C6814">
        <w:tc>
          <w:tcPr>
            <w:tcW w:w="3178" w:type="dxa"/>
          </w:tcPr>
          <w:p w14:paraId="05078363" w14:textId="77777777" w:rsidR="006C6814" w:rsidRPr="00530A8F" w:rsidRDefault="006C6814" w:rsidP="006C6814">
            <w:pPr>
              <w:spacing w:line="360" w:lineRule="auto"/>
              <w:rPr>
                <w:rFonts w:ascii="Arial" w:hAnsi="Arial" w:cs="Arial"/>
                <w:snapToGrid w:val="0"/>
              </w:rPr>
            </w:pPr>
          </w:p>
        </w:tc>
        <w:tc>
          <w:tcPr>
            <w:tcW w:w="2033" w:type="dxa"/>
          </w:tcPr>
          <w:p w14:paraId="0C482550" w14:textId="77777777" w:rsidR="006C6814" w:rsidRPr="00530A8F" w:rsidRDefault="006C6814" w:rsidP="006C6814">
            <w:pPr>
              <w:spacing w:line="360" w:lineRule="auto"/>
              <w:jc w:val="center"/>
              <w:rPr>
                <w:rFonts w:ascii="Arial" w:hAnsi="Arial" w:cs="Arial"/>
                <w:snapToGrid w:val="0"/>
              </w:rPr>
            </w:pPr>
          </w:p>
        </w:tc>
        <w:tc>
          <w:tcPr>
            <w:tcW w:w="5062" w:type="dxa"/>
          </w:tcPr>
          <w:p w14:paraId="46CC3851" w14:textId="77777777" w:rsidR="006C6814" w:rsidRPr="00530A8F" w:rsidRDefault="006C6814" w:rsidP="006C6814">
            <w:pPr>
              <w:spacing w:line="360" w:lineRule="auto"/>
              <w:rPr>
                <w:rFonts w:ascii="Arial" w:hAnsi="Arial" w:cs="Arial"/>
                <w:snapToGrid w:val="0"/>
              </w:rPr>
            </w:pPr>
          </w:p>
        </w:tc>
      </w:tr>
    </w:tbl>
    <w:p w14:paraId="7B0F7CD9" w14:textId="77777777" w:rsidR="001F668D" w:rsidRPr="00B35A94" w:rsidRDefault="001F668D" w:rsidP="00A4784B">
      <w:pPr>
        <w:jc w:val="both"/>
        <w:rPr>
          <w:rFonts w:ascii="Arial" w:hAnsi="Arial" w:cs="Arial"/>
        </w:rPr>
      </w:pPr>
    </w:p>
    <w:p w14:paraId="1C358EA4" w14:textId="77777777" w:rsidR="000900EB" w:rsidRPr="00B35A94" w:rsidRDefault="000900EB" w:rsidP="00795431">
      <w:pPr>
        <w:ind w:firstLine="709"/>
        <w:jc w:val="both"/>
        <w:rPr>
          <w:rFonts w:ascii="Arial" w:hAnsi="Arial" w:cs="Arial"/>
        </w:rPr>
      </w:pPr>
    </w:p>
    <w:p w14:paraId="4DADDC27" w14:textId="77777777" w:rsidR="00D66066" w:rsidRPr="00B35A94" w:rsidRDefault="009106BA" w:rsidP="00D66066">
      <w:pPr>
        <w:ind w:firstLine="709"/>
        <w:jc w:val="both"/>
        <w:rPr>
          <w:rFonts w:ascii="Arial" w:hAnsi="Arial" w:cs="Arial"/>
        </w:rPr>
      </w:pPr>
      <w:r w:rsidRPr="00B35A94">
        <w:rPr>
          <w:rFonts w:ascii="Arial" w:hAnsi="Arial" w:cs="Arial"/>
        </w:rPr>
        <w:t>4</w:t>
      </w:r>
      <w:r w:rsidR="00C343A4" w:rsidRPr="00B35A94">
        <w:rPr>
          <w:rFonts w:ascii="Arial" w:hAnsi="Arial" w:cs="Arial"/>
        </w:rPr>
        <w:t xml:space="preserve"> ВВЕДЕН </w:t>
      </w:r>
      <w:r w:rsidR="00D66066" w:rsidRPr="00B35A94">
        <w:rPr>
          <w:rFonts w:ascii="Arial" w:hAnsi="Arial" w:cs="Arial"/>
        </w:rPr>
        <w:t>В</w:t>
      </w:r>
      <w:r w:rsidR="0004623E" w:rsidRPr="00B35A94">
        <w:rPr>
          <w:rFonts w:ascii="Arial" w:hAnsi="Arial" w:cs="Arial"/>
        </w:rPr>
        <w:t>ПЕРВЫЕ</w:t>
      </w:r>
    </w:p>
    <w:p w14:paraId="21E3B550" w14:textId="77777777" w:rsidR="00D66066" w:rsidRPr="00A4784B" w:rsidRDefault="00D66066" w:rsidP="00D66066">
      <w:pPr>
        <w:ind w:firstLine="709"/>
        <w:jc w:val="both"/>
        <w:rPr>
          <w:rFonts w:ascii="Arial" w:hAnsi="Arial" w:cs="Arial"/>
        </w:rPr>
      </w:pPr>
    </w:p>
    <w:p w14:paraId="37AF7C2E" w14:textId="77777777" w:rsidR="000D1E53" w:rsidRDefault="000D1E53" w:rsidP="00D66066">
      <w:pPr>
        <w:ind w:firstLine="709"/>
        <w:jc w:val="both"/>
        <w:rPr>
          <w:rFonts w:ascii="Arial" w:hAnsi="Arial" w:cs="Arial"/>
        </w:rPr>
      </w:pPr>
    </w:p>
    <w:p w14:paraId="65F757B7" w14:textId="77777777" w:rsidR="00A4784B" w:rsidRDefault="00A4784B" w:rsidP="00D66066">
      <w:pPr>
        <w:ind w:firstLine="709"/>
        <w:jc w:val="both"/>
        <w:rPr>
          <w:rFonts w:ascii="Arial" w:hAnsi="Arial" w:cs="Arial"/>
        </w:rPr>
      </w:pPr>
    </w:p>
    <w:p w14:paraId="5CED02BC" w14:textId="77777777" w:rsidR="00A4784B" w:rsidRDefault="00A4784B" w:rsidP="00D66066">
      <w:pPr>
        <w:ind w:firstLine="709"/>
        <w:jc w:val="both"/>
        <w:rPr>
          <w:rFonts w:ascii="Arial" w:hAnsi="Arial" w:cs="Arial"/>
        </w:rPr>
      </w:pPr>
    </w:p>
    <w:p w14:paraId="0B8EDEC9" w14:textId="77777777" w:rsidR="00A4784B" w:rsidRPr="00A4784B" w:rsidRDefault="00A4784B" w:rsidP="00D66066">
      <w:pPr>
        <w:ind w:firstLine="709"/>
        <w:jc w:val="both"/>
        <w:rPr>
          <w:rFonts w:ascii="Arial" w:hAnsi="Arial" w:cs="Arial"/>
        </w:rPr>
      </w:pPr>
    </w:p>
    <w:p w14:paraId="045465A7" w14:textId="77777777" w:rsidR="006C6814" w:rsidRPr="00530A8F" w:rsidRDefault="006C6814" w:rsidP="00A4784B">
      <w:pPr>
        <w:autoSpaceDE w:val="0"/>
        <w:autoSpaceDN w:val="0"/>
        <w:ind w:firstLine="709"/>
        <w:jc w:val="both"/>
        <w:rPr>
          <w:rFonts w:ascii="Arial" w:hAnsi="Arial" w:cs="Arial"/>
          <w:bCs/>
          <w:i/>
        </w:rPr>
      </w:pPr>
      <w:r w:rsidRPr="00530A8F">
        <w:rPr>
          <w:rFonts w:ascii="Arial" w:hAnsi="Arial" w:cs="Arial"/>
          <w:bCs/>
          <w:i/>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34CC75EF" w14:textId="77777777" w:rsidR="006C6814" w:rsidRDefault="006C6814" w:rsidP="00A4784B">
      <w:pPr>
        <w:autoSpaceDE w:val="0"/>
        <w:autoSpaceDN w:val="0"/>
        <w:ind w:firstLine="709"/>
        <w:jc w:val="both"/>
        <w:rPr>
          <w:rFonts w:ascii="Arial" w:hAnsi="Arial" w:cs="Arial"/>
          <w:bCs/>
          <w:i/>
        </w:rPr>
      </w:pPr>
    </w:p>
    <w:p w14:paraId="22D5297E" w14:textId="77777777" w:rsidR="006C6814" w:rsidRPr="00530A8F" w:rsidRDefault="006C6814" w:rsidP="00A4784B">
      <w:pPr>
        <w:autoSpaceDE w:val="0"/>
        <w:autoSpaceDN w:val="0"/>
        <w:ind w:firstLine="709"/>
        <w:jc w:val="both"/>
        <w:rPr>
          <w:rFonts w:ascii="Arial" w:hAnsi="Arial" w:cs="Arial"/>
          <w:bCs/>
          <w:i/>
        </w:rPr>
      </w:pPr>
      <w:r w:rsidRPr="00530A8F">
        <w:rPr>
          <w:rFonts w:ascii="Arial" w:hAnsi="Arial" w:cs="Arial"/>
          <w:bCs/>
          <w:i/>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r>
        <w:rPr>
          <w:rFonts w:ascii="Arial" w:hAnsi="Arial" w:cs="Arial"/>
          <w:bCs/>
          <w:i/>
        </w:rPr>
        <w:t>.</w:t>
      </w:r>
    </w:p>
    <w:p w14:paraId="623BBA70" w14:textId="77777777" w:rsidR="000D1E53" w:rsidRPr="00B35A94" w:rsidRDefault="000D1E53" w:rsidP="00A4784B">
      <w:pPr>
        <w:ind w:firstLine="709"/>
        <w:jc w:val="both"/>
        <w:rPr>
          <w:rFonts w:ascii="Arial" w:hAnsi="Arial" w:cs="Arial"/>
          <w:i/>
        </w:rPr>
      </w:pPr>
    </w:p>
    <w:p w14:paraId="286C50B4" w14:textId="77777777" w:rsidR="000D1E53" w:rsidRPr="00B35A94" w:rsidRDefault="000D1E53" w:rsidP="00A4784B">
      <w:pPr>
        <w:ind w:firstLine="709"/>
        <w:jc w:val="both"/>
        <w:rPr>
          <w:rFonts w:ascii="Arial" w:hAnsi="Arial" w:cs="Arial"/>
          <w:i/>
        </w:rPr>
      </w:pPr>
    </w:p>
    <w:p w14:paraId="5E60C016" w14:textId="77777777" w:rsidR="000D1E53" w:rsidRPr="00B35A94" w:rsidRDefault="000D1E53" w:rsidP="00D66066">
      <w:pPr>
        <w:ind w:firstLine="709"/>
        <w:jc w:val="both"/>
        <w:rPr>
          <w:rFonts w:ascii="Arial" w:hAnsi="Arial" w:cs="Arial"/>
          <w:i/>
        </w:rPr>
      </w:pPr>
    </w:p>
    <w:p w14:paraId="40B5FCC2" w14:textId="77777777" w:rsidR="000D1E53" w:rsidRPr="00B35A94" w:rsidRDefault="000D1E53" w:rsidP="00D66066">
      <w:pPr>
        <w:ind w:firstLine="709"/>
        <w:jc w:val="both"/>
        <w:rPr>
          <w:rFonts w:ascii="Arial" w:hAnsi="Arial" w:cs="Arial"/>
          <w:i/>
        </w:rPr>
      </w:pPr>
    </w:p>
    <w:p w14:paraId="20AE867B" w14:textId="77777777" w:rsidR="000D1E53" w:rsidRPr="00B35A94" w:rsidRDefault="000D1E53" w:rsidP="00D66066">
      <w:pPr>
        <w:ind w:firstLine="709"/>
        <w:jc w:val="both"/>
        <w:rPr>
          <w:rFonts w:ascii="Arial" w:hAnsi="Arial" w:cs="Arial"/>
          <w:i/>
        </w:rPr>
      </w:pPr>
    </w:p>
    <w:p w14:paraId="6269D4A7" w14:textId="77777777" w:rsidR="000D1E53" w:rsidRPr="00B35A94" w:rsidRDefault="000D1E53" w:rsidP="00D66066">
      <w:pPr>
        <w:ind w:firstLine="709"/>
        <w:jc w:val="both"/>
        <w:rPr>
          <w:rFonts w:ascii="Arial" w:hAnsi="Arial" w:cs="Arial"/>
          <w:i/>
        </w:rPr>
      </w:pPr>
    </w:p>
    <w:p w14:paraId="110FFECF" w14:textId="77777777" w:rsidR="000D1E53" w:rsidRPr="00B35A94" w:rsidRDefault="000D1E53" w:rsidP="00D66066">
      <w:pPr>
        <w:ind w:firstLine="709"/>
        <w:jc w:val="both"/>
        <w:rPr>
          <w:rFonts w:ascii="Arial" w:hAnsi="Arial" w:cs="Arial"/>
          <w:i/>
        </w:rPr>
      </w:pPr>
    </w:p>
    <w:p w14:paraId="2DAF1382" w14:textId="77777777" w:rsidR="000D1E53" w:rsidRPr="00B35A94" w:rsidRDefault="000D1E53" w:rsidP="00D66066">
      <w:pPr>
        <w:ind w:firstLine="709"/>
        <w:jc w:val="both"/>
        <w:rPr>
          <w:rFonts w:ascii="Arial" w:hAnsi="Arial" w:cs="Arial"/>
          <w:i/>
        </w:rPr>
      </w:pPr>
    </w:p>
    <w:p w14:paraId="308C2091" w14:textId="77777777" w:rsidR="000D1E53" w:rsidRPr="00B35A94" w:rsidRDefault="000D1E53" w:rsidP="00D66066">
      <w:pPr>
        <w:ind w:firstLine="709"/>
        <w:jc w:val="both"/>
        <w:rPr>
          <w:rFonts w:ascii="Arial" w:hAnsi="Arial" w:cs="Arial"/>
          <w:i/>
        </w:rPr>
      </w:pPr>
    </w:p>
    <w:p w14:paraId="51076F28" w14:textId="77777777" w:rsidR="00795431" w:rsidRPr="00B35A94" w:rsidRDefault="00795431" w:rsidP="005A2498">
      <w:pPr>
        <w:widowControl w:val="0"/>
        <w:ind w:firstLine="709"/>
        <w:rPr>
          <w:rFonts w:ascii="Arial" w:hAnsi="Arial" w:cs="Arial"/>
        </w:rPr>
      </w:pPr>
    </w:p>
    <w:p w14:paraId="25402215" w14:textId="77777777" w:rsidR="001F668D" w:rsidRPr="00B35A94" w:rsidRDefault="001F668D" w:rsidP="005A2498">
      <w:pPr>
        <w:widowControl w:val="0"/>
        <w:ind w:firstLine="709"/>
        <w:rPr>
          <w:rFonts w:ascii="Arial" w:hAnsi="Arial" w:cs="Arial"/>
        </w:rPr>
      </w:pPr>
    </w:p>
    <w:p w14:paraId="28683D39" w14:textId="77777777" w:rsidR="001F668D" w:rsidRPr="00B35A94" w:rsidRDefault="001F668D" w:rsidP="005A2498">
      <w:pPr>
        <w:widowControl w:val="0"/>
        <w:ind w:firstLine="709"/>
        <w:rPr>
          <w:rFonts w:ascii="Arial" w:hAnsi="Arial" w:cs="Arial"/>
        </w:rPr>
      </w:pPr>
    </w:p>
    <w:p w14:paraId="42017306" w14:textId="77777777" w:rsidR="001F668D" w:rsidRPr="00B35A94" w:rsidRDefault="001F668D" w:rsidP="005A2498">
      <w:pPr>
        <w:widowControl w:val="0"/>
        <w:ind w:firstLine="709"/>
        <w:rPr>
          <w:rFonts w:ascii="Arial" w:hAnsi="Arial" w:cs="Arial"/>
        </w:rPr>
      </w:pPr>
    </w:p>
    <w:p w14:paraId="4CA67350" w14:textId="77777777" w:rsidR="00C1544B" w:rsidRPr="00B35A94" w:rsidRDefault="00C1544B" w:rsidP="005A2498">
      <w:pPr>
        <w:widowControl w:val="0"/>
        <w:ind w:firstLine="709"/>
        <w:rPr>
          <w:rFonts w:ascii="Arial" w:hAnsi="Arial" w:cs="Arial"/>
        </w:rPr>
      </w:pPr>
    </w:p>
    <w:p w14:paraId="28A29E81" w14:textId="77777777" w:rsidR="00C1544B" w:rsidRPr="00B35A94" w:rsidRDefault="00C1544B" w:rsidP="005A2498">
      <w:pPr>
        <w:widowControl w:val="0"/>
        <w:ind w:firstLine="709"/>
        <w:rPr>
          <w:rFonts w:ascii="Arial" w:hAnsi="Arial" w:cs="Arial"/>
        </w:rPr>
      </w:pPr>
    </w:p>
    <w:p w14:paraId="01A7778F" w14:textId="77777777" w:rsidR="00C1544B" w:rsidRPr="00B35A94" w:rsidRDefault="00C1544B" w:rsidP="005A2498">
      <w:pPr>
        <w:widowControl w:val="0"/>
        <w:ind w:firstLine="709"/>
        <w:rPr>
          <w:rFonts w:ascii="Arial" w:hAnsi="Arial" w:cs="Arial"/>
        </w:rPr>
      </w:pPr>
    </w:p>
    <w:p w14:paraId="10A26160" w14:textId="77777777" w:rsidR="00C1544B" w:rsidRPr="00B35A94" w:rsidRDefault="00C1544B" w:rsidP="005A2498">
      <w:pPr>
        <w:widowControl w:val="0"/>
        <w:ind w:firstLine="709"/>
        <w:rPr>
          <w:rFonts w:ascii="Arial" w:hAnsi="Arial" w:cs="Arial"/>
        </w:rPr>
      </w:pPr>
    </w:p>
    <w:p w14:paraId="407E4ABC" w14:textId="77777777" w:rsidR="00C1544B" w:rsidRPr="00B35A94" w:rsidRDefault="00C1544B" w:rsidP="005A2498">
      <w:pPr>
        <w:widowControl w:val="0"/>
        <w:ind w:firstLine="709"/>
        <w:rPr>
          <w:rFonts w:ascii="Arial" w:hAnsi="Arial" w:cs="Arial"/>
        </w:rPr>
      </w:pPr>
    </w:p>
    <w:p w14:paraId="4805EFBE" w14:textId="77777777" w:rsidR="00C1544B" w:rsidRPr="00B35A94" w:rsidRDefault="00C1544B" w:rsidP="005A2498">
      <w:pPr>
        <w:widowControl w:val="0"/>
        <w:ind w:firstLine="709"/>
        <w:rPr>
          <w:rFonts w:ascii="Arial" w:hAnsi="Arial" w:cs="Arial"/>
        </w:rPr>
      </w:pPr>
    </w:p>
    <w:p w14:paraId="26CB1B4D" w14:textId="77777777" w:rsidR="00C1544B" w:rsidRPr="00B35A94" w:rsidRDefault="00C1544B" w:rsidP="005A2498">
      <w:pPr>
        <w:widowControl w:val="0"/>
        <w:ind w:firstLine="709"/>
        <w:rPr>
          <w:rFonts w:ascii="Arial" w:hAnsi="Arial" w:cs="Arial"/>
        </w:rPr>
      </w:pPr>
    </w:p>
    <w:p w14:paraId="58E31331" w14:textId="77777777" w:rsidR="00C1544B" w:rsidRPr="00B35A94" w:rsidRDefault="00C1544B" w:rsidP="005A2498">
      <w:pPr>
        <w:widowControl w:val="0"/>
        <w:ind w:firstLine="709"/>
        <w:rPr>
          <w:rFonts w:ascii="Arial" w:hAnsi="Arial" w:cs="Arial"/>
        </w:rPr>
      </w:pPr>
    </w:p>
    <w:p w14:paraId="1A641DD0" w14:textId="77777777" w:rsidR="00C1544B" w:rsidRPr="00B35A94" w:rsidRDefault="00C1544B" w:rsidP="005A2498">
      <w:pPr>
        <w:widowControl w:val="0"/>
        <w:ind w:firstLine="709"/>
        <w:rPr>
          <w:rFonts w:ascii="Arial" w:hAnsi="Arial" w:cs="Arial"/>
        </w:rPr>
      </w:pPr>
    </w:p>
    <w:p w14:paraId="70E4800A" w14:textId="77777777" w:rsidR="00C1544B" w:rsidRPr="00B35A94" w:rsidRDefault="00C1544B" w:rsidP="005A2498">
      <w:pPr>
        <w:widowControl w:val="0"/>
        <w:ind w:firstLine="709"/>
        <w:rPr>
          <w:rFonts w:ascii="Arial" w:hAnsi="Arial" w:cs="Arial"/>
        </w:rPr>
      </w:pPr>
    </w:p>
    <w:p w14:paraId="091102C3" w14:textId="77777777" w:rsidR="00C1544B" w:rsidRPr="00B35A94" w:rsidRDefault="00C1544B" w:rsidP="005A2498">
      <w:pPr>
        <w:widowControl w:val="0"/>
        <w:ind w:firstLine="709"/>
        <w:rPr>
          <w:rFonts w:ascii="Arial" w:hAnsi="Arial" w:cs="Arial"/>
        </w:rPr>
      </w:pPr>
    </w:p>
    <w:p w14:paraId="6CA3A185" w14:textId="77777777" w:rsidR="00C1544B" w:rsidRPr="00B35A94" w:rsidRDefault="00C1544B" w:rsidP="005A2498">
      <w:pPr>
        <w:widowControl w:val="0"/>
        <w:ind w:firstLine="709"/>
        <w:rPr>
          <w:rFonts w:ascii="Arial" w:hAnsi="Arial" w:cs="Arial"/>
        </w:rPr>
      </w:pPr>
    </w:p>
    <w:p w14:paraId="5C784B60" w14:textId="77777777" w:rsidR="00C1544B" w:rsidRPr="00B35A94" w:rsidRDefault="00C1544B" w:rsidP="005A2498">
      <w:pPr>
        <w:widowControl w:val="0"/>
        <w:ind w:firstLine="709"/>
        <w:rPr>
          <w:rFonts w:ascii="Arial" w:hAnsi="Arial" w:cs="Arial"/>
        </w:rPr>
      </w:pPr>
    </w:p>
    <w:p w14:paraId="0DF0769F" w14:textId="77777777" w:rsidR="00C1544B" w:rsidRPr="00B35A94" w:rsidRDefault="00C1544B" w:rsidP="005A2498">
      <w:pPr>
        <w:widowControl w:val="0"/>
        <w:ind w:firstLine="709"/>
        <w:rPr>
          <w:rFonts w:ascii="Arial" w:hAnsi="Arial" w:cs="Arial"/>
        </w:rPr>
      </w:pPr>
    </w:p>
    <w:p w14:paraId="5D0375F2" w14:textId="77777777" w:rsidR="00C1544B" w:rsidRPr="00B35A94" w:rsidRDefault="00C1544B" w:rsidP="005A2498">
      <w:pPr>
        <w:widowControl w:val="0"/>
        <w:ind w:firstLine="709"/>
        <w:rPr>
          <w:rFonts w:ascii="Arial" w:hAnsi="Arial" w:cs="Arial"/>
        </w:rPr>
      </w:pPr>
    </w:p>
    <w:p w14:paraId="68D0A9FD" w14:textId="77777777" w:rsidR="00C1544B" w:rsidRPr="00B35A94" w:rsidRDefault="00C1544B" w:rsidP="005A2498">
      <w:pPr>
        <w:widowControl w:val="0"/>
        <w:ind w:firstLine="709"/>
        <w:rPr>
          <w:rFonts w:ascii="Arial" w:hAnsi="Arial" w:cs="Arial"/>
        </w:rPr>
      </w:pPr>
    </w:p>
    <w:p w14:paraId="28165063" w14:textId="77777777" w:rsidR="00C1544B" w:rsidRPr="00B35A94" w:rsidRDefault="00C1544B" w:rsidP="005A2498">
      <w:pPr>
        <w:widowControl w:val="0"/>
        <w:ind w:firstLine="709"/>
        <w:rPr>
          <w:rFonts w:ascii="Arial" w:hAnsi="Arial" w:cs="Arial"/>
        </w:rPr>
      </w:pPr>
    </w:p>
    <w:p w14:paraId="7B16BB01" w14:textId="77777777" w:rsidR="00C1544B" w:rsidRPr="00B35A94" w:rsidRDefault="00C1544B" w:rsidP="005A2498">
      <w:pPr>
        <w:widowControl w:val="0"/>
        <w:ind w:firstLine="709"/>
        <w:rPr>
          <w:rFonts w:ascii="Arial" w:hAnsi="Arial" w:cs="Arial"/>
        </w:rPr>
      </w:pPr>
    </w:p>
    <w:p w14:paraId="32111BC9" w14:textId="77777777" w:rsidR="004047CB" w:rsidRPr="00B35A94" w:rsidRDefault="004047CB" w:rsidP="005A2498">
      <w:pPr>
        <w:widowControl w:val="0"/>
        <w:ind w:firstLine="709"/>
        <w:rPr>
          <w:rFonts w:ascii="Arial" w:hAnsi="Arial" w:cs="Arial"/>
        </w:rPr>
      </w:pPr>
    </w:p>
    <w:p w14:paraId="5563C2C3" w14:textId="77777777" w:rsidR="00C8727B" w:rsidRPr="00B35A94" w:rsidRDefault="00795431" w:rsidP="005A2498">
      <w:pPr>
        <w:autoSpaceDE w:val="0"/>
        <w:autoSpaceDN w:val="0"/>
        <w:ind w:firstLine="709"/>
        <w:jc w:val="both"/>
        <w:rPr>
          <w:rFonts w:ascii="Arial" w:hAnsi="Arial" w:cs="Arial"/>
        </w:rPr>
      </w:pPr>
      <w:r w:rsidRPr="00B35A94">
        <w:rPr>
          <w:rFonts w:ascii="Arial" w:hAnsi="Arial" w:cs="Arial"/>
        </w:rPr>
        <w:t xml:space="preserve">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w:t>
      </w:r>
      <w:r w:rsidR="00851846" w:rsidRPr="00B35A94">
        <w:rPr>
          <w:rFonts w:ascii="Arial" w:hAnsi="Arial" w:cs="Arial"/>
        </w:rPr>
        <w:t>стандартизации этих государств</w:t>
      </w:r>
    </w:p>
    <w:p w14:paraId="6F339D63" w14:textId="77777777" w:rsidR="00360809" w:rsidRPr="00B35A94" w:rsidRDefault="00360809" w:rsidP="00360809">
      <w:pPr>
        <w:autoSpaceDE w:val="0"/>
        <w:autoSpaceDN w:val="0"/>
        <w:ind w:firstLine="709"/>
        <w:jc w:val="center"/>
        <w:rPr>
          <w:rFonts w:ascii="Arial" w:hAnsi="Arial" w:cs="Arial"/>
          <w:b/>
        </w:rPr>
      </w:pPr>
    </w:p>
    <w:p w14:paraId="42FDA816" w14:textId="77777777" w:rsidR="00360809" w:rsidRPr="00B35A94" w:rsidRDefault="00360809" w:rsidP="00795431">
      <w:pPr>
        <w:autoSpaceDE w:val="0"/>
        <w:autoSpaceDN w:val="0"/>
        <w:ind w:firstLine="709"/>
        <w:jc w:val="both"/>
        <w:rPr>
          <w:rFonts w:ascii="Arial" w:hAnsi="Arial" w:cs="Arial"/>
        </w:rPr>
      </w:pPr>
    </w:p>
    <w:p w14:paraId="18262FEF" w14:textId="77777777" w:rsidR="00795431" w:rsidRPr="00B35A94" w:rsidRDefault="00795431" w:rsidP="00795431">
      <w:pPr>
        <w:pBdr>
          <w:bottom w:val="single" w:sz="6" w:space="1" w:color="auto"/>
        </w:pBdr>
        <w:spacing w:line="360" w:lineRule="auto"/>
        <w:jc w:val="both"/>
        <w:rPr>
          <w:rFonts w:ascii="Arial" w:hAnsi="Arial" w:cs="Arial"/>
        </w:rPr>
        <w:sectPr w:rsidR="00795431" w:rsidRPr="00B35A94" w:rsidSect="006C6814">
          <w:headerReference w:type="even" r:id="rId12"/>
          <w:headerReference w:type="default" r:id="rId13"/>
          <w:footerReference w:type="even" r:id="rId14"/>
          <w:footerReference w:type="default" r:id="rId15"/>
          <w:pgSz w:w="11906" w:h="16838"/>
          <w:pgMar w:top="1134" w:right="567" w:bottom="1134" w:left="1134" w:header="709" w:footer="709" w:gutter="0"/>
          <w:pgNumType w:fmt="upperRoman" w:start="1"/>
          <w:cols w:space="708"/>
          <w:titlePg/>
          <w:docGrid w:linePitch="360"/>
        </w:sectPr>
      </w:pPr>
    </w:p>
    <w:p w14:paraId="032C37FF" w14:textId="77777777" w:rsidR="00A4784B" w:rsidRPr="00F14DAD" w:rsidRDefault="00A4784B" w:rsidP="00A4784B">
      <w:pPr>
        <w:pStyle w:val="15"/>
        <w:widowControl w:val="0"/>
        <w:suppressAutoHyphens/>
        <w:spacing w:line="360" w:lineRule="auto"/>
        <w:rPr>
          <w:rFonts w:ascii="Arial" w:hAnsi="Arial" w:cs="Arial"/>
          <w:bCs w:val="0"/>
          <w:spacing w:val="138"/>
          <w:sz w:val="24"/>
          <w:szCs w:val="24"/>
        </w:rPr>
      </w:pPr>
      <w:r w:rsidRPr="00F14DAD">
        <w:rPr>
          <w:rFonts w:ascii="Arial" w:hAnsi="Arial" w:cs="Arial"/>
          <w:bCs w:val="0"/>
          <w:spacing w:val="138"/>
          <w:sz w:val="24"/>
          <w:szCs w:val="24"/>
        </w:rPr>
        <w:lastRenderedPageBreak/>
        <w:t>МЕЖГОСУДАРСТВЕННЫЙ СТАНДАРТ</w:t>
      </w:r>
    </w:p>
    <w:tbl>
      <w:tblPr>
        <w:tblW w:w="4945" w:type="pct"/>
        <w:tblInd w:w="108" w:type="dxa"/>
        <w:tblBorders>
          <w:top w:val="single" w:sz="18" w:space="0" w:color="auto"/>
          <w:bottom w:val="single" w:sz="8" w:space="0" w:color="auto"/>
        </w:tblBorders>
        <w:tblLook w:val="01E0" w:firstRow="1" w:lastRow="1" w:firstColumn="1" w:lastColumn="1" w:noHBand="0" w:noVBand="0"/>
      </w:tblPr>
      <w:tblGrid>
        <w:gridCol w:w="10306"/>
      </w:tblGrid>
      <w:tr w:rsidR="00A4784B" w:rsidRPr="00F50C6F" w14:paraId="5776F5DA" w14:textId="77777777" w:rsidTr="005A2498">
        <w:tc>
          <w:tcPr>
            <w:tcW w:w="5000" w:type="pct"/>
          </w:tcPr>
          <w:p w14:paraId="526CD680" w14:textId="77777777" w:rsidR="00A4784B" w:rsidRPr="00F14DAD" w:rsidRDefault="00A4784B" w:rsidP="005A2498">
            <w:pPr>
              <w:autoSpaceDE w:val="0"/>
              <w:autoSpaceDN w:val="0"/>
              <w:adjustRightInd w:val="0"/>
              <w:spacing w:before="240" w:line="360" w:lineRule="auto"/>
              <w:jc w:val="center"/>
              <w:rPr>
                <w:rFonts w:ascii="Arial" w:hAnsi="Arial" w:cs="Arial"/>
                <w:b/>
                <w:bCs/>
              </w:rPr>
            </w:pPr>
            <w:r w:rsidRPr="00F14DAD">
              <w:rPr>
                <w:rFonts w:ascii="Arial" w:hAnsi="Arial" w:cs="Arial"/>
                <w:b/>
                <w:bCs/>
              </w:rPr>
              <w:t>МЯСО И МЯСНЫЕ ПРОДУКТЫ</w:t>
            </w:r>
          </w:p>
          <w:p w14:paraId="4CEF0F38" w14:textId="77777777" w:rsidR="00A4784B" w:rsidRDefault="00A4784B" w:rsidP="00A4784B">
            <w:pPr>
              <w:spacing w:line="360" w:lineRule="auto"/>
              <w:jc w:val="center"/>
              <w:rPr>
                <w:rFonts w:ascii="Arial" w:hAnsi="Arial" w:cs="Arial"/>
                <w:b/>
                <w:color w:val="000000"/>
              </w:rPr>
            </w:pPr>
            <w:r w:rsidRPr="00A4784B">
              <w:rPr>
                <w:rFonts w:ascii="Arial" w:hAnsi="Arial" w:cs="Arial"/>
                <w:b/>
                <w:color w:val="000000"/>
              </w:rPr>
              <w:t xml:space="preserve">Методы определения </w:t>
            </w:r>
            <w:proofErr w:type="spellStart"/>
            <w:r w:rsidRPr="00A4784B">
              <w:rPr>
                <w:rFonts w:ascii="Arial" w:hAnsi="Arial" w:cs="Arial"/>
                <w:b/>
                <w:color w:val="000000"/>
              </w:rPr>
              <w:t>жирнокислотного</w:t>
            </w:r>
            <w:proofErr w:type="spellEnd"/>
            <w:r w:rsidRPr="00A4784B">
              <w:rPr>
                <w:rFonts w:ascii="Arial" w:hAnsi="Arial" w:cs="Arial"/>
                <w:b/>
                <w:color w:val="000000"/>
              </w:rPr>
              <w:t xml:space="preserve"> состава</w:t>
            </w:r>
          </w:p>
          <w:p w14:paraId="0A27BBE7" w14:textId="77777777" w:rsidR="00A4784B" w:rsidRPr="00A4784B" w:rsidRDefault="00A4784B" w:rsidP="00A4784B">
            <w:pPr>
              <w:spacing w:line="360" w:lineRule="auto"/>
              <w:jc w:val="center"/>
              <w:rPr>
                <w:rFonts w:ascii="Arial" w:hAnsi="Arial" w:cs="Arial"/>
                <w:b/>
                <w:color w:val="000000"/>
              </w:rPr>
            </w:pPr>
          </w:p>
          <w:p w14:paraId="3884BDED" w14:textId="558DA185" w:rsidR="00A4784B" w:rsidRPr="00F14DAD" w:rsidRDefault="00A4784B" w:rsidP="005A2498">
            <w:pPr>
              <w:spacing w:after="120" w:line="360" w:lineRule="auto"/>
              <w:jc w:val="center"/>
              <w:rPr>
                <w:rFonts w:ascii="Arial" w:hAnsi="Arial" w:cs="Arial"/>
                <w:lang w:val="en-US"/>
              </w:rPr>
            </w:pPr>
            <w:r w:rsidRPr="00F14DAD">
              <w:rPr>
                <w:rFonts w:ascii="Arial" w:hAnsi="Arial" w:cs="Arial"/>
                <w:bCs/>
                <w:lang w:val="en-US"/>
              </w:rPr>
              <w:t>Meat</w:t>
            </w:r>
            <w:r w:rsidRPr="00A4784B">
              <w:rPr>
                <w:rFonts w:ascii="Arial" w:hAnsi="Arial" w:cs="Arial"/>
                <w:bCs/>
                <w:lang w:val="en-US"/>
              </w:rPr>
              <w:t xml:space="preserve"> </w:t>
            </w:r>
            <w:r w:rsidRPr="00F14DAD">
              <w:rPr>
                <w:rFonts w:ascii="Arial" w:hAnsi="Arial" w:cs="Arial"/>
                <w:bCs/>
                <w:lang w:val="en-US"/>
              </w:rPr>
              <w:t>and</w:t>
            </w:r>
            <w:r w:rsidRPr="00A4784B">
              <w:rPr>
                <w:rFonts w:ascii="Arial" w:hAnsi="Arial" w:cs="Arial"/>
                <w:bCs/>
                <w:lang w:val="en-US"/>
              </w:rPr>
              <w:t xml:space="preserve"> </w:t>
            </w:r>
            <w:r w:rsidRPr="00F14DAD">
              <w:rPr>
                <w:rFonts w:ascii="Arial" w:hAnsi="Arial" w:cs="Arial"/>
                <w:bCs/>
                <w:lang w:val="en-US"/>
              </w:rPr>
              <w:t>meat</w:t>
            </w:r>
            <w:r w:rsidRPr="00A4784B">
              <w:rPr>
                <w:rFonts w:ascii="Arial" w:hAnsi="Arial" w:cs="Arial"/>
                <w:bCs/>
                <w:lang w:val="en-US"/>
              </w:rPr>
              <w:t xml:space="preserve"> </w:t>
            </w:r>
            <w:r w:rsidRPr="00F14DAD">
              <w:rPr>
                <w:rFonts w:ascii="Arial" w:hAnsi="Arial" w:cs="Arial"/>
                <w:bCs/>
                <w:lang w:val="en-US"/>
              </w:rPr>
              <w:t>products</w:t>
            </w:r>
            <w:r w:rsidRPr="00A4784B">
              <w:rPr>
                <w:rFonts w:ascii="Arial" w:hAnsi="Arial" w:cs="Arial"/>
                <w:bCs/>
                <w:lang w:val="en-US"/>
              </w:rPr>
              <w:t>. Methods for determination of fatty acids composition</w:t>
            </w:r>
          </w:p>
        </w:tc>
      </w:tr>
    </w:tbl>
    <w:p w14:paraId="09C29459" w14:textId="77777777" w:rsidR="00A4784B" w:rsidRPr="006425DF" w:rsidRDefault="00A4784B" w:rsidP="00A4784B">
      <w:pPr>
        <w:spacing w:line="360" w:lineRule="auto"/>
        <w:rPr>
          <w:rFonts w:ascii="Arial" w:hAnsi="Arial" w:cs="Arial"/>
          <w:bCs/>
          <w:lang w:val="en-US"/>
        </w:rPr>
      </w:pPr>
    </w:p>
    <w:p w14:paraId="08C1E03E" w14:textId="77777777" w:rsidR="00A4784B" w:rsidRPr="00530A8F" w:rsidRDefault="00A4784B" w:rsidP="00A4784B">
      <w:pPr>
        <w:spacing w:line="360" w:lineRule="auto"/>
        <w:ind w:firstLine="510"/>
        <w:jc w:val="right"/>
        <w:rPr>
          <w:rFonts w:ascii="Arial" w:hAnsi="Arial" w:cs="Arial"/>
          <w:b/>
        </w:rPr>
      </w:pPr>
      <w:r w:rsidRPr="00530A8F">
        <w:rPr>
          <w:rFonts w:ascii="Arial" w:hAnsi="Arial" w:cs="Arial"/>
          <w:b/>
        </w:rPr>
        <w:t xml:space="preserve">Дата введения – </w:t>
      </w:r>
    </w:p>
    <w:p w14:paraId="53DED705" w14:textId="77777777" w:rsidR="00C36B59" w:rsidRPr="00C01911" w:rsidRDefault="00C36B59" w:rsidP="005A2498">
      <w:pPr>
        <w:autoSpaceDE w:val="0"/>
        <w:autoSpaceDN w:val="0"/>
        <w:adjustRightInd w:val="0"/>
        <w:spacing w:line="360" w:lineRule="auto"/>
        <w:ind w:firstLine="709"/>
        <w:jc w:val="both"/>
        <w:rPr>
          <w:rFonts w:ascii="Arial" w:hAnsi="Arial" w:cs="Arial"/>
          <w:b/>
          <w:bCs/>
          <w:sz w:val="28"/>
          <w:szCs w:val="28"/>
        </w:rPr>
      </w:pPr>
      <w:r w:rsidRPr="00C01911">
        <w:rPr>
          <w:rFonts w:ascii="Arial" w:hAnsi="Arial" w:cs="Arial"/>
          <w:b/>
          <w:bCs/>
          <w:sz w:val="28"/>
          <w:szCs w:val="28"/>
        </w:rPr>
        <w:t>1 Область применения</w:t>
      </w:r>
    </w:p>
    <w:p w14:paraId="0D7C2D08" w14:textId="77777777" w:rsidR="00F50C6F" w:rsidRDefault="00F50C6F" w:rsidP="00D20995">
      <w:pPr>
        <w:autoSpaceDE w:val="0"/>
        <w:autoSpaceDN w:val="0"/>
        <w:adjustRightInd w:val="0"/>
        <w:spacing w:line="360" w:lineRule="auto"/>
        <w:ind w:firstLine="709"/>
        <w:jc w:val="both"/>
        <w:rPr>
          <w:rFonts w:ascii="Arial" w:hAnsi="Arial" w:cs="Arial"/>
        </w:rPr>
      </w:pPr>
    </w:p>
    <w:p w14:paraId="3AE87B21" w14:textId="296ACE99" w:rsidR="00D20995" w:rsidRPr="00F50C6F" w:rsidRDefault="003D59FD" w:rsidP="00D20995">
      <w:pPr>
        <w:autoSpaceDE w:val="0"/>
        <w:autoSpaceDN w:val="0"/>
        <w:adjustRightInd w:val="0"/>
        <w:spacing w:line="360" w:lineRule="auto"/>
        <w:ind w:firstLine="709"/>
        <w:jc w:val="both"/>
        <w:rPr>
          <w:rFonts w:ascii="Arial" w:hAnsi="Arial" w:cs="Arial"/>
          <w:color w:val="000000"/>
        </w:rPr>
      </w:pPr>
      <w:r w:rsidRPr="00F50C6F">
        <w:rPr>
          <w:rFonts w:ascii="Arial" w:hAnsi="Arial" w:cs="Arial"/>
        </w:rPr>
        <w:t xml:space="preserve">Настоящий стандарт распространяется </w:t>
      </w:r>
      <w:r w:rsidR="001C5008" w:rsidRPr="00F50C6F">
        <w:rPr>
          <w:rFonts w:ascii="Arial" w:hAnsi="Arial" w:cs="Arial"/>
        </w:rPr>
        <w:t xml:space="preserve">на </w:t>
      </w:r>
      <w:r w:rsidR="00D20995" w:rsidRPr="00F50C6F">
        <w:rPr>
          <w:rFonts w:ascii="Arial" w:hAnsi="Arial" w:cs="Arial"/>
        </w:rPr>
        <w:t xml:space="preserve">продукты убоя (мясо, субпродукты) всех видов убойных животных и сельскохозяйственной птицы, а также мясную продукцию (включая мясные и </w:t>
      </w:r>
      <w:proofErr w:type="spellStart"/>
      <w:r w:rsidR="00D20995" w:rsidRPr="00F50C6F">
        <w:rPr>
          <w:rFonts w:ascii="Arial" w:hAnsi="Arial" w:cs="Arial"/>
        </w:rPr>
        <w:t>мясосодержащие</w:t>
      </w:r>
      <w:proofErr w:type="spellEnd"/>
      <w:r w:rsidR="00D20995" w:rsidRPr="00F50C6F">
        <w:rPr>
          <w:rFonts w:ascii="Arial" w:hAnsi="Arial" w:cs="Arial"/>
        </w:rPr>
        <w:t xml:space="preserve"> консервы), в том числе из мяса птицы (далее – мясная продукция), </w:t>
      </w:r>
      <w:r w:rsidR="00D20995" w:rsidRPr="00F50C6F">
        <w:rPr>
          <w:rFonts w:ascii="Arial" w:hAnsi="Arial" w:cs="Arial"/>
          <w:color w:val="000000"/>
        </w:rPr>
        <w:t xml:space="preserve">и устанавливает следующие методы определения </w:t>
      </w:r>
      <w:proofErr w:type="spellStart"/>
      <w:r w:rsidR="00D20995" w:rsidRPr="00F50C6F">
        <w:rPr>
          <w:rFonts w:ascii="Arial" w:hAnsi="Arial" w:cs="Arial"/>
          <w:color w:val="000000"/>
        </w:rPr>
        <w:t>жирнокислотного</w:t>
      </w:r>
      <w:proofErr w:type="spellEnd"/>
      <w:r w:rsidR="00D20995" w:rsidRPr="00F50C6F">
        <w:rPr>
          <w:rFonts w:ascii="Arial" w:hAnsi="Arial" w:cs="Arial"/>
          <w:color w:val="000000"/>
        </w:rPr>
        <w:t xml:space="preserve"> состава:</w:t>
      </w:r>
    </w:p>
    <w:p w14:paraId="48DB8ADB" w14:textId="22C24AAC" w:rsidR="00D20995" w:rsidRPr="00F50C6F" w:rsidRDefault="009A4262" w:rsidP="00D20995">
      <w:pPr>
        <w:autoSpaceDE w:val="0"/>
        <w:autoSpaceDN w:val="0"/>
        <w:adjustRightInd w:val="0"/>
        <w:spacing w:line="360" w:lineRule="auto"/>
        <w:ind w:firstLine="709"/>
        <w:jc w:val="both"/>
        <w:rPr>
          <w:rFonts w:ascii="Arial" w:hAnsi="Arial" w:cs="Arial"/>
        </w:rPr>
      </w:pPr>
      <w:r w:rsidRPr="00F50C6F">
        <w:rPr>
          <w:rFonts w:ascii="Arial" w:hAnsi="Arial" w:cs="Arial"/>
          <w:color w:val="000000"/>
        </w:rPr>
        <w:t xml:space="preserve">- метод определения </w:t>
      </w:r>
      <w:r w:rsidRPr="00F50C6F">
        <w:rPr>
          <w:rFonts w:ascii="Arial" w:hAnsi="Arial" w:cs="Arial"/>
        </w:rPr>
        <w:t xml:space="preserve">массовой доли жирных кислот </w:t>
      </w:r>
      <w:r w:rsidRPr="00F50C6F">
        <w:rPr>
          <w:rFonts w:ascii="Arial" w:hAnsi="Arial" w:cs="Arial"/>
          <w:color w:val="000000"/>
        </w:rPr>
        <w:t xml:space="preserve">с помощью газовой хроматографии с пламенно-ионизационным детектором (ГХ-ПИД) с диапазоном измерений </w:t>
      </w:r>
      <w:r w:rsidRPr="00F50C6F">
        <w:rPr>
          <w:rFonts w:ascii="Arial" w:hAnsi="Arial" w:cs="Arial"/>
        </w:rPr>
        <w:t>от 0,01 % до 100 %;</w:t>
      </w:r>
    </w:p>
    <w:p w14:paraId="0B452DC9" w14:textId="5760EEF3" w:rsidR="009A4262" w:rsidRPr="009A4262" w:rsidRDefault="009A4262" w:rsidP="00D20995">
      <w:pPr>
        <w:autoSpaceDE w:val="0"/>
        <w:autoSpaceDN w:val="0"/>
        <w:adjustRightInd w:val="0"/>
        <w:spacing w:line="360" w:lineRule="auto"/>
        <w:ind w:firstLine="709"/>
        <w:jc w:val="both"/>
        <w:rPr>
          <w:rFonts w:ascii="Arial" w:hAnsi="Arial" w:cs="Arial"/>
        </w:rPr>
      </w:pPr>
      <w:r w:rsidRPr="00F50C6F">
        <w:rPr>
          <w:rFonts w:ascii="Arial" w:hAnsi="Arial" w:cs="Arial"/>
        </w:rPr>
        <w:t xml:space="preserve">- </w:t>
      </w:r>
      <w:r w:rsidRPr="00F50C6F">
        <w:rPr>
          <w:rFonts w:ascii="Arial" w:hAnsi="Arial" w:cs="Arial"/>
          <w:color w:val="000000"/>
        </w:rPr>
        <w:t xml:space="preserve">метод определения </w:t>
      </w:r>
      <w:r w:rsidRPr="00F50C6F">
        <w:rPr>
          <w:rFonts w:ascii="Arial" w:hAnsi="Arial" w:cs="Arial"/>
        </w:rPr>
        <w:t xml:space="preserve">массовой доли </w:t>
      </w:r>
      <w:r w:rsidR="00C01911" w:rsidRPr="00F50C6F">
        <w:rPr>
          <w:rFonts w:ascii="Arial" w:hAnsi="Arial" w:cs="Arial"/>
        </w:rPr>
        <w:t xml:space="preserve">насыщенных </w:t>
      </w:r>
      <w:r w:rsidRPr="00F50C6F">
        <w:rPr>
          <w:rFonts w:ascii="Arial" w:hAnsi="Arial" w:cs="Arial"/>
        </w:rPr>
        <w:t>жирных кислот</w:t>
      </w:r>
      <w:r w:rsidR="00C01911" w:rsidRPr="00F50C6F">
        <w:rPr>
          <w:rFonts w:ascii="Arial" w:hAnsi="Arial" w:cs="Arial"/>
        </w:rPr>
        <w:t xml:space="preserve"> с</w:t>
      </w:r>
      <w:r w:rsidR="00C01911" w:rsidRPr="00F50C6F">
        <w:rPr>
          <w:rFonts w:ascii="Arial" w:hAnsi="Arial" w:cs="Arial"/>
          <w:color w:val="000000"/>
        </w:rPr>
        <w:t xml:space="preserve"> </w:t>
      </w:r>
      <w:r w:rsidR="00C01911" w:rsidRPr="00F50C6F">
        <w:rPr>
          <w:rFonts w:ascii="Arial" w:hAnsi="Arial" w:cs="Arial"/>
        </w:rPr>
        <w:t>применением спектроскопии в ближней инфракрасной области (БИК-спектроскопии) с диапазоном измерени</w:t>
      </w:r>
      <w:r w:rsidR="00B73114" w:rsidRPr="00F50C6F">
        <w:rPr>
          <w:rFonts w:ascii="Arial" w:hAnsi="Arial" w:cs="Arial"/>
        </w:rPr>
        <w:t>й</w:t>
      </w:r>
      <w:r w:rsidR="00C01911" w:rsidRPr="00F50C6F">
        <w:rPr>
          <w:rFonts w:ascii="Arial" w:hAnsi="Arial" w:cs="Arial"/>
        </w:rPr>
        <w:t xml:space="preserve"> от 0,4 % до 80,0 %.</w:t>
      </w:r>
    </w:p>
    <w:p w14:paraId="15753F18" w14:textId="77777777" w:rsidR="005A2498" w:rsidRPr="005A2498" w:rsidRDefault="005A2498" w:rsidP="005A2498">
      <w:pPr>
        <w:autoSpaceDE w:val="0"/>
        <w:autoSpaceDN w:val="0"/>
        <w:adjustRightInd w:val="0"/>
        <w:spacing w:line="360" w:lineRule="auto"/>
        <w:ind w:firstLine="709"/>
        <w:jc w:val="both"/>
        <w:rPr>
          <w:rFonts w:ascii="Arial" w:hAnsi="Arial" w:cs="Arial"/>
          <w:color w:val="000000"/>
        </w:rPr>
      </w:pPr>
    </w:p>
    <w:p w14:paraId="24037F68" w14:textId="77777777" w:rsidR="00D33C05" w:rsidRPr="00F5038D" w:rsidRDefault="00D33C05" w:rsidP="005A2498">
      <w:pPr>
        <w:autoSpaceDE w:val="0"/>
        <w:autoSpaceDN w:val="0"/>
        <w:adjustRightInd w:val="0"/>
        <w:spacing w:line="360" w:lineRule="auto"/>
        <w:ind w:firstLine="709"/>
        <w:jc w:val="both"/>
        <w:rPr>
          <w:rFonts w:ascii="Arial" w:hAnsi="Arial" w:cs="Arial"/>
          <w:b/>
          <w:bCs/>
          <w:sz w:val="28"/>
          <w:szCs w:val="28"/>
        </w:rPr>
      </w:pPr>
      <w:r w:rsidRPr="00F5038D">
        <w:rPr>
          <w:rFonts w:ascii="Arial" w:hAnsi="Arial" w:cs="Arial"/>
          <w:b/>
          <w:bCs/>
          <w:sz w:val="28"/>
          <w:szCs w:val="28"/>
        </w:rPr>
        <w:t>2 Нормативные ссылки</w:t>
      </w:r>
    </w:p>
    <w:p w14:paraId="6FD83843" w14:textId="77777777" w:rsidR="00F50C6F" w:rsidRDefault="00F50C6F" w:rsidP="005A2498">
      <w:pPr>
        <w:autoSpaceDE w:val="0"/>
        <w:autoSpaceDN w:val="0"/>
        <w:adjustRightInd w:val="0"/>
        <w:spacing w:line="360" w:lineRule="auto"/>
        <w:ind w:firstLine="709"/>
        <w:jc w:val="both"/>
        <w:rPr>
          <w:rFonts w:ascii="Arial" w:eastAsia="TimesNewRoman" w:hAnsi="Arial" w:cs="Arial"/>
        </w:rPr>
      </w:pPr>
    </w:p>
    <w:p w14:paraId="353B7E04" w14:textId="77777777" w:rsidR="00A25060" w:rsidRPr="005A2498" w:rsidRDefault="00A25060" w:rsidP="005A2498">
      <w:pPr>
        <w:autoSpaceDE w:val="0"/>
        <w:autoSpaceDN w:val="0"/>
        <w:adjustRightInd w:val="0"/>
        <w:spacing w:line="360" w:lineRule="auto"/>
        <w:ind w:firstLine="709"/>
        <w:jc w:val="both"/>
        <w:rPr>
          <w:rFonts w:ascii="Arial" w:eastAsia="TimesNewRoman" w:hAnsi="Arial" w:cs="Arial"/>
        </w:rPr>
      </w:pPr>
      <w:r w:rsidRPr="005A2498">
        <w:rPr>
          <w:rFonts w:ascii="Arial" w:eastAsia="TimesNewRoman" w:hAnsi="Arial" w:cs="Arial"/>
        </w:rPr>
        <w:t>В настоящем стандарте использованы нормативные ссылки на следующие</w:t>
      </w:r>
      <w:r w:rsidR="00FD11EF" w:rsidRPr="005A2498">
        <w:rPr>
          <w:rFonts w:ascii="Arial" w:eastAsia="TimesNewRoman" w:hAnsi="Arial" w:cs="Arial"/>
        </w:rPr>
        <w:t xml:space="preserve"> межгосударственные </w:t>
      </w:r>
      <w:r w:rsidRPr="005A2498">
        <w:rPr>
          <w:rFonts w:ascii="Arial" w:eastAsia="TimesNewRoman" w:hAnsi="Arial" w:cs="Arial"/>
        </w:rPr>
        <w:t>стандарты:</w:t>
      </w:r>
    </w:p>
    <w:p w14:paraId="465E3300" w14:textId="0C9736DC" w:rsidR="00DB63D9" w:rsidRPr="005A2498" w:rsidRDefault="00F5038D" w:rsidP="005A2498">
      <w:pPr>
        <w:spacing w:line="360" w:lineRule="auto"/>
        <w:ind w:firstLine="709"/>
        <w:jc w:val="both"/>
        <w:rPr>
          <w:rFonts w:ascii="Arial" w:hAnsi="Arial" w:cs="Arial"/>
        </w:rPr>
      </w:pPr>
      <w:r>
        <w:rPr>
          <w:rFonts w:ascii="Arial" w:hAnsi="Arial" w:cs="Arial"/>
        </w:rPr>
        <w:t>ГОСТ 12.1.004</w:t>
      </w:r>
      <w:r w:rsidR="00DB63D9" w:rsidRPr="005A2498">
        <w:rPr>
          <w:rFonts w:ascii="Arial" w:hAnsi="Arial" w:cs="Arial"/>
        </w:rPr>
        <w:t xml:space="preserve"> Система стандартов безопасности труда. Пожарная безопасность. Общие требования</w:t>
      </w:r>
    </w:p>
    <w:p w14:paraId="26D74EC8" w14:textId="3FBD98DF" w:rsidR="008A1258" w:rsidRPr="005A2498" w:rsidRDefault="00F5038D" w:rsidP="005A2498">
      <w:pPr>
        <w:autoSpaceDE w:val="0"/>
        <w:autoSpaceDN w:val="0"/>
        <w:adjustRightInd w:val="0"/>
        <w:spacing w:line="360" w:lineRule="auto"/>
        <w:ind w:firstLine="709"/>
        <w:jc w:val="both"/>
        <w:rPr>
          <w:rFonts w:ascii="Arial" w:hAnsi="Arial" w:cs="Arial"/>
        </w:rPr>
      </w:pPr>
      <w:r>
        <w:rPr>
          <w:rFonts w:ascii="Arial" w:hAnsi="Arial" w:cs="Arial"/>
        </w:rPr>
        <w:t>ГОСТ 12.1.007</w:t>
      </w:r>
      <w:r w:rsidR="008A1258" w:rsidRPr="005A2498">
        <w:rPr>
          <w:rFonts w:ascii="Arial" w:hAnsi="Arial" w:cs="Arial"/>
        </w:rPr>
        <w:t xml:space="preserve"> Система стандартов безопасности труда. Вредные вещества. Классификация и общие требования безопасности</w:t>
      </w:r>
    </w:p>
    <w:p w14:paraId="2CF628F2" w14:textId="460889CC" w:rsidR="008A1258" w:rsidRPr="005A2498" w:rsidRDefault="00F5038D" w:rsidP="005A2498">
      <w:pPr>
        <w:spacing w:line="360" w:lineRule="auto"/>
        <w:ind w:firstLine="709"/>
        <w:jc w:val="both"/>
        <w:rPr>
          <w:rFonts w:ascii="Arial" w:hAnsi="Arial" w:cs="Arial"/>
        </w:rPr>
      </w:pPr>
      <w:r>
        <w:rPr>
          <w:rFonts w:ascii="Arial" w:hAnsi="Arial" w:cs="Arial"/>
        </w:rPr>
        <w:t>ГОСТ 12.1.019</w:t>
      </w:r>
      <w:r w:rsidR="008A1258" w:rsidRPr="005A2498">
        <w:rPr>
          <w:rFonts w:ascii="Arial" w:hAnsi="Arial" w:cs="Arial"/>
        </w:rPr>
        <w:t xml:space="preserve"> Система стандартов безопасности труда. Электробезопасность. Общие требования и номенклатура видов защиты</w:t>
      </w:r>
    </w:p>
    <w:p w14:paraId="7A8DA108" w14:textId="1D5D999F" w:rsidR="003D59FD" w:rsidRPr="005A2498" w:rsidRDefault="00F5038D" w:rsidP="005A2498">
      <w:pPr>
        <w:spacing w:line="360" w:lineRule="auto"/>
        <w:ind w:firstLine="709"/>
        <w:jc w:val="both"/>
        <w:rPr>
          <w:rFonts w:ascii="Arial" w:hAnsi="Arial" w:cs="Arial"/>
        </w:rPr>
      </w:pPr>
      <w:r>
        <w:rPr>
          <w:rFonts w:ascii="Arial" w:hAnsi="Arial" w:cs="Arial"/>
        </w:rPr>
        <w:lastRenderedPageBreak/>
        <w:t>ГОСТ 12.4.009</w:t>
      </w:r>
      <w:r w:rsidR="003D59FD" w:rsidRPr="005A2498">
        <w:rPr>
          <w:rFonts w:ascii="Arial" w:hAnsi="Arial" w:cs="Arial"/>
        </w:rPr>
        <w:t xml:space="preserve"> Система стандартов безопасности труда. Пожарная техника для защиты объектов. Основные виды. Размещение и обслуживание</w:t>
      </w:r>
    </w:p>
    <w:p w14:paraId="266796EF" w14:textId="17ED77F6" w:rsidR="00DF0255" w:rsidRPr="005A2498" w:rsidRDefault="00DF0255" w:rsidP="005A2498">
      <w:pPr>
        <w:autoSpaceDE w:val="0"/>
        <w:autoSpaceDN w:val="0"/>
        <w:adjustRightInd w:val="0"/>
        <w:spacing w:line="360" w:lineRule="auto"/>
        <w:ind w:firstLine="709"/>
        <w:jc w:val="both"/>
        <w:rPr>
          <w:rFonts w:ascii="Arial" w:eastAsia="TimesNewRoman" w:hAnsi="Arial" w:cs="Arial"/>
        </w:rPr>
      </w:pPr>
      <w:r w:rsidRPr="005A2498">
        <w:rPr>
          <w:rFonts w:ascii="Arial" w:eastAsia="TimesNewRoman" w:hAnsi="Arial" w:cs="Arial"/>
        </w:rPr>
        <w:t xml:space="preserve">ГОСТ 1770 </w:t>
      </w:r>
      <w:r w:rsidRPr="005A2498">
        <w:rPr>
          <w:rFonts w:ascii="Arial" w:hAnsi="Arial" w:cs="Arial"/>
        </w:rPr>
        <w:t>(ИСО 1042</w:t>
      </w:r>
      <w:r w:rsidR="00515EE3" w:rsidRPr="005A2498">
        <w:rPr>
          <w:rFonts w:ascii="Arial" w:hAnsi="Arial" w:cs="Arial"/>
        </w:rPr>
        <w:t>–</w:t>
      </w:r>
      <w:r w:rsidRPr="005A2498">
        <w:rPr>
          <w:rFonts w:ascii="Arial" w:hAnsi="Arial" w:cs="Arial"/>
        </w:rPr>
        <w:t>83, ИСО 4788</w:t>
      </w:r>
      <w:r w:rsidR="00515EE3" w:rsidRPr="005A2498">
        <w:rPr>
          <w:rFonts w:ascii="Arial" w:hAnsi="Arial" w:cs="Arial"/>
        </w:rPr>
        <w:t>–</w:t>
      </w:r>
      <w:r w:rsidRPr="005A2498">
        <w:rPr>
          <w:rFonts w:ascii="Arial" w:hAnsi="Arial" w:cs="Arial"/>
        </w:rPr>
        <w:t xml:space="preserve">80) </w:t>
      </w:r>
      <w:r w:rsidRPr="005A2498">
        <w:rPr>
          <w:rFonts w:ascii="Arial" w:eastAsia="TimesNewRoman" w:hAnsi="Arial" w:cs="Arial"/>
        </w:rPr>
        <w:t xml:space="preserve">Посуда мерная лабораторная стеклянная. Цилиндры, мензурки, колбы, пробирки. Общие технические условия </w:t>
      </w:r>
    </w:p>
    <w:p w14:paraId="6F161F5F" w14:textId="4736514E" w:rsidR="00121F36" w:rsidRPr="005A2498" w:rsidRDefault="00515EE3" w:rsidP="005A2498">
      <w:pPr>
        <w:autoSpaceDE w:val="0"/>
        <w:autoSpaceDN w:val="0"/>
        <w:adjustRightInd w:val="0"/>
        <w:spacing w:line="360" w:lineRule="auto"/>
        <w:ind w:firstLine="709"/>
        <w:jc w:val="both"/>
        <w:rPr>
          <w:rFonts w:ascii="Arial" w:eastAsia="TimesNewRoman" w:hAnsi="Arial" w:cs="Arial"/>
        </w:rPr>
      </w:pPr>
      <w:r>
        <w:rPr>
          <w:rFonts w:ascii="Arial" w:eastAsia="TimesNewRoman" w:hAnsi="Arial" w:cs="Arial"/>
        </w:rPr>
        <w:t>ГОСТ 3022</w:t>
      </w:r>
      <w:r w:rsidR="00121F36" w:rsidRPr="005A2498">
        <w:rPr>
          <w:rFonts w:ascii="Arial" w:eastAsia="TimesNewRoman" w:hAnsi="Arial" w:cs="Arial"/>
        </w:rPr>
        <w:t xml:space="preserve"> Водород технический. Технические условия</w:t>
      </w:r>
    </w:p>
    <w:p w14:paraId="546C37F1" w14:textId="3EDCF79A" w:rsidR="00816775" w:rsidRPr="005A2498" w:rsidRDefault="00892784" w:rsidP="005A2498">
      <w:pPr>
        <w:autoSpaceDE w:val="0"/>
        <w:autoSpaceDN w:val="0"/>
        <w:adjustRightInd w:val="0"/>
        <w:spacing w:line="360" w:lineRule="auto"/>
        <w:ind w:firstLine="709"/>
        <w:jc w:val="both"/>
        <w:rPr>
          <w:rFonts w:ascii="Arial" w:eastAsia="TimesNewRoman" w:hAnsi="Arial" w:cs="Arial"/>
        </w:rPr>
      </w:pPr>
      <w:r w:rsidRPr="005A2498">
        <w:rPr>
          <w:rFonts w:ascii="Arial" w:eastAsia="TimesNewRoman" w:hAnsi="Arial" w:cs="Arial"/>
        </w:rPr>
        <w:t>ГОСТ 4025 Мясорубки бытовые. Технические условия</w:t>
      </w:r>
    </w:p>
    <w:p w14:paraId="648B6E94" w14:textId="540CDAD7" w:rsidR="0026667E" w:rsidRPr="005A2498" w:rsidRDefault="0026667E" w:rsidP="005A2498">
      <w:pPr>
        <w:spacing w:line="360" w:lineRule="auto"/>
        <w:ind w:firstLine="709"/>
        <w:jc w:val="both"/>
        <w:rPr>
          <w:rFonts w:ascii="Arial" w:hAnsi="Arial" w:cs="Arial"/>
        </w:rPr>
      </w:pPr>
      <w:r w:rsidRPr="005A2498">
        <w:rPr>
          <w:rFonts w:ascii="Arial" w:hAnsi="Arial" w:cs="Arial"/>
        </w:rPr>
        <w:t>ГОСТ 7269 Мясо. Методы отбора образцов и органолептические методы определения свежести</w:t>
      </w:r>
    </w:p>
    <w:p w14:paraId="541E0565" w14:textId="735D926C" w:rsidR="00D450E2" w:rsidRPr="005A2498" w:rsidRDefault="00D450E2" w:rsidP="005A2498">
      <w:pPr>
        <w:autoSpaceDE w:val="0"/>
        <w:autoSpaceDN w:val="0"/>
        <w:adjustRightInd w:val="0"/>
        <w:spacing w:line="360" w:lineRule="auto"/>
        <w:ind w:firstLine="709"/>
        <w:jc w:val="both"/>
        <w:rPr>
          <w:rFonts w:ascii="Arial" w:eastAsia="TimesNewRoman" w:hAnsi="Arial" w:cs="Arial"/>
        </w:rPr>
      </w:pPr>
      <w:r w:rsidRPr="005A2498">
        <w:rPr>
          <w:rFonts w:ascii="Arial" w:eastAsia="TimesNewRoman" w:hAnsi="Arial" w:cs="Arial"/>
        </w:rPr>
        <w:t>ГОСТ 9293 (ИСО 2435</w:t>
      </w:r>
      <w:r w:rsidR="00515EE3" w:rsidRPr="005A2498">
        <w:rPr>
          <w:rFonts w:ascii="Arial" w:hAnsi="Arial" w:cs="Arial"/>
        </w:rPr>
        <w:t>–</w:t>
      </w:r>
      <w:r w:rsidRPr="005A2498">
        <w:rPr>
          <w:rFonts w:ascii="Arial" w:eastAsia="TimesNewRoman" w:hAnsi="Arial" w:cs="Arial"/>
        </w:rPr>
        <w:t>73) Азот газообразный и жидкий. Технические условия</w:t>
      </w:r>
    </w:p>
    <w:p w14:paraId="1EC1E788" w14:textId="41E75CAD" w:rsidR="00A57BA6" w:rsidRPr="005A2498" w:rsidRDefault="00A57BA6" w:rsidP="005A2498">
      <w:pPr>
        <w:autoSpaceDE w:val="0"/>
        <w:autoSpaceDN w:val="0"/>
        <w:adjustRightInd w:val="0"/>
        <w:spacing w:line="360" w:lineRule="auto"/>
        <w:ind w:firstLine="709"/>
        <w:jc w:val="both"/>
        <w:rPr>
          <w:rFonts w:ascii="Arial" w:eastAsia="TimesNewRoman" w:hAnsi="Arial" w:cs="Arial"/>
        </w:rPr>
      </w:pPr>
      <w:r w:rsidRPr="005A2498">
        <w:rPr>
          <w:rFonts w:ascii="Arial" w:eastAsia="TimesNewRoman" w:hAnsi="Arial" w:cs="Arial"/>
        </w:rPr>
        <w:t>ГОСТ 9792 Колбасные изделия и продукты из свинины, баранины, говядины и мяса других видов убойных животных и птиц. Правила приемки и методы отбора проб</w:t>
      </w:r>
    </w:p>
    <w:p w14:paraId="0FDC1F35" w14:textId="77777777" w:rsidR="00344B02" w:rsidRPr="005A2498" w:rsidRDefault="00344B02" w:rsidP="005A2498">
      <w:pPr>
        <w:autoSpaceDE w:val="0"/>
        <w:autoSpaceDN w:val="0"/>
        <w:adjustRightInd w:val="0"/>
        <w:spacing w:line="360" w:lineRule="auto"/>
        <w:ind w:firstLine="709"/>
        <w:jc w:val="both"/>
        <w:rPr>
          <w:rFonts w:ascii="Arial" w:eastAsia="TimesNewRoman" w:hAnsi="Arial" w:cs="Arial"/>
        </w:rPr>
      </w:pPr>
      <w:r w:rsidRPr="005A2498">
        <w:rPr>
          <w:rFonts w:ascii="Arial" w:eastAsia="TimesNewRoman" w:hAnsi="Arial" w:cs="Arial"/>
        </w:rPr>
        <w:t>ГОСТ 12026-76 Бумага фильтровальная лабораторная. Технические условия</w:t>
      </w:r>
    </w:p>
    <w:p w14:paraId="0AA5DCB8" w14:textId="2B68C97E" w:rsidR="00121F36" w:rsidRPr="005A2498" w:rsidRDefault="00105E83" w:rsidP="005A2498">
      <w:pPr>
        <w:autoSpaceDE w:val="0"/>
        <w:autoSpaceDN w:val="0"/>
        <w:adjustRightInd w:val="0"/>
        <w:spacing w:line="360" w:lineRule="auto"/>
        <w:ind w:firstLine="709"/>
        <w:jc w:val="both"/>
        <w:rPr>
          <w:rFonts w:ascii="Arial" w:eastAsia="TimesNewRoman" w:hAnsi="Arial" w:cs="Arial"/>
        </w:rPr>
      </w:pPr>
      <w:r>
        <w:rPr>
          <w:rFonts w:ascii="Arial" w:eastAsia="TimesNewRoman" w:hAnsi="Arial" w:cs="Arial"/>
        </w:rPr>
        <w:t>ГОСТ 17433</w:t>
      </w:r>
      <w:r w:rsidR="00121F36" w:rsidRPr="005A2498">
        <w:rPr>
          <w:rFonts w:ascii="Arial" w:eastAsia="TimesNewRoman" w:hAnsi="Arial" w:cs="Arial"/>
        </w:rPr>
        <w:t xml:space="preserve"> Промышленная чистота. Сжатый воздух. Классы загрязненности</w:t>
      </w:r>
    </w:p>
    <w:p w14:paraId="1811359E" w14:textId="4ECF6B62" w:rsidR="001F3BA9" w:rsidRPr="005A2498" w:rsidRDefault="001F3BA9" w:rsidP="005A2498">
      <w:pPr>
        <w:autoSpaceDE w:val="0"/>
        <w:autoSpaceDN w:val="0"/>
        <w:adjustRightInd w:val="0"/>
        <w:spacing w:line="360" w:lineRule="auto"/>
        <w:ind w:firstLine="709"/>
        <w:jc w:val="both"/>
        <w:rPr>
          <w:rFonts w:ascii="Arial" w:eastAsia="TimesNewRoman" w:hAnsi="Arial" w:cs="Arial"/>
        </w:rPr>
      </w:pPr>
      <w:r w:rsidRPr="005A2498">
        <w:rPr>
          <w:rFonts w:ascii="Arial" w:eastAsia="TimesNewRoman" w:hAnsi="Arial" w:cs="Arial"/>
        </w:rPr>
        <w:t xml:space="preserve">ГОСТ 20469 </w:t>
      </w:r>
      <w:proofErr w:type="spellStart"/>
      <w:r w:rsidRPr="005A2498">
        <w:rPr>
          <w:rFonts w:ascii="Arial" w:eastAsia="TimesNewRoman" w:hAnsi="Arial" w:cs="Arial"/>
        </w:rPr>
        <w:t>Электромясорубки</w:t>
      </w:r>
      <w:proofErr w:type="spellEnd"/>
      <w:r w:rsidRPr="005A2498">
        <w:rPr>
          <w:rFonts w:ascii="Arial" w:eastAsia="TimesNewRoman" w:hAnsi="Arial" w:cs="Arial"/>
        </w:rPr>
        <w:t xml:space="preserve"> бытовые. Технические условия</w:t>
      </w:r>
    </w:p>
    <w:p w14:paraId="6742BFC5" w14:textId="4131A565" w:rsidR="00D450E2" w:rsidRPr="005A2498" w:rsidRDefault="00D450E2" w:rsidP="005A2498">
      <w:pPr>
        <w:spacing w:line="360" w:lineRule="auto"/>
        <w:ind w:firstLine="709"/>
        <w:jc w:val="both"/>
        <w:rPr>
          <w:rFonts w:ascii="Arial" w:hAnsi="Arial" w:cs="Arial"/>
        </w:rPr>
      </w:pPr>
      <w:r w:rsidRPr="005A2498">
        <w:rPr>
          <w:rFonts w:ascii="Arial" w:hAnsi="Arial" w:cs="Arial"/>
        </w:rPr>
        <w:t>Г</w:t>
      </w:r>
      <w:r w:rsidR="00105E83">
        <w:rPr>
          <w:rFonts w:ascii="Arial" w:hAnsi="Arial" w:cs="Arial"/>
        </w:rPr>
        <w:t>ОСТ 24363</w:t>
      </w:r>
      <w:r w:rsidRPr="005A2498">
        <w:rPr>
          <w:rFonts w:ascii="Arial" w:hAnsi="Arial" w:cs="Arial"/>
        </w:rPr>
        <w:t xml:space="preserve"> Реактивы. Калия гидроокись. Технические условия </w:t>
      </w:r>
    </w:p>
    <w:p w14:paraId="6B001ED9" w14:textId="034580E8" w:rsidR="004C782C" w:rsidRPr="005A2498" w:rsidRDefault="00105E83" w:rsidP="005A2498">
      <w:pPr>
        <w:spacing w:line="360" w:lineRule="auto"/>
        <w:ind w:firstLine="709"/>
        <w:jc w:val="both"/>
        <w:rPr>
          <w:rFonts w:ascii="Arial" w:hAnsi="Arial" w:cs="Arial"/>
        </w:rPr>
      </w:pPr>
      <w:r>
        <w:rPr>
          <w:rFonts w:ascii="Arial" w:hAnsi="Arial" w:cs="Arial"/>
        </w:rPr>
        <w:t xml:space="preserve">ГОСТ 25336 </w:t>
      </w:r>
      <w:r w:rsidR="004C782C" w:rsidRPr="005A2498">
        <w:rPr>
          <w:rFonts w:ascii="Arial" w:hAnsi="Arial" w:cs="Arial"/>
        </w:rPr>
        <w:t xml:space="preserve">Посуда и оборудование лабораторные стеклянные. Типы, основные параметры и размеры </w:t>
      </w:r>
    </w:p>
    <w:p w14:paraId="44B345E5" w14:textId="64224373" w:rsidR="00A90EC3" w:rsidRPr="00515EE3" w:rsidRDefault="00515EE3" w:rsidP="00A90EC3">
      <w:pPr>
        <w:spacing w:line="360" w:lineRule="auto"/>
        <w:ind w:firstLine="709"/>
        <w:jc w:val="both"/>
        <w:rPr>
          <w:rFonts w:ascii="Arial" w:hAnsi="Arial" w:cs="Arial"/>
        </w:rPr>
      </w:pPr>
      <w:r>
        <w:rPr>
          <w:rFonts w:ascii="Arial" w:hAnsi="Arial" w:cs="Arial"/>
        </w:rPr>
        <w:t>ГОСТ 26272</w:t>
      </w:r>
      <w:r w:rsidR="00A90EC3" w:rsidRPr="00515EE3">
        <w:rPr>
          <w:rFonts w:ascii="Arial" w:hAnsi="Arial" w:cs="Arial"/>
        </w:rPr>
        <w:t xml:space="preserve"> Часы электронно-механические кварцевые наручные и карманные. Общие технические условия</w:t>
      </w:r>
    </w:p>
    <w:p w14:paraId="2C8D4759" w14:textId="0EC1ACC8" w:rsidR="00A90EC3" w:rsidRPr="00515EE3" w:rsidRDefault="00515EE3" w:rsidP="00A90EC3">
      <w:pPr>
        <w:spacing w:line="360" w:lineRule="auto"/>
        <w:ind w:firstLine="709"/>
        <w:jc w:val="both"/>
        <w:rPr>
          <w:rFonts w:ascii="Arial" w:hAnsi="Arial" w:cs="Arial"/>
        </w:rPr>
      </w:pPr>
      <w:r>
        <w:rPr>
          <w:rFonts w:ascii="Arial" w:hAnsi="Arial" w:cs="Arial"/>
        </w:rPr>
        <w:t>ГОСТ 26678</w:t>
      </w:r>
      <w:r w:rsidR="00A90EC3" w:rsidRPr="00515EE3">
        <w:rPr>
          <w:rFonts w:ascii="Arial" w:hAnsi="Arial" w:cs="Arial"/>
        </w:rPr>
        <w:t xml:space="preserve"> Холодильники и морозильники бытовые электрические компрессионные параметрического ряда. Общие технические условия</w:t>
      </w:r>
    </w:p>
    <w:p w14:paraId="138B0CA6" w14:textId="23198029" w:rsidR="00A90EC3" w:rsidRDefault="00515EE3" w:rsidP="00A90EC3">
      <w:pPr>
        <w:spacing w:line="360" w:lineRule="auto"/>
        <w:ind w:firstLine="709"/>
        <w:jc w:val="both"/>
        <w:rPr>
          <w:rFonts w:ascii="Arial" w:hAnsi="Arial" w:cs="Arial"/>
        </w:rPr>
      </w:pPr>
      <w:r>
        <w:rPr>
          <w:rFonts w:ascii="Arial" w:hAnsi="Arial" w:cs="Arial"/>
        </w:rPr>
        <w:t>ГОСТ 2922</w:t>
      </w:r>
      <w:r w:rsidR="00105E83">
        <w:rPr>
          <w:rFonts w:ascii="Arial" w:hAnsi="Arial" w:cs="Arial"/>
        </w:rPr>
        <w:t>7</w:t>
      </w:r>
      <w:r w:rsidR="00A90EC3" w:rsidRPr="00515EE3">
        <w:rPr>
          <w:rFonts w:ascii="Arial" w:hAnsi="Arial" w:cs="Arial"/>
        </w:rPr>
        <w:t xml:space="preserve"> (ИСО 835-1</w:t>
      </w:r>
      <w:r w:rsidRPr="00515EE3">
        <w:rPr>
          <w:rFonts w:ascii="Arial" w:hAnsi="Arial" w:cs="Arial"/>
        </w:rPr>
        <w:t>–</w:t>
      </w:r>
      <w:r w:rsidR="00A90EC3" w:rsidRPr="00515EE3">
        <w:rPr>
          <w:rFonts w:ascii="Arial" w:hAnsi="Arial" w:cs="Arial"/>
        </w:rPr>
        <w:t>81) Посуда лабораторная стеклянная. Пипетки градуированные. Часть 1. Общие требования</w:t>
      </w:r>
    </w:p>
    <w:p w14:paraId="386078CF" w14:textId="77777777" w:rsidR="00105E83" w:rsidRPr="00B35A94" w:rsidRDefault="00105E83" w:rsidP="00105E83">
      <w:pPr>
        <w:spacing w:line="360" w:lineRule="auto"/>
        <w:ind w:firstLine="709"/>
        <w:jc w:val="both"/>
        <w:rPr>
          <w:rFonts w:ascii="Arial" w:eastAsia="TimesNewRoman" w:hAnsi="Arial" w:cs="Arial"/>
          <w:bCs/>
          <w:szCs w:val="26"/>
        </w:rPr>
      </w:pPr>
      <w:r w:rsidRPr="00B35A94">
        <w:rPr>
          <w:rFonts w:ascii="Arial" w:eastAsia="TimesNewRoman" w:hAnsi="Arial" w:cs="Arial"/>
          <w:bCs/>
          <w:szCs w:val="26"/>
        </w:rPr>
        <w:t>ГОСТ 31467</w:t>
      </w:r>
      <w:r w:rsidRPr="00B35A94">
        <w:rPr>
          <w:rFonts w:ascii="Arial" w:hAnsi="Arial" w:cs="Arial"/>
          <w:szCs w:val="26"/>
        </w:rPr>
        <w:t>–2012</w:t>
      </w:r>
      <w:r w:rsidRPr="00B35A94">
        <w:rPr>
          <w:rFonts w:ascii="Arial" w:eastAsia="TimesNewRoman" w:hAnsi="Arial" w:cs="Arial"/>
          <w:bCs/>
          <w:szCs w:val="26"/>
        </w:rPr>
        <w:t xml:space="preserve"> Мясо птицы, субпродукты и полуфабрикаты из мяса птицы. Методы отбора проб и подготовка их к испытаниям</w:t>
      </w:r>
    </w:p>
    <w:p w14:paraId="213EB269" w14:textId="48E9157C" w:rsidR="00515EE3" w:rsidRPr="00515EE3" w:rsidRDefault="00515EE3" w:rsidP="00515EE3">
      <w:pPr>
        <w:spacing w:line="360" w:lineRule="auto"/>
        <w:ind w:firstLine="709"/>
        <w:jc w:val="both"/>
        <w:rPr>
          <w:rFonts w:ascii="Arial" w:hAnsi="Arial" w:cs="Arial"/>
        </w:rPr>
      </w:pPr>
      <w:r w:rsidRPr="00515EE3">
        <w:rPr>
          <w:rFonts w:ascii="Arial" w:hAnsi="Arial" w:cs="Arial"/>
        </w:rPr>
        <w:t xml:space="preserve">ГОСТ </w:t>
      </w:r>
      <w:r w:rsidRPr="00515EE3">
        <w:rPr>
          <w:rFonts w:ascii="Arial" w:hAnsi="Arial" w:cs="Arial"/>
          <w:lang w:val="en-US"/>
        </w:rPr>
        <w:t>OIML</w:t>
      </w:r>
      <w:r w:rsidRPr="00515EE3">
        <w:rPr>
          <w:rFonts w:ascii="Arial" w:hAnsi="Arial" w:cs="Arial"/>
        </w:rPr>
        <w:t xml:space="preserve"> </w:t>
      </w:r>
      <w:r w:rsidRPr="00515EE3">
        <w:rPr>
          <w:rFonts w:ascii="Arial" w:hAnsi="Arial" w:cs="Arial"/>
          <w:lang w:val="en-US"/>
        </w:rPr>
        <w:t>R</w:t>
      </w:r>
      <w:r>
        <w:rPr>
          <w:rFonts w:ascii="Arial" w:hAnsi="Arial" w:cs="Arial"/>
        </w:rPr>
        <w:t xml:space="preserve"> 76-1</w:t>
      </w:r>
      <w:r w:rsidRPr="00515EE3">
        <w:rPr>
          <w:rFonts w:ascii="Arial" w:hAnsi="Arial" w:cs="Arial"/>
        </w:rPr>
        <w:t xml:space="preserve"> Государственная система обеспечения единства измерений. Весы неавтоматического действия. Часть 1. Метрологические и технические требования. Испытания</w:t>
      </w:r>
    </w:p>
    <w:p w14:paraId="2D54D820" w14:textId="7EEAA945" w:rsidR="00515EE3" w:rsidRPr="005A2498" w:rsidRDefault="00515EE3" w:rsidP="00515EE3">
      <w:pPr>
        <w:spacing w:line="360" w:lineRule="auto"/>
        <w:ind w:firstLine="709"/>
        <w:jc w:val="both"/>
        <w:rPr>
          <w:rFonts w:ascii="Arial" w:hAnsi="Arial" w:cs="Arial"/>
        </w:rPr>
      </w:pPr>
      <w:r>
        <w:rPr>
          <w:rFonts w:ascii="Arial" w:hAnsi="Arial" w:cs="Arial"/>
        </w:rPr>
        <w:t>ГОСТ ИСО 5725-2</w:t>
      </w:r>
      <w:r w:rsidRPr="005A2498">
        <w:rPr>
          <w:rFonts w:ascii="Arial" w:hAnsi="Arial" w:cs="Arial"/>
        </w:rPr>
        <w:t xml:space="preserve"> </w:t>
      </w:r>
      <w:r w:rsidRPr="005A2498">
        <w:rPr>
          <w:rFonts w:ascii="Arial" w:eastAsia="MS Mincho" w:hAnsi="Arial" w:cs="Arial"/>
          <w:color w:val="000000"/>
          <w:lang w:eastAsia="ja-JP"/>
        </w:rPr>
        <w:t xml:space="preserve">Точность (правильность и </w:t>
      </w:r>
      <w:proofErr w:type="spellStart"/>
      <w:r w:rsidRPr="005A2498">
        <w:rPr>
          <w:rFonts w:ascii="Arial" w:eastAsia="MS Mincho" w:hAnsi="Arial" w:cs="Arial"/>
          <w:color w:val="000000"/>
          <w:lang w:eastAsia="ja-JP"/>
        </w:rPr>
        <w:t>прецизионность</w:t>
      </w:r>
      <w:proofErr w:type="spellEnd"/>
      <w:r w:rsidRPr="005A2498">
        <w:rPr>
          <w:rFonts w:ascii="Arial" w:eastAsia="MS Mincho" w:hAnsi="Arial" w:cs="Arial"/>
          <w:color w:val="000000"/>
          <w:lang w:eastAsia="ja-JP"/>
        </w:rPr>
        <w:t xml:space="preserve">) методов и результатов измерений. Часть 2. Основной метод определения повторяемости и воспроизводимости стандартного метода измерений </w:t>
      </w:r>
      <w:r w:rsidR="00105E83">
        <w:rPr>
          <w:rFonts w:ascii="Arial" w:eastAsia="MS Mincho" w:hAnsi="Arial" w:cs="Arial"/>
          <w:color w:val="000000"/>
          <w:vertAlign w:val="superscript"/>
          <w:lang w:eastAsia="ja-JP"/>
        </w:rPr>
        <w:t>1</w:t>
      </w:r>
      <w:r w:rsidRPr="005A2498">
        <w:rPr>
          <w:rFonts w:ascii="Arial" w:eastAsia="MS Mincho" w:hAnsi="Arial" w:cs="Arial"/>
          <w:color w:val="000000"/>
          <w:vertAlign w:val="superscript"/>
          <w:lang w:eastAsia="ja-JP"/>
        </w:rPr>
        <w:t>)</w:t>
      </w:r>
    </w:p>
    <w:p w14:paraId="7EFFDD35" w14:textId="77777777" w:rsidR="00F50C6F" w:rsidRPr="005A2498" w:rsidRDefault="00F50C6F" w:rsidP="00F50C6F">
      <w:pPr>
        <w:spacing w:line="360" w:lineRule="auto"/>
        <w:rPr>
          <w:rFonts w:ascii="Arial" w:eastAsia="TimesNewRoman" w:hAnsi="Arial" w:cs="Arial"/>
          <w:bCs/>
        </w:rPr>
      </w:pPr>
      <w:r>
        <w:rPr>
          <w:rFonts w:ascii="Arial" w:eastAsia="TimesNewRoman" w:hAnsi="Arial" w:cs="Arial"/>
          <w:bCs/>
        </w:rPr>
        <w:t>__________________</w:t>
      </w:r>
    </w:p>
    <w:p w14:paraId="38D63A02" w14:textId="77777777" w:rsidR="00F50C6F" w:rsidRPr="00B35A94" w:rsidRDefault="00F50C6F" w:rsidP="00F50C6F">
      <w:pPr>
        <w:tabs>
          <w:tab w:val="left" w:pos="700"/>
        </w:tabs>
        <w:ind w:firstLine="709"/>
        <w:jc w:val="both"/>
        <w:rPr>
          <w:rFonts w:ascii="Arial" w:hAnsi="Arial" w:cs="Arial"/>
          <w:sz w:val="22"/>
          <w:szCs w:val="22"/>
        </w:rPr>
      </w:pPr>
      <w:r>
        <w:rPr>
          <w:rFonts w:ascii="Arial" w:hAnsi="Arial" w:cs="Arial"/>
          <w:sz w:val="22"/>
          <w:szCs w:val="22"/>
          <w:vertAlign w:val="superscript"/>
        </w:rPr>
        <w:t>1</w:t>
      </w:r>
      <w:r w:rsidRPr="00B35A94">
        <w:rPr>
          <w:rFonts w:ascii="Arial" w:hAnsi="Arial" w:cs="Arial"/>
          <w:sz w:val="22"/>
          <w:szCs w:val="22"/>
          <w:vertAlign w:val="superscript"/>
        </w:rPr>
        <w:t>)</w:t>
      </w:r>
      <w:r w:rsidRPr="00B35A94">
        <w:rPr>
          <w:rFonts w:ascii="Arial" w:hAnsi="Arial" w:cs="Arial"/>
          <w:sz w:val="22"/>
          <w:szCs w:val="22"/>
        </w:rPr>
        <w:t xml:space="preserve"> В Российской Федерации  действует ГОСТ </w:t>
      </w:r>
      <w:proofErr w:type="gramStart"/>
      <w:r w:rsidRPr="00B35A94">
        <w:rPr>
          <w:rFonts w:ascii="Arial" w:hAnsi="Arial" w:cs="Arial"/>
          <w:sz w:val="22"/>
          <w:szCs w:val="22"/>
        </w:rPr>
        <w:t>Р</w:t>
      </w:r>
      <w:proofErr w:type="gramEnd"/>
      <w:r w:rsidRPr="00B35A94">
        <w:rPr>
          <w:rFonts w:ascii="Arial" w:hAnsi="Arial" w:cs="Arial"/>
          <w:sz w:val="22"/>
          <w:szCs w:val="22"/>
        </w:rPr>
        <w:t xml:space="preserve"> ИСО 5725-2–2002 «Точность (правильность и </w:t>
      </w:r>
      <w:proofErr w:type="spellStart"/>
      <w:r w:rsidRPr="00B35A94">
        <w:rPr>
          <w:rFonts w:ascii="Arial" w:hAnsi="Arial" w:cs="Arial"/>
          <w:sz w:val="22"/>
          <w:szCs w:val="22"/>
        </w:rPr>
        <w:t>прецизионность</w:t>
      </w:r>
      <w:proofErr w:type="spellEnd"/>
      <w:r w:rsidRPr="00B35A94">
        <w:rPr>
          <w:rFonts w:ascii="Arial" w:hAnsi="Arial" w:cs="Arial"/>
          <w:sz w:val="22"/>
          <w:szCs w:val="22"/>
        </w:rPr>
        <w:t xml:space="preserve">) методов и результатов измерений. Часть 2. Основной метод определения повторяемости и </w:t>
      </w:r>
      <w:proofErr w:type="spellStart"/>
      <w:r w:rsidRPr="00B35A94">
        <w:rPr>
          <w:rFonts w:ascii="Arial" w:hAnsi="Arial" w:cs="Arial"/>
          <w:sz w:val="22"/>
          <w:szCs w:val="22"/>
        </w:rPr>
        <w:t>воспроизводимости</w:t>
      </w:r>
      <w:proofErr w:type="spellEnd"/>
      <w:r w:rsidRPr="00B35A94">
        <w:rPr>
          <w:rFonts w:ascii="Arial" w:hAnsi="Arial" w:cs="Arial"/>
          <w:sz w:val="22"/>
          <w:szCs w:val="22"/>
        </w:rPr>
        <w:t xml:space="preserve"> стандартного метода измерений».</w:t>
      </w:r>
    </w:p>
    <w:p w14:paraId="2AF40ACF" w14:textId="2B486183" w:rsidR="00515EE3" w:rsidRPr="005A2498" w:rsidRDefault="00515EE3" w:rsidP="00515EE3">
      <w:pPr>
        <w:spacing w:line="360" w:lineRule="auto"/>
        <w:ind w:firstLine="709"/>
        <w:jc w:val="both"/>
        <w:rPr>
          <w:rFonts w:ascii="Arial" w:eastAsia="MS Mincho" w:hAnsi="Arial" w:cs="Arial"/>
          <w:color w:val="000000"/>
          <w:vertAlign w:val="superscript"/>
          <w:lang w:eastAsia="ja-JP"/>
        </w:rPr>
      </w:pPr>
      <w:r>
        <w:rPr>
          <w:rFonts w:ascii="Arial" w:hAnsi="Arial" w:cs="Arial"/>
        </w:rPr>
        <w:lastRenderedPageBreak/>
        <w:t>ГОСТ ИСО 5725-</w:t>
      </w:r>
      <w:r w:rsidRPr="005A2498">
        <w:rPr>
          <w:rFonts w:ascii="Arial" w:hAnsi="Arial" w:cs="Arial"/>
        </w:rPr>
        <w:t xml:space="preserve">6–2003 </w:t>
      </w:r>
      <w:r w:rsidRPr="005A2498">
        <w:rPr>
          <w:rFonts w:ascii="Arial" w:eastAsia="MS Mincho" w:hAnsi="Arial" w:cs="Arial"/>
          <w:color w:val="000000"/>
          <w:lang w:eastAsia="ja-JP"/>
        </w:rPr>
        <w:t xml:space="preserve">Точность (правильность и </w:t>
      </w:r>
      <w:proofErr w:type="spellStart"/>
      <w:r w:rsidRPr="005A2498">
        <w:rPr>
          <w:rFonts w:ascii="Arial" w:eastAsia="MS Mincho" w:hAnsi="Arial" w:cs="Arial"/>
          <w:color w:val="000000"/>
          <w:lang w:eastAsia="ja-JP"/>
        </w:rPr>
        <w:t>прецизионность</w:t>
      </w:r>
      <w:proofErr w:type="spellEnd"/>
      <w:r w:rsidRPr="005A2498">
        <w:rPr>
          <w:rFonts w:ascii="Arial" w:eastAsia="MS Mincho" w:hAnsi="Arial" w:cs="Arial"/>
          <w:color w:val="000000"/>
          <w:lang w:eastAsia="ja-JP"/>
        </w:rPr>
        <w:t xml:space="preserve">) методов и результатов измерений. Часть 6. Использование значений точности на практике </w:t>
      </w:r>
      <w:r w:rsidR="00F50C6F">
        <w:rPr>
          <w:rFonts w:ascii="Arial" w:eastAsia="MS Mincho" w:hAnsi="Arial" w:cs="Arial"/>
          <w:color w:val="000000"/>
          <w:vertAlign w:val="superscript"/>
          <w:lang w:eastAsia="ja-JP"/>
        </w:rPr>
        <w:t>1</w:t>
      </w:r>
      <w:r w:rsidRPr="005A2498">
        <w:rPr>
          <w:rFonts w:ascii="Arial" w:eastAsia="MS Mincho" w:hAnsi="Arial" w:cs="Arial"/>
          <w:color w:val="000000"/>
          <w:vertAlign w:val="superscript"/>
          <w:lang w:eastAsia="ja-JP"/>
        </w:rPr>
        <w:t>)</w:t>
      </w:r>
    </w:p>
    <w:p w14:paraId="66EE6629" w14:textId="77777777" w:rsidR="004C782C" w:rsidRDefault="004C782C" w:rsidP="005A2498">
      <w:pPr>
        <w:spacing w:line="360" w:lineRule="auto"/>
        <w:ind w:firstLine="709"/>
        <w:jc w:val="both"/>
        <w:rPr>
          <w:rFonts w:ascii="Arial" w:eastAsia="TimesNewRoman" w:hAnsi="Arial" w:cs="Arial"/>
          <w:bCs/>
        </w:rPr>
      </w:pPr>
    </w:p>
    <w:p w14:paraId="6C078FE3" w14:textId="77777777" w:rsidR="005B2610" w:rsidRPr="00F50C6F" w:rsidRDefault="005B2610" w:rsidP="005B2610">
      <w:pPr>
        <w:spacing w:line="360" w:lineRule="auto"/>
        <w:ind w:firstLine="567"/>
        <w:jc w:val="both"/>
        <w:rPr>
          <w:rFonts w:ascii="Arial" w:hAnsi="Arial" w:cs="Arial"/>
          <w:sz w:val="22"/>
          <w:szCs w:val="22"/>
        </w:rPr>
      </w:pPr>
      <w:proofErr w:type="gramStart"/>
      <w:r w:rsidRPr="00F50C6F">
        <w:rPr>
          <w:rFonts w:ascii="Arial" w:hAnsi="Arial" w:cs="Arial"/>
          <w:sz w:val="22"/>
          <w:szCs w:val="22"/>
        </w:rPr>
        <w:t>П</w:t>
      </w:r>
      <w:proofErr w:type="gramEnd"/>
      <w:r w:rsidRPr="00F50C6F">
        <w:rPr>
          <w:rFonts w:ascii="Arial" w:hAnsi="Arial" w:cs="Arial"/>
          <w:sz w:val="22"/>
          <w:szCs w:val="22"/>
        </w:rPr>
        <w:t xml:space="preserve"> р и м е ч а н и 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03303901" w14:textId="77777777" w:rsidR="005B2610" w:rsidRPr="00F50C6F" w:rsidRDefault="005B2610" w:rsidP="0093076C">
      <w:pPr>
        <w:spacing w:line="360" w:lineRule="auto"/>
        <w:ind w:firstLine="709"/>
        <w:jc w:val="both"/>
        <w:rPr>
          <w:rFonts w:ascii="Arial" w:hAnsi="Arial" w:cs="Arial"/>
          <w:sz w:val="22"/>
          <w:szCs w:val="22"/>
        </w:rPr>
      </w:pPr>
    </w:p>
    <w:p w14:paraId="2E18C430" w14:textId="1EBD5446" w:rsidR="00F5038D" w:rsidRPr="003B6BBD" w:rsidRDefault="00F5038D" w:rsidP="00F5038D">
      <w:pPr>
        <w:spacing w:line="360" w:lineRule="auto"/>
        <w:ind w:firstLine="709"/>
        <w:jc w:val="both"/>
        <w:rPr>
          <w:rFonts w:ascii="Arial" w:hAnsi="Arial" w:cs="Arial"/>
          <w:b/>
          <w:sz w:val="28"/>
          <w:szCs w:val="28"/>
        </w:rPr>
      </w:pPr>
      <w:r w:rsidRPr="00F50C6F">
        <w:rPr>
          <w:rFonts w:ascii="Arial" w:hAnsi="Arial" w:cs="Arial"/>
          <w:b/>
          <w:sz w:val="28"/>
          <w:szCs w:val="28"/>
        </w:rPr>
        <w:t>3 Требования безопасности</w:t>
      </w:r>
      <w:r w:rsidRPr="003B6BBD">
        <w:rPr>
          <w:rFonts w:ascii="Arial" w:hAnsi="Arial" w:cs="Arial"/>
          <w:b/>
          <w:sz w:val="28"/>
          <w:szCs w:val="28"/>
        </w:rPr>
        <w:t xml:space="preserve"> </w:t>
      </w:r>
    </w:p>
    <w:p w14:paraId="17EB84F9" w14:textId="16182F13" w:rsidR="00F5038D" w:rsidRPr="00F5038D" w:rsidRDefault="00F5038D" w:rsidP="00F5038D">
      <w:pPr>
        <w:spacing w:line="360" w:lineRule="auto"/>
        <w:ind w:firstLine="709"/>
        <w:jc w:val="both"/>
        <w:rPr>
          <w:rFonts w:ascii="Arial" w:hAnsi="Arial" w:cs="Arial"/>
        </w:rPr>
      </w:pPr>
      <w:r w:rsidRPr="00F5038D">
        <w:rPr>
          <w:rFonts w:ascii="Arial" w:hAnsi="Arial" w:cs="Arial"/>
        </w:rPr>
        <w:t>3.1 При подготовке и проведении измерений необходимо соблюдать требования техники безопасности при работе с химическими реактивами по ГОСТ 12.1.007.</w:t>
      </w:r>
    </w:p>
    <w:p w14:paraId="1051394A" w14:textId="35FC1D9C" w:rsidR="00F5038D" w:rsidRPr="00F5038D" w:rsidRDefault="00F5038D" w:rsidP="00F5038D">
      <w:pPr>
        <w:spacing w:line="360" w:lineRule="auto"/>
        <w:ind w:firstLine="709"/>
        <w:jc w:val="both"/>
        <w:rPr>
          <w:rFonts w:ascii="Arial" w:hAnsi="Arial" w:cs="Arial"/>
        </w:rPr>
      </w:pPr>
      <w:r w:rsidRPr="00F5038D">
        <w:rPr>
          <w:rFonts w:ascii="Arial" w:hAnsi="Arial" w:cs="Arial"/>
        </w:rPr>
        <w:t>3.2. Помещение, в котором проводятся измерения, должно быть оборудовано приточно-вытяжной вентиляцией. Работу необходимо проводить, соблюдая правила личной гигиены и противопожарной безопасности в соответствии с требованиями ГОСТ 12.1.004, и иметь средства пожаротушения по ГОСТ 12.4.009.</w:t>
      </w:r>
    </w:p>
    <w:p w14:paraId="170F7BEA" w14:textId="60E2B120" w:rsidR="00F5038D" w:rsidRPr="00F5038D" w:rsidRDefault="00F5038D" w:rsidP="00F5038D">
      <w:pPr>
        <w:spacing w:line="360" w:lineRule="auto"/>
        <w:ind w:firstLine="709"/>
        <w:jc w:val="both"/>
        <w:rPr>
          <w:rFonts w:ascii="Arial" w:hAnsi="Arial" w:cs="Arial"/>
        </w:rPr>
      </w:pPr>
      <w:r w:rsidRPr="00F5038D">
        <w:rPr>
          <w:rFonts w:ascii="Arial" w:hAnsi="Arial" w:cs="Arial"/>
        </w:rPr>
        <w:t>3.3 При работе с электроприборами необходимо соблюдать требования безопасности по ГОСТ 12.1.019.</w:t>
      </w:r>
    </w:p>
    <w:p w14:paraId="418C4349" w14:textId="77777777" w:rsidR="00F50C6F" w:rsidRDefault="00F50C6F" w:rsidP="00D7244C">
      <w:pPr>
        <w:tabs>
          <w:tab w:val="left" w:pos="709"/>
        </w:tabs>
        <w:spacing w:line="360" w:lineRule="auto"/>
        <w:ind w:firstLine="709"/>
        <w:jc w:val="both"/>
        <w:rPr>
          <w:rFonts w:ascii="Arial" w:hAnsi="Arial" w:cs="Arial"/>
          <w:b/>
          <w:bCs/>
          <w:sz w:val="28"/>
          <w:szCs w:val="28"/>
          <w:highlight w:val="yellow"/>
        </w:rPr>
      </w:pPr>
    </w:p>
    <w:p w14:paraId="0DE54424" w14:textId="3A019B32" w:rsidR="00FC22E2" w:rsidRPr="00F50C6F" w:rsidRDefault="00CB6226" w:rsidP="00D7244C">
      <w:pPr>
        <w:tabs>
          <w:tab w:val="left" w:pos="709"/>
        </w:tabs>
        <w:spacing w:line="360" w:lineRule="auto"/>
        <w:ind w:firstLine="709"/>
        <w:jc w:val="both"/>
        <w:rPr>
          <w:rFonts w:ascii="Arial" w:hAnsi="Arial" w:cs="Arial"/>
          <w:b/>
          <w:bCs/>
          <w:sz w:val="28"/>
          <w:szCs w:val="28"/>
        </w:rPr>
      </w:pPr>
      <w:r w:rsidRPr="00F50C6F">
        <w:rPr>
          <w:rFonts w:ascii="Arial" w:hAnsi="Arial" w:cs="Arial"/>
          <w:b/>
          <w:bCs/>
          <w:sz w:val="28"/>
          <w:szCs w:val="28"/>
        </w:rPr>
        <w:t>4</w:t>
      </w:r>
      <w:r w:rsidR="00FC22E2" w:rsidRPr="00F50C6F">
        <w:rPr>
          <w:rFonts w:ascii="Arial" w:hAnsi="Arial" w:cs="Arial"/>
          <w:b/>
          <w:bCs/>
          <w:sz w:val="28"/>
          <w:szCs w:val="28"/>
        </w:rPr>
        <w:t xml:space="preserve"> Требования к условиям </w:t>
      </w:r>
      <w:r w:rsidR="00D7244C" w:rsidRPr="00F50C6F">
        <w:rPr>
          <w:rFonts w:ascii="Arial" w:hAnsi="Arial" w:cs="Arial"/>
          <w:b/>
          <w:bCs/>
          <w:sz w:val="28"/>
          <w:szCs w:val="28"/>
        </w:rPr>
        <w:t xml:space="preserve">проведения </w:t>
      </w:r>
      <w:r w:rsidR="00FC22E2" w:rsidRPr="00F50C6F">
        <w:rPr>
          <w:rFonts w:ascii="Arial" w:hAnsi="Arial" w:cs="Arial"/>
          <w:b/>
          <w:bCs/>
          <w:sz w:val="28"/>
          <w:szCs w:val="28"/>
        </w:rPr>
        <w:t>измерений</w:t>
      </w:r>
    </w:p>
    <w:p w14:paraId="442FB3F2" w14:textId="54FF10DF" w:rsidR="00D7244C" w:rsidRPr="00F50C6F" w:rsidRDefault="00CB6226" w:rsidP="00D7244C">
      <w:pPr>
        <w:spacing w:line="360" w:lineRule="auto"/>
        <w:ind w:firstLine="709"/>
        <w:jc w:val="both"/>
        <w:rPr>
          <w:rFonts w:ascii="Arial" w:hAnsi="Arial" w:cs="Arial"/>
        </w:rPr>
      </w:pPr>
      <w:r w:rsidRPr="00F50C6F">
        <w:rPr>
          <w:rFonts w:ascii="Arial" w:hAnsi="Arial" w:cs="Arial"/>
        </w:rPr>
        <w:t>4</w:t>
      </w:r>
      <w:r w:rsidR="00D7244C" w:rsidRPr="00F50C6F">
        <w:rPr>
          <w:rFonts w:ascii="Arial" w:hAnsi="Arial" w:cs="Arial"/>
        </w:rPr>
        <w:t>.1</w:t>
      </w:r>
      <w:proofErr w:type="gramStart"/>
      <w:r w:rsidR="00D7244C" w:rsidRPr="00F50C6F">
        <w:rPr>
          <w:rFonts w:ascii="Arial" w:hAnsi="Arial" w:cs="Arial"/>
        </w:rPr>
        <w:t xml:space="preserve"> П</w:t>
      </w:r>
      <w:proofErr w:type="gramEnd"/>
      <w:r w:rsidR="00D7244C" w:rsidRPr="00F50C6F">
        <w:rPr>
          <w:rFonts w:ascii="Arial" w:hAnsi="Arial" w:cs="Arial"/>
        </w:rPr>
        <w:t>ри подготовке и проведении измерений необходимо соблюдать условия, установленные в руководствах по эксплуатации или в паспортах средств измерений и вспомогательного оборудования.</w:t>
      </w:r>
    </w:p>
    <w:p w14:paraId="263D5419" w14:textId="77777777" w:rsidR="00F50C6F" w:rsidRPr="005A2498" w:rsidRDefault="00F50C6F" w:rsidP="00F50C6F">
      <w:pPr>
        <w:spacing w:line="360" w:lineRule="auto"/>
        <w:rPr>
          <w:rFonts w:ascii="Arial" w:eastAsia="TimesNewRoman" w:hAnsi="Arial" w:cs="Arial"/>
          <w:bCs/>
        </w:rPr>
      </w:pPr>
      <w:r>
        <w:rPr>
          <w:rFonts w:ascii="Arial" w:eastAsia="TimesNewRoman" w:hAnsi="Arial" w:cs="Arial"/>
          <w:bCs/>
        </w:rPr>
        <w:t>__________________</w:t>
      </w:r>
    </w:p>
    <w:p w14:paraId="19D0077F" w14:textId="77777777" w:rsidR="00F50C6F" w:rsidRPr="00B35A94" w:rsidRDefault="00F50C6F" w:rsidP="00F50C6F">
      <w:pPr>
        <w:pStyle w:val="a9"/>
        <w:ind w:firstLine="709"/>
        <w:rPr>
          <w:rFonts w:ascii="Arial" w:hAnsi="Arial" w:cs="Arial"/>
          <w:sz w:val="22"/>
          <w:szCs w:val="22"/>
        </w:rPr>
      </w:pPr>
      <w:r>
        <w:rPr>
          <w:rFonts w:ascii="Arial" w:hAnsi="Arial" w:cs="Arial"/>
          <w:sz w:val="22"/>
          <w:szCs w:val="22"/>
          <w:vertAlign w:val="superscript"/>
        </w:rPr>
        <w:t>1</w:t>
      </w:r>
      <w:r w:rsidRPr="00B35A94">
        <w:rPr>
          <w:rFonts w:ascii="Arial" w:hAnsi="Arial" w:cs="Arial"/>
          <w:sz w:val="22"/>
          <w:szCs w:val="22"/>
          <w:vertAlign w:val="superscript"/>
        </w:rPr>
        <w:t>)</w:t>
      </w:r>
      <w:r w:rsidRPr="00B35A94">
        <w:rPr>
          <w:rFonts w:ascii="Arial" w:hAnsi="Arial" w:cs="Arial"/>
          <w:sz w:val="22"/>
          <w:szCs w:val="22"/>
        </w:rPr>
        <w:t xml:space="preserve"> В Российской Федерации  действует ГОСТ </w:t>
      </w:r>
      <w:proofErr w:type="gramStart"/>
      <w:r w:rsidRPr="00B35A94">
        <w:rPr>
          <w:rFonts w:ascii="Arial" w:hAnsi="Arial" w:cs="Arial"/>
          <w:sz w:val="22"/>
          <w:szCs w:val="22"/>
        </w:rPr>
        <w:t>Р</w:t>
      </w:r>
      <w:proofErr w:type="gramEnd"/>
      <w:r w:rsidRPr="00B35A94">
        <w:rPr>
          <w:rFonts w:ascii="Arial" w:hAnsi="Arial" w:cs="Arial"/>
          <w:sz w:val="22"/>
          <w:szCs w:val="22"/>
        </w:rPr>
        <w:t xml:space="preserve"> ИСО 5725-6–2002 «Точность (правильность и </w:t>
      </w:r>
      <w:proofErr w:type="spellStart"/>
      <w:r w:rsidRPr="00B35A94">
        <w:rPr>
          <w:rFonts w:ascii="Arial" w:hAnsi="Arial" w:cs="Arial"/>
          <w:sz w:val="22"/>
          <w:szCs w:val="22"/>
        </w:rPr>
        <w:t>прецизионность</w:t>
      </w:r>
      <w:proofErr w:type="spellEnd"/>
      <w:r w:rsidRPr="00B35A94">
        <w:rPr>
          <w:rFonts w:ascii="Arial" w:hAnsi="Arial" w:cs="Arial"/>
          <w:sz w:val="22"/>
          <w:szCs w:val="22"/>
        </w:rPr>
        <w:t xml:space="preserve">) методов и результатов измерений. Часть 6. Использование значений точности на практике». </w:t>
      </w:r>
    </w:p>
    <w:p w14:paraId="0A4CE050" w14:textId="56EDC0EC" w:rsidR="00FC22E2" w:rsidRPr="00F50C6F" w:rsidRDefault="00CB6226" w:rsidP="00D7244C">
      <w:pPr>
        <w:spacing w:line="360" w:lineRule="auto"/>
        <w:ind w:firstLine="709"/>
        <w:jc w:val="both"/>
        <w:rPr>
          <w:rFonts w:ascii="Arial" w:hAnsi="Arial" w:cs="Arial"/>
        </w:rPr>
      </w:pPr>
      <w:r w:rsidRPr="00F50C6F">
        <w:rPr>
          <w:rFonts w:ascii="Arial" w:hAnsi="Arial" w:cs="Arial"/>
        </w:rPr>
        <w:lastRenderedPageBreak/>
        <w:t>4</w:t>
      </w:r>
      <w:r w:rsidR="00D7244C" w:rsidRPr="00F50C6F">
        <w:rPr>
          <w:rFonts w:ascii="Arial" w:hAnsi="Arial" w:cs="Arial"/>
        </w:rPr>
        <w:t>.2</w:t>
      </w:r>
      <w:proofErr w:type="gramStart"/>
      <w:r w:rsidR="00D7244C" w:rsidRPr="00F50C6F">
        <w:rPr>
          <w:rFonts w:ascii="Arial" w:hAnsi="Arial" w:cs="Arial"/>
        </w:rPr>
        <w:t xml:space="preserve"> </w:t>
      </w:r>
      <w:r w:rsidR="00FC22E2" w:rsidRPr="00F50C6F">
        <w:rPr>
          <w:rFonts w:ascii="Arial" w:hAnsi="Arial" w:cs="Arial"/>
        </w:rPr>
        <w:t>П</w:t>
      </w:r>
      <w:proofErr w:type="gramEnd"/>
      <w:r w:rsidR="00FC22E2" w:rsidRPr="00F50C6F">
        <w:rPr>
          <w:rFonts w:ascii="Arial" w:hAnsi="Arial" w:cs="Arial"/>
        </w:rPr>
        <w:t>ри выполнении измерений в лаборатории должны быть соблюдены следующие условия:</w:t>
      </w:r>
    </w:p>
    <w:p w14:paraId="1293EB3A" w14:textId="4AD2C15D" w:rsidR="00FC22E2" w:rsidRPr="00F50C6F" w:rsidRDefault="00D7244C" w:rsidP="00D7244C">
      <w:pPr>
        <w:spacing w:line="360" w:lineRule="auto"/>
        <w:ind w:firstLine="709"/>
        <w:jc w:val="both"/>
        <w:rPr>
          <w:rFonts w:ascii="Arial" w:hAnsi="Arial" w:cs="Arial"/>
        </w:rPr>
      </w:pPr>
      <w:r w:rsidRPr="00F50C6F">
        <w:rPr>
          <w:rFonts w:ascii="Arial" w:hAnsi="Arial" w:cs="Arial"/>
        </w:rPr>
        <w:t>-</w:t>
      </w:r>
      <w:r w:rsidR="00FC22E2" w:rsidRPr="00F50C6F">
        <w:rPr>
          <w:rFonts w:ascii="Arial" w:hAnsi="Arial" w:cs="Arial"/>
        </w:rPr>
        <w:t xml:space="preserve"> температура окружающего воздуха……… от 5 </w:t>
      </w:r>
      <w:r w:rsidR="00FC22E2" w:rsidRPr="00F50C6F">
        <w:rPr>
          <w:rFonts w:ascii="Arial" w:hAnsi="Arial" w:cs="Arial"/>
          <w:bCs/>
          <w:spacing w:val="-4"/>
        </w:rPr>
        <w:t>º</w:t>
      </w:r>
      <w:r w:rsidR="00FC22E2" w:rsidRPr="00F50C6F">
        <w:rPr>
          <w:rFonts w:ascii="Arial" w:hAnsi="Arial" w:cs="Arial"/>
        </w:rPr>
        <w:t xml:space="preserve">С до 30 </w:t>
      </w:r>
      <w:r w:rsidR="00FC22E2" w:rsidRPr="00F50C6F">
        <w:rPr>
          <w:rFonts w:ascii="Arial" w:hAnsi="Arial" w:cs="Arial"/>
          <w:bCs/>
          <w:spacing w:val="-4"/>
        </w:rPr>
        <w:t>º</w:t>
      </w:r>
      <w:r w:rsidR="00FC22E2" w:rsidRPr="00F50C6F">
        <w:rPr>
          <w:rFonts w:ascii="Arial" w:hAnsi="Arial" w:cs="Arial"/>
        </w:rPr>
        <w:t>С;</w:t>
      </w:r>
    </w:p>
    <w:p w14:paraId="4FB3BA67" w14:textId="56EDF367" w:rsidR="00FC22E2" w:rsidRPr="00F50C6F" w:rsidRDefault="00D7244C" w:rsidP="00D7244C">
      <w:pPr>
        <w:spacing w:line="360" w:lineRule="auto"/>
        <w:ind w:firstLine="709"/>
        <w:jc w:val="both"/>
        <w:rPr>
          <w:rFonts w:ascii="Arial" w:hAnsi="Arial" w:cs="Arial"/>
        </w:rPr>
      </w:pPr>
      <w:r w:rsidRPr="00F50C6F">
        <w:rPr>
          <w:rFonts w:ascii="Arial" w:hAnsi="Arial" w:cs="Arial"/>
        </w:rPr>
        <w:t>-</w:t>
      </w:r>
      <w:r w:rsidR="00FC22E2" w:rsidRPr="00F50C6F">
        <w:rPr>
          <w:rFonts w:ascii="Arial" w:hAnsi="Arial" w:cs="Arial"/>
        </w:rPr>
        <w:t xml:space="preserve"> относительная влажность воздуха ……</w:t>
      </w:r>
      <w:r w:rsidRPr="00F50C6F">
        <w:rPr>
          <w:rFonts w:ascii="Arial" w:hAnsi="Arial" w:cs="Arial"/>
        </w:rPr>
        <w:t>.</w:t>
      </w:r>
      <w:r w:rsidR="00FC22E2" w:rsidRPr="00F50C6F">
        <w:rPr>
          <w:rFonts w:ascii="Arial" w:hAnsi="Arial" w:cs="Arial"/>
        </w:rPr>
        <w:t>… от 20 % до 80</w:t>
      </w:r>
      <w:r w:rsidRPr="00F50C6F">
        <w:rPr>
          <w:rFonts w:ascii="Arial" w:hAnsi="Arial" w:cs="Arial"/>
        </w:rPr>
        <w:t xml:space="preserve"> %.</w:t>
      </w:r>
    </w:p>
    <w:p w14:paraId="246462BE" w14:textId="2DDA55F1" w:rsidR="00D7244C" w:rsidRPr="00F50C6F" w:rsidRDefault="00CB6226" w:rsidP="00D7244C">
      <w:pPr>
        <w:pStyle w:val="formattexttopleveltext"/>
        <w:spacing w:before="0" w:beforeAutospacing="0" w:after="0" w:afterAutospacing="0" w:line="360" w:lineRule="auto"/>
        <w:ind w:firstLine="709"/>
        <w:jc w:val="both"/>
        <w:rPr>
          <w:rFonts w:ascii="Arial" w:hAnsi="Arial" w:cs="Arial"/>
        </w:rPr>
      </w:pPr>
      <w:r w:rsidRPr="00F50C6F">
        <w:rPr>
          <w:rFonts w:ascii="Arial" w:hAnsi="Arial" w:cs="Arial"/>
        </w:rPr>
        <w:t>4</w:t>
      </w:r>
      <w:r w:rsidR="00D7244C" w:rsidRPr="00F50C6F">
        <w:rPr>
          <w:rFonts w:ascii="Arial" w:hAnsi="Arial" w:cs="Arial"/>
        </w:rPr>
        <w:t>.3 К проведению измерений допускаются лица, владеющие техникой работы на приборах и изучившие инструкции по эксплуатации используемого оборудования.</w:t>
      </w:r>
    </w:p>
    <w:p w14:paraId="353CFB23" w14:textId="77777777" w:rsidR="00FC22E2" w:rsidRPr="00F50C6F" w:rsidRDefault="00FC22E2" w:rsidP="00D7244C">
      <w:pPr>
        <w:spacing w:line="360" w:lineRule="auto"/>
        <w:ind w:firstLine="709"/>
        <w:jc w:val="both"/>
        <w:rPr>
          <w:rFonts w:ascii="Arial" w:hAnsi="Arial" w:cs="Arial"/>
        </w:rPr>
      </w:pPr>
    </w:p>
    <w:p w14:paraId="672247A4" w14:textId="3612042E" w:rsidR="00CB6226" w:rsidRPr="00F50C6F" w:rsidRDefault="00CB6226" w:rsidP="00CB6226">
      <w:pPr>
        <w:spacing w:line="360" w:lineRule="auto"/>
        <w:ind w:firstLine="709"/>
        <w:jc w:val="both"/>
        <w:rPr>
          <w:rFonts w:ascii="Arial" w:hAnsi="Arial" w:cs="Arial"/>
          <w:b/>
          <w:sz w:val="28"/>
          <w:szCs w:val="28"/>
        </w:rPr>
      </w:pPr>
      <w:r w:rsidRPr="00F50C6F">
        <w:rPr>
          <w:rFonts w:ascii="Arial" w:hAnsi="Arial" w:cs="Arial"/>
          <w:b/>
          <w:sz w:val="28"/>
          <w:szCs w:val="28"/>
        </w:rPr>
        <w:t>5 Отбор проб</w:t>
      </w:r>
    </w:p>
    <w:p w14:paraId="4C095B10" w14:textId="243877A5" w:rsidR="00CB6226" w:rsidRPr="00F50C6F" w:rsidRDefault="00CB6226" w:rsidP="00CB6226">
      <w:pPr>
        <w:spacing w:line="360" w:lineRule="auto"/>
        <w:ind w:firstLine="709"/>
        <w:jc w:val="both"/>
        <w:rPr>
          <w:rFonts w:ascii="Arial" w:hAnsi="Arial" w:cs="Arial"/>
        </w:rPr>
      </w:pPr>
      <w:r w:rsidRPr="00F50C6F">
        <w:rPr>
          <w:rFonts w:ascii="Arial" w:hAnsi="Arial" w:cs="Arial"/>
        </w:rPr>
        <w:t>Отбор проб проводят по ГОСТ 7269, ГОСТ 31467, ГОСТ 9792.</w:t>
      </w:r>
    </w:p>
    <w:p w14:paraId="2552BDC6" w14:textId="77777777" w:rsidR="00C93303" w:rsidRPr="00F50C6F" w:rsidRDefault="00C93303" w:rsidP="00CB6226">
      <w:pPr>
        <w:spacing w:line="360" w:lineRule="auto"/>
        <w:ind w:firstLine="709"/>
        <w:jc w:val="both"/>
        <w:rPr>
          <w:rFonts w:ascii="Arial" w:hAnsi="Arial" w:cs="Arial"/>
        </w:rPr>
      </w:pPr>
    </w:p>
    <w:p w14:paraId="248E21A5" w14:textId="191500FA" w:rsidR="004C06F8" w:rsidRPr="004C06F8" w:rsidRDefault="004C06F8" w:rsidP="00D7244C">
      <w:pPr>
        <w:shd w:val="clear" w:color="auto" w:fill="FFFFFF"/>
        <w:spacing w:line="360" w:lineRule="auto"/>
        <w:ind w:firstLine="709"/>
        <w:jc w:val="both"/>
        <w:rPr>
          <w:rFonts w:ascii="Arial" w:hAnsi="Arial" w:cs="Arial"/>
          <w:b/>
          <w:color w:val="000000"/>
          <w:spacing w:val="-5"/>
          <w:sz w:val="28"/>
          <w:szCs w:val="28"/>
        </w:rPr>
      </w:pPr>
      <w:r w:rsidRPr="00F50C6F">
        <w:rPr>
          <w:rFonts w:ascii="Arial" w:hAnsi="Arial" w:cs="Arial"/>
          <w:b/>
          <w:color w:val="000000"/>
          <w:sz w:val="28"/>
          <w:szCs w:val="28"/>
        </w:rPr>
        <w:t xml:space="preserve">6 Метод определения </w:t>
      </w:r>
      <w:r w:rsidRPr="00F50C6F">
        <w:rPr>
          <w:rFonts w:ascii="Arial" w:hAnsi="Arial" w:cs="Arial"/>
          <w:b/>
          <w:sz w:val="28"/>
          <w:szCs w:val="28"/>
        </w:rPr>
        <w:t xml:space="preserve">массовой доли жирных кислот </w:t>
      </w:r>
      <w:r w:rsidRPr="00F50C6F">
        <w:rPr>
          <w:rFonts w:ascii="Arial" w:hAnsi="Arial" w:cs="Arial"/>
          <w:b/>
          <w:color w:val="000000"/>
          <w:sz w:val="28"/>
          <w:szCs w:val="28"/>
        </w:rPr>
        <w:t xml:space="preserve">с помощью газовой хроматографии с пламенно-ионизационным детектором </w:t>
      </w:r>
      <w:r w:rsidR="00B0001F" w:rsidRPr="00B0001F">
        <w:rPr>
          <w:rFonts w:ascii="Arial" w:hAnsi="Arial" w:cs="Arial"/>
          <w:sz w:val="28"/>
          <w:szCs w:val="28"/>
        </w:rPr>
        <w:t> </w:t>
      </w:r>
    </w:p>
    <w:p w14:paraId="7BAD89F5" w14:textId="77777777" w:rsidR="004C06F8" w:rsidRPr="00D7244C" w:rsidRDefault="004C06F8" w:rsidP="00D7244C">
      <w:pPr>
        <w:shd w:val="clear" w:color="auto" w:fill="FFFFFF"/>
        <w:spacing w:line="360" w:lineRule="auto"/>
        <w:ind w:firstLine="709"/>
        <w:jc w:val="both"/>
        <w:rPr>
          <w:rFonts w:ascii="Arial" w:hAnsi="Arial" w:cs="Arial"/>
          <w:b/>
          <w:color w:val="000000"/>
          <w:spacing w:val="-5"/>
        </w:rPr>
      </w:pPr>
    </w:p>
    <w:p w14:paraId="7DCA5C09" w14:textId="23DED6B1" w:rsidR="00933EF7" w:rsidRPr="00B35A94" w:rsidRDefault="00B0001F" w:rsidP="00291EC6">
      <w:pPr>
        <w:autoSpaceDE w:val="0"/>
        <w:autoSpaceDN w:val="0"/>
        <w:adjustRightInd w:val="0"/>
        <w:spacing w:line="360" w:lineRule="auto"/>
        <w:ind w:firstLine="709"/>
        <w:jc w:val="both"/>
        <w:rPr>
          <w:rFonts w:ascii="Arial" w:hAnsi="Arial" w:cs="Arial"/>
          <w:b/>
          <w:bCs/>
          <w:sz w:val="28"/>
          <w:szCs w:val="28"/>
        </w:rPr>
      </w:pPr>
      <w:r>
        <w:rPr>
          <w:rFonts w:ascii="Arial" w:hAnsi="Arial" w:cs="Arial"/>
          <w:b/>
          <w:color w:val="000000"/>
          <w:szCs w:val="28"/>
        </w:rPr>
        <w:t>6</w:t>
      </w:r>
      <w:r w:rsidR="00EE5A6E" w:rsidRPr="00B35A94">
        <w:rPr>
          <w:rFonts w:ascii="Arial" w:hAnsi="Arial" w:cs="Arial"/>
          <w:b/>
          <w:color w:val="000000"/>
          <w:szCs w:val="28"/>
        </w:rPr>
        <w:t>.1</w:t>
      </w:r>
      <w:r w:rsidR="00933EF7" w:rsidRPr="00B35A94">
        <w:rPr>
          <w:rFonts w:ascii="Arial" w:hAnsi="Arial" w:cs="Arial"/>
          <w:b/>
          <w:color w:val="000000"/>
          <w:szCs w:val="28"/>
        </w:rPr>
        <w:t xml:space="preserve"> </w:t>
      </w:r>
      <w:r w:rsidR="007D7F02" w:rsidRPr="00B35A94">
        <w:rPr>
          <w:rFonts w:ascii="Arial" w:hAnsi="Arial" w:cs="Arial"/>
          <w:b/>
          <w:bCs/>
          <w:szCs w:val="28"/>
        </w:rPr>
        <w:t>Сущность метода</w:t>
      </w:r>
    </w:p>
    <w:p w14:paraId="5739BF7A" w14:textId="52FF7CAE" w:rsidR="00B64291" w:rsidRPr="00B35A94" w:rsidRDefault="00EE5A6E" w:rsidP="0026667E">
      <w:pPr>
        <w:spacing w:line="360" w:lineRule="auto"/>
        <w:ind w:firstLine="720"/>
        <w:jc w:val="both"/>
        <w:rPr>
          <w:rFonts w:ascii="Arial" w:hAnsi="Arial" w:cs="Arial"/>
          <w:sz w:val="26"/>
          <w:szCs w:val="26"/>
        </w:rPr>
      </w:pPr>
      <w:r w:rsidRPr="00B35A94">
        <w:rPr>
          <w:rFonts w:ascii="Arial" w:hAnsi="Arial" w:cs="Arial"/>
          <w:sz w:val="26"/>
          <w:szCs w:val="26"/>
        </w:rPr>
        <w:t xml:space="preserve">Метод основан на жидкостной экстракции липидов животного происхождения органическими растворителями, позволяющий выделить </w:t>
      </w:r>
      <w:r w:rsidR="00B0001F">
        <w:rPr>
          <w:rFonts w:ascii="Arial" w:hAnsi="Arial" w:cs="Arial"/>
          <w:sz w:val="26"/>
          <w:szCs w:val="26"/>
        </w:rPr>
        <w:t xml:space="preserve">от </w:t>
      </w:r>
      <w:r w:rsidRPr="00B35A94">
        <w:rPr>
          <w:rFonts w:ascii="Arial" w:hAnsi="Arial" w:cs="Arial"/>
          <w:sz w:val="26"/>
          <w:szCs w:val="26"/>
        </w:rPr>
        <w:t>90</w:t>
      </w:r>
      <w:r w:rsidR="00B0001F">
        <w:rPr>
          <w:rFonts w:ascii="Arial" w:hAnsi="Arial" w:cs="Arial"/>
          <w:sz w:val="26"/>
          <w:szCs w:val="26"/>
        </w:rPr>
        <w:t xml:space="preserve"> % до </w:t>
      </w:r>
      <w:r w:rsidRPr="00B35A94">
        <w:rPr>
          <w:rFonts w:ascii="Arial" w:hAnsi="Arial" w:cs="Arial"/>
          <w:sz w:val="26"/>
          <w:szCs w:val="26"/>
        </w:rPr>
        <w:t>95</w:t>
      </w:r>
      <w:r w:rsidR="00B0001F">
        <w:rPr>
          <w:rFonts w:ascii="Arial" w:hAnsi="Arial" w:cs="Arial"/>
          <w:sz w:val="26"/>
          <w:szCs w:val="26"/>
        </w:rPr>
        <w:t xml:space="preserve"> </w:t>
      </w:r>
      <w:r w:rsidRPr="00B35A94">
        <w:rPr>
          <w:rFonts w:ascii="Arial" w:hAnsi="Arial" w:cs="Arial"/>
          <w:sz w:val="26"/>
          <w:szCs w:val="26"/>
        </w:rPr>
        <w:t>% всех клеточных липидов, и метилировании липидных триглицеридов посредством гидролиза с последующим переводом полученных жирных кислот в метиловые эфиры и хроматографическим анализом смесей на автоматическом газовом хроматографе с пламенно-ионизационным детектором для выявления состава и определения массовой доли индивидуальных жирных кислот</w:t>
      </w:r>
      <w:r w:rsidR="00B0001F">
        <w:rPr>
          <w:rFonts w:ascii="Arial" w:hAnsi="Arial" w:cs="Arial"/>
          <w:sz w:val="26"/>
          <w:szCs w:val="26"/>
        </w:rPr>
        <w:t>.</w:t>
      </w:r>
      <w:r w:rsidRPr="00B35A94">
        <w:rPr>
          <w:rFonts w:ascii="Arial" w:hAnsi="Arial" w:cs="Arial"/>
          <w:sz w:val="26"/>
          <w:szCs w:val="26"/>
        </w:rPr>
        <w:t xml:space="preserve"> </w:t>
      </w:r>
    </w:p>
    <w:p w14:paraId="4287E70D" w14:textId="0FD25BE2" w:rsidR="00317029" w:rsidRPr="00B35A94" w:rsidRDefault="00B0001F" w:rsidP="00F24377">
      <w:pPr>
        <w:spacing w:line="360" w:lineRule="auto"/>
        <w:ind w:firstLine="709"/>
        <w:jc w:val="both"/>
        <w:rPr>
          <w:rFonts w:ascii="Arial" w:hAnsi="Arial" w:cs="Arial"/>
          <w:b/>
          <w:sz w:val="28"/>
          <w:szCs w:val="28"/>
        </w:rPr>
      </w:pPr>
      <w:r>
        <w:rPr>
          <w:rFonts w:ascii="Arial" w:hAnsi="Arial" w:cs="Arial"/>
          <w:b/>
          <w:szCs w:val="28"/>
        </w:rPr>
        <w:t>6.2</w:t>
      </w:r>
      <w:r w:rsidR="00317029" w:rsidRPr="00B35A94">
        <w:rPr>
          <w:rFonts w:ascii="Arial" w:hAnsi="Arial" w:cs="Arial"/>
          <w:b/>
          <w:szCs w:val="28"/>
        </w:rPr>
        <w:t xml:space="preserve"> Средства измерений, вспомогательное оборудование, материалы и реактивы</w:t>
      </w:r>
      <w:r w:rsidR="00F24377" w:rsidRPr="00B35A94">
        <w:rPr>
          <w:rFonts w:ascii="Arial" w:hAnsi="Arial" w:cs="Arial"/>
          <w:b/>
          <w:sz w:val="28"/>
          <w:szCs w:val="28"/>
        </w:rPr>
        <w:t xml:space="preserve"> </w:t>
      </w:r>
    </w:p>
    <w:p w14:paraId="05CEB1E6" w14:textId="4DFA7A0C" w:rsidR="00E836C7" w:rsidRPr="00A73BB6" w:rsidRDefault="00EE5A6E" w:rsidP="00A73BB6">
      <w:pPr>
        <w:spacing w:line="360" w:lineRule="auto"/>
        <w:ind w:firstLine="709"/>
        <w:jc w:val="both"/>
        <w:rPr>
          <w:rFonts w:ascii="Arial" w:hAnsi="Arial" w:cs="Arial"/>
        </w:rPr>
      </w:pPr>
      <w:r w:rsidRPr="00A73BB6">
        <w:rPr>
          <w:rFonts w:ascii="Arial" w:hAnsi="Arial" w:cs="Arial"/>
        </w:rPr>
        <w:t>Хроматограф газовый лабораторный с программным обеспечением, включающий</w:t>
      </w:r>
      <w:r w:rsidR="0093206F">
        <w:rPr>
          <w:rFonts w:ascii="Arial" w:hAnsi="Arial" w:cs="Arial"/>
        </w:rPr>
        <w:t>:</w:t>
      </w:r>
      <w:r w:rsidRPr="00A73BB6">
        <w:rPr>
          <w:rFonts w:ascii="Arial" w:hAnsi="Arial" w:cs="Arial"/>
        </w:rPr>
        <w:t xml:space="preserve"> инжектор для капиллярных колонок с делителем потока или вводом пробы непосредственно в колонку в виде </w:t>
      </w:r>
      <w:proofErr w:type="spellStart"/>
      <w:r w:rsidRPr="00A73BB6">
        <w:rPr>
          <w:rFonts w:ascii="Arial" w:hAnsi="Arial" w:cs="Arial"/>
        </w:rPr>
        <w:t>автосамплера</w:t>
      </w:r>
      <w:proofErr w:type="spellEnd"/>
      <w:r w:rsidR="0093206F">
        <w:rPr>
          <w:rFonts w:ascii="Arial" w:hAnsi="Arial" w:cs="Arial"/>
        </w:rPr>
        <w:t>;</w:t>
      </w:r>
      <w:r w:rsidRPr="00A73BB6">
        <w:rPr>
          <w:rFonts w:ascii="Arial" w:hAnsi="Arial" w:cs="Arial"/>
        </w:rPr>
        <w:t xml:space="preserve"> термостат с программированием температуры, обеспечивающий нагрев колонки до температуры не менее 260</w:t>
      </w:r>
      <w:r w:rsidR="00B0001F" w:rsidRPr="00A73BB6">
        <w:rPr>
          <w:rFonts w:ascii="Arial" w:hAnsi="Arial" w:cs="Arial"/>
        </w:rPr>
        <w:t xml:space="preserve"> </w:t>
      </w:r>
      <w:r w:rsidRPr="00A73BB6">
        <w:rPr>
          <w:rFonts w:ascii="Arial" w:hAnsi="Arial" w:cs="Arial"/>
        </w:rPr>
        <w:t>°С, поддерживающий температуру с точностью ±0,1</w:t>
      </w:r>
      <w:r w:rsidR="0093206F">
        <w:rPr>
          <w:rFonts w:ascii="Arial" w:hAnsi="Arial" w:cs="Arial"/>
        </w:rPr>
        <w:t xml:space="preserve"> </w:t>
      </w:r>
      <w:r w:rsidRPr="00A73BB6">
        <w:rPr>
          <w:rFonts w:ascii="Arial" w:hAnsi="Arial" w:cs="Arial"/>
        </w:rPr>
        <w:t>°С</w:t>
      </w:r>
      <w:r w:rsidR="0093206F">
        <w:rPr>
          <w:rFonts w:ascii="Arial" w:hAnsi="Arial" w:cs="Arial"/>
        </w:rPr>
        <w:t>;</w:t>
      </w:r>
      <w:r w:rsidRPr="00A73BB6">
        <w:rPr>
          <w:rFonts w:ascii="Arial" w:hAnsi="Arial" w:cs="Arial"/>
        </w:rPr>
        <w:t xml:space="preserve"> колонку капиллярную длиной от </w:t>
      </w:r>
      <w:r w:rsidR="009F4D31" w:rsidRPr="00A73BB6">
        <w:rPr>
          <w:rFonts w:ascii="Arial" w:hAnsi="Arial" w:cs="Arial"/>
        </w:rPr>
        <w:t>3</w:t>
      </w:r>
      <w:r w:rsidRPr="00A73BB6">
        <w:rPr>
          <w:rFonts w:ascii="Arial" w:hAnsi="Arial" w:cs="Arial"/>
        </w:rPr>
        <w:t>0 м, внутренним диаметром от 0,2 до 0,8 мм на основе</w:t>
      </w:r>
      <w:r w:rsidR="009F4D31" w:rsidRPr="00A73BB6">
        <w:rPr>
          <w:rFonts w:ascii="Arial" w:hAnsi="Arial" w:cs="Arial"/>
        </w:rPr>
        <w:t xml:space="preserve"> поли(</w:t>
      </w:r>
      <w:proofErr w:type="spellStart"/>
      <w:r w:rsidR="009F4D31" w:rsidRPr="00A73BB6">
        <w:rPr>
          <w:rFonts w:ascii="Arial" w:hAnsi="Arial" w:cs="Arial"/>
        </w:rPr>
        <w:t>бисцианопропилсилоксановой</w:t>
      </w:r>
      <w:proofErr w:type="spellEnd"/>
      <w:r w:rsidR="009F4D31" w:rsidRPr="00A73BB6">
        <w:rPr>
          <w:rFonts w:ascii="Arial" w:hAnsi="Arial" w:cs="Arial"/>
        </w:rPr>
        <w:t>) фазы</w:t>
      </w:r>
      <w:r w:rsidR="00BB6924" w:rsidRPr="00A73BB6">
        <w:rPr>
          <w:rFonts w:ascii="Arial" w:hAnsi="Arial" w:cs="Arial"/>
          <w:vertAlign w:val="superscript"/>
        </w:rPr>
        <w:t>1)</w:t>
      </w:r>
      <w:r w:rsidR="0093206F">
        <w:rPr>
          <w:rFonts w:ascii="Arial" w:hAnsi="Arial" w:cs="Arial"/>
        </w:rPr>
        <w:t>;</w:t>
      </w:r>
      <w:r w:rsidRPr="00A73BB6">
        <w:rPr>
          <w:rFonts w:ascii="Arial" w:hAnsi="Arial" w:cs="Arial"/>
        </w:rPr>
        <w:t xml:space="preserve"> детектор пламенно-ионизационный, обеспечивающий нагрев до температуры выше температуры колонки.</w:t>
      </w:r>
    </w:p>
    <w:p w14:paraId="5245F105" w14:textId="77777777" w:rsidR="00F50C6F" w:rsidRPr="00B35A94" w:rsidRDefault="00F50C6F" w:rsidP="00F50C6F">
      <w:pPr>
        <w:ind w:firstLine="709"/>
        <w:jc w:val="both"/>
        <w:rPr>
          <w:rFonts w:ascii="Arial" w:hAnsi="Arial" w:cs="Arial"/>
          <w:sz w:val="22"/>
          <w:szCs w:val="22"/>
        </w:rPr>
      </w:pPr>
      <w:r w:rsidRPr="00B35A94">
        <w:rPr>
          <w:rFonts w:ascii="Arial" w:hAnsi="Arial" w:cs="Arial"/>
          <w:noProof/>
          <w:color w:val="000000"/>
          <w:spacing w:val="-6"/>
          <w:sz w:val="22"/>
          <w:szCs w:val="22"/>
        </w:rPr>
        <mc:AlternateContent>
          <mc:Choice Requires="wps">
            <w:drawing>
              <wp:anchor distT="0" distB="0" distL="114300" distR="114300" simplePos="0" relativeHeight="251662848" behindDoc="0" locked="0" layoutInCell="1" allowOverlap="1" wp14:anchorId="603C36EA" wp14:editId="011390A5">
                <wp:simplePos x="0" y="0"/>
                <wp:positionH relativeFrom="column">
                  <wp:posOffset>329565</wp:posOffset>
                </wp:positionH>
                <wp:positionV relativeFrom="paragraph">
                  <wp:posOffset>6985</wp:posOffset>
                </wp:positionV>
                <wp:extent cx="1637665" cy="0"/>
                <wp:effectExtent l="0" t="0" r="1968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5.95pt;margin-top:.55pt;width:128.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O0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"/>
            </w:pict>
          </mc:Fallback>
        </mc:AlternateContent>
      </w:r>
      <w:r w:rsidRPr="00B35A94">
        <w:rPr>
          <w:rFonts w:ascii="Arial" w:hAnsi="Arial" w:cs="Arial"/>
          <w:sz w:val="22"/>
          <w:szCs w:val="22"/>
          <w:vertAlign w:val="superscript"/>
        </w:rPr>
        <w:t>1)</w:t>
      </w:r>
      <w:r w:rsidRPr="00B35A94">
        <w:rPr>
          <w:rFonts w:ascii="Arial" w:hAnsi="Arial" w:cs="Arial"/>
          <w:sz w:val="22"/>
          <w:szCs w:val="22"/>
        </w:rPr>
        <w:t xml:space="preserve"> Рекомендуется использовать капиллярную колонку длиной 100 м, внутренним диаметром 0,25 мм и диаметром пор 0,2 мкм, такие характеристики обладают оптимальным разрешением для разделения </w:t>
      </w:r>
      <w:proofErr w:type="gramStart"/>
      <w:r w:rsidRPr="00B35A94">
        <w:rPr>
          <w:rFonts w:ascii="Arial" w:hAnsi="Arial" w:cs="Arial"/>
          <w:sz w:val="22"/>
          <w:szCs w:val="22"/>
        </w:rPr>
        <w:t>транс-изомеров</w:t>
      </w:r>
      <w:proofErr w:type="gramEnd"/>
      <w:r w:rsidRPr="00B35A94">
        <w:rPr>
          <w:rFonts w:ascii="Arial" w:hAnsi="Arial" w:cs="Arial"/>
          <w:sz w:val="22"/>
          <w:szCs w:val="22"/>
        </w:rPr>
        <w:t xml:space="preserve"> жирных кислот.</w:t>
      </w:r>
    </w:p>
    <w:p w14:paraId="648C280D" w14:textId="77777777" w:rsidR="00F50C6F" w:rsidRDefault="00F50C6F" w:rsidP="00A73BB6">
      <w:pPr>
        <w:spacing w:line="360" w:lineRule="auto"/>
        <w:ind w:firstLine="709"/>
        <w:jc w:val="both"/>
        <w:rPr>
          <w:rFonts w:ascii="Arial" w:hAnsi="Arial" w:cs="Arial"/>
        </w:rPr>
      </w:pPr>
    </w:p>
    <w:p w14:paraId="69D160B9" w14:textId="77777777" w:rsidR="00A73BB6" w:rsidRPr="00A73BB6" w:rsidRDefault="00A73BB6" w:rsidP="00A73BB6">
      <w:pPr>
        <w:spacing w:line="360" w:lineRule="auto"/>
        <w:ind w:firstLine="709"/>
        <w:jc w:val="both"/>
        <w:rPr>
          <w:rFonts w:ascii="Arial" w:hAnsi="Arial" w:cs="Arial"/>
        </w:rPr>
      </w:pPr>
      <w:proofErr w:type="spellStart"/>
      <w:r w:rsidRPr="00A73BB6">
        <w:rPr>
          <w:rFonts w:ascii="Arial" w:hAnsi="Arial" w:cs="Arial"/>
        </w:rPr>
        <w:t>Микрошприц</w:t>
      </w:r>
      <w:proofErr w:type="spellEnd"/>
      <w:r w:rsidRPr="00A73BB6">
        <w:rPr>
          <w:rFonts w:ascii="Arial" w:hAnsi="Arial" w:cs="Arial"/>
        </w:rPr>
        <w:t xml:space="preserve"> вместимостью 1 или 10 </w:t>
      </w:r>
      <w:proofErr w:type="spellStart"/>
      <w:r w:rsidRPr="00A73BB6">
        <w:rPr>
          <w:rFonts w:ascii="Arial" w:hAnsi="Arial" w:cs="Arial"/>
        </w:rPr>
        <w:t>мкл</w:t>
      </w:r>
      <w:proofErr w:type="spellEnd"/>
      <w:r w:rsidRPr="00A73BB6">
        <w:rPr>
          <w:rFonts w:ascii="Arial" w:hAnsi="Arial" w:cs="Arial"/>
        </w:rPr>
        <w:t>.</w:t>
      </w:r>
    </w:p>
    <w:p w14:paraId="7EA57C28" w14:textId="77777777" w:rsidR="00A73BB6" w:rsidRPr="00A73BB6" w:rsidRDefault="00A73BB6" w:rsidP="00A73BB6">
      <w:pPr>
        <w:spacing w:line="360" w:lineRule="auto"/>
        <w:ind w:firstLine="709"/>
        <w:jc w:val="both"/>
        <w:rPr>
          <w:rFonts w:ascii="Arial" w:hAnsi="Arial" w:cs="Arial"/>
        </w:rPr>
      </w:pPr>
      <w:r w:rsidRPr="00A73BB6">
        <w:rPr>
          <w:rFonts w:ascii="Arial" w:hAnsi="Arial" w:cs="Arial"/>
        </w:rPr>
        <w:t>Азот газообразный по ГОСТ 9293.</w:t>
      </w:r>
    </w:p>
    <w:p w14:paraId="36586C4E" w14:textId="77777777" w:rsidR="00761B08" w:rsidRPr="00A73BB6" w:rsidRDefault="00761B08" w:rsidP="00761B08">
      <w:pPr>
        <w:spacing w:line="360" w:lineRule="auto"/>
        <w:ind w:firstLine="709"/>
        <w:jc w:val="both"/>
        <w:rPr>
          <w:rFonts w:ascii="Arial" w:hAnsi="Arial" w:cs="Arial"/>
        </w:rPr>
      </w:pPr>
      <w:r w:rsidRPr="00A73BB6">
        <w:rPr>
          <w:rFonts w:ascii="Arial" w:hAnsi="Arial" w:cs="Arial"/>
        </w:rPr>
        <w:t xml:space="preserve">Воздух по ГОСТ 17433 класса 0 из </w:t>
      </w:r>
      <w:proofErr w:type="spellStart"/>
      <w:r w:rsidRPr="00A73BB6">
        <w:rPr>
          <w:rFonts w:ascii="Arial" w:hAnsi="Arial" w:cs="Arial"/>
        </w:rPr>
        <w:t>безмасляного</w:t>
      </w:r>
      <w:proofErr w:type="spellEnd"/>
      <w:r w:rsidRPr="00A73BB6">
        <w:rPr>
          <w:rFonts w:ascii="Arial" w:hAnsi="Arial" w:cs="Arial"/>
        </w:rPr>
        <w:t xml:space="preserve"> воздушного компрессора.</w:t>
      </w:r>
    </w:p>
    <w:p w14:paraId="6483C38E" w14:textId="7562F976" w:rsidR="00B00406" w:rsidRPr="00A73BB6" w:rsidRDefault="00B00406" w:rsidP="00A73BB6">
      <w:pPr>
        <w:spacing w:line="360" w:lineRule="auto"/>
        <w:ind w:firstLine="709"/>
        <w:jc w:val="both"/>
        <w:rPr>
          <w:rFonts w:ascii="Arial" w:hAnsi="Arial" w:cs="Arial"/>
        </w:rPr>
      </w:pPr>
      <w:r w:rsidRPr="00A73BB6">
        <w:rPr>
          <w:rFonts w:ascii="Arial" w:hAnsi="Arial" w:cs="Arial"/>
        </w:rPr>
        <w:t>Водород технический по ГОСТ 3022, марки</w:t>
      </w:r>
      <w:proofErr w:type="gramStart"/>
      <w:r w:rsidRPr="00A73BB6">
        <w:rPr>
          <w:rFonts w:ascii="Arial" w:hAnsi="Arial" w:cs="Arial"/>
        </w:rPr>
        <w:t xml:space="preserve"> А</w:t>
      </w:r>
      <w:proofErr w:type="gramEnd"/>
      <w:r w:rsidRPr="00A73BB6">
        <w:rPr>
          <w:rFonts w:ascii="Arial" w:hAnsi="Arial" w:cs="Arial"/>
        </w:rPr>
        <w:t>, или водород электролизный от генератора, с техническими характеристиками не ниже указанных:</w:t>
      </w:r>
    </w:p>
    <w:p w14:paraId="2DF1FE59" w14:textId="3D5D7A97" w:rsidR="00B00406" w:rsidRPr="00A73BB6" w:rsidRDefault="00B00406" w:rsidP="00A73BB6">
      <w:pPr>
        <w:spacing w:line="360" w:lineRule="auto"/>
        <w:ind w:firstLine="709"/>
        <w:jc w:val="both"/>
        <w:rPr>
          <w:rFonts w:ascii="Arial" w:hAnsi="Arial" w:cs="Arial"/>
        </w:rPr>
      </w:pPr>
      <w:r w:rsidRPr="00A73BB6">
        <w:rPr>
          <w:rFonts w:ascii="Arial" w:hAnsi="Arial" w:cs="Arial"/>
        </w:rPr>
        <w:t xml:space="preserve">- чистота водорода </w:t>
      </w:r>
      <w:r w:rsidR="00A73BB6" w:rsidRPr="00A73BB6">
        <w:rPr>
          <w:rFonts w:ascii="Arial" w:hAnsi="Arial" w:cs="Arial"/>
        </w:rPr>
        <w:t>–</w:t>
      </w:r>
      <w:r w:rsidRPr="00A73BB6">
        <w:rPr>
          <w:rFonts w:ascii="Arial" w:hAnsi="Arial" w:cs="Arial"/>
        </w:rPr>
        <w:t xml:space="preserve"> 99,995</w:t>
      </w:r>
      <w:r w:rsidR="00E90FD4">
        <w:rPr>
          <w:rFonts w:ascii="Arial" w:hAnsi="Arial" w:cs="Arial"/>
        </w:rPr>
        <w:t xml:space="preserve"> </w:t>
      </w:r>
      <w:r w:rsidRPr="00A73BB6">
        <w:rPr>
          <w:rFonts w:ascii="Arial" w:hAnsi="Arial" w:cs="Arial"/>
        </w:rPr>
        <w:t>%;</w:t>
      </w:r>
    </w:p>
    <w:p w14:paraId="37B7550E" w14:textId="40F19C34" w:rsidR="00B00406" w:rsidRPr="00A73BB6" w:rsidRDefault="00B00406" w:rsidP="00A73BB6">
      <w:pPr>
        <w:spacing w:line="360" w:lineRule="auto"/>
        <w:ind w:firstLine="709"/>
        <w:jc w:val="both"/>
        <w:rPr>
          <w:rFonts w:ascii="Arial" w:hAnsi="Arial" w:cs="Arial"/>
        </w:rPr>
      </w:pPr>
      <w:r w:rsidRPr="00A73BB6">
        <w:rPr>
          <w:rFonts w:ascii="Arial" w:hAnsi="Arial" w:cs="Arial"/>
        </w:rPr>
        <w:t xml:space="preserve">- максимальное выходное давление </w:t>
      </w:r>
      <w:r w:rsidR="00A73BB6" w:rsidRPr="00A73BB6">
        <w:rPr>
          <w:rFonts w:ascii="Arial" w:hAnsi="Arial" w:cs="Arial"/>
        </w:rPr>
        <w:t>–</w:t>
      </w:r>
      <w:r w:rsidRPr="00A73BB6">
        <w:rPr>
          <w:rFonts w:ascii="Arial" w:hAnsi="Arial" w:cs="Arial"/>
        </w:rPr>
        <w:t xml:space="preserve"> 4 бар.</w:t>
      </w:r>
    </w:p>
    <w:p w14:paraId="6F40A687" w14:textId="7B31CA48" w:rsidR="00870B19" w:rsidRPr="00F50C6F" w:rsidRDefault="00870B19" w:rsidP="00870B19">
      <w:pPr>
        <w:spacing w:line="360" w:lineRule="auto"/>
        <w:ind w:firstLine="709"/>
        <w:jc w:val="both"/>
        <w:rPr>
          <w:rFonts w:ascii="Arial" w:hAnsi="Arial" w:cs="Arial"/>
        </w:rPr>
      </w:pPr>
      <w:r w:rsidRPr="00F50C6F">
        <w:rPr>
          <w:rFonts w:ascii="Arial" w:hAnsi="Arial" w:cs="Arial"/>
        </w:rPr>
        <w:t xml:space="preserve">Весы неавтоматического действия по ГОСТ </w:t>
      </w:r>
      <w:r w:rsidRPr="00F50C6F">
        <w:rPr>
          <w:rFonts w:ascii="Arial" w:hAnsi="Arial" w:cs="Arial"/>
          <w:lang w:val="en-US"/>
        </w:rPr>
        <w:t>OIMLR</w:t>
      </w:r>
      <w:r w:rsidRPr="00F50C6F">
        <w:rPr>
          <w:rFonts w:ascii="Arial" w:hAnsi="Arial" w:cs="Arial"/>
        </w:rPr>
        <w:t xml:space="preserve"> 76-1 специального или высокого класса точности или весы лабораторные по нормативным документам государства, принявшего стандарт, с пределами допускаемой абсолютной погрешности не более ±1,0</w:t>
      </w:r>
      <w:r w:rsidR="00E90FD4" w:rsidRPr="00F50C6F">
        <w:rPr>
          <w:rFonts w:ascii="Arial" w:hAnsi="Arial" w:cs="Arial"/>
        </w:rPr>
        <w:t> </w:t>
      </w:r>
      <w:r w:rsidRPr="00F50C6F">
        <w:rPr>
          <w:rFonts w:ascii="Arial" w:hAnsi="Arial" w:cs="Arial"/>
        </w:rPr>
        <w:t>мг.</w:t>
      </w:r>
    </w:p>
    <w:p w14:paraId="285FFDC0" w14:textId="0A9B6727" w:rsidR="00EE5A6E" w:rsidRPr="00F50C6F" w:rsidRDefault="0093206F" w:rsidP="00A73BB6">
      <w:pPr>
        <w:spacing w:line="360" w:lineRule="auto"/>
        <w:ind w:firstLine="709"/>
        <w:jc w:val="both"/>
        <w:rPr>
          <w:rFonts w:ascii="Arial" w:hAnsi="Arial" w:cs="Arial"/>
        </w:rPr>
      </w:pPr>
      <w:r w:rsidRPr="00F50C6F">
        <w:rPr>
          <w:rFonts w:ascii="Arial" w:hAnsi="Arial" w:cs="Arial"/>
        </w:rPr>
        <w:t>Гомогенизатор (</w:t>
      </w:r>
      <w:proofErr w:type="spellStart"/>
      <w:r w:rsidRPr="00F50C6F">
        <w:rPr>
          <w:rFonts w:ascii="Arial" w:hAnsi="Arial" w:cs="Arial"/>
        </w:rPr>
        <w:t>м</w:t>
      </w:r>
      <w:r w:rsidR="00B00406" w:rsidRPr="00F50C6F">
        <w:rPr>
          <w:rFonts w:ascii="Arial" w:hAnsi="Arial" w:cs="Arial"/>
        </w:rPr>
        <w:t>икроизмельчитель</w:t>
      </w:r>
      <w:proofErr w:type="spellEnd"/>
      <w:r w:rsidR="00B00406" w:rsidRPr="00F50C6F">
        <w:rPr>
          <w:rFonts w:ascii="Arial" w:hAnsi="Arial" w:cs="Arial"/>
        </w:rPr>
        <w:t xml:space="preserve"> тканей</w:t>
      </w:r>
      <w:r w:rsidRPr="00F50C6F">
        <w:rPr>
          <w:rFonts w:ascii="Arial" w:hAnsi="Arial" w:cs="Arial"/>
        </w:rPr>
        <w:t>)</w:t>
      </w:r>
      <w:r w:rsidR="00B00406" w:rsidRPr="00F50C6F">
        <w:rPr>
          <w:rFonts w:ascii="Arial" w:hAnsi="Arial" w:cs="Arial"/>
        </w:rPr>
        <w:t>.</w:t>
      </w:r>
    </w:p>
    <w:p w14:paraId="5D54567A" w14:textId="77777777" w:rsidR="00BA162A" w:rsidRPr="00F50C6F" w:rsidRDefault="00BA162A" w:rsidP="00BA162A">
      <w:pPr>
        <w:spacing w:line="360" w:lineRule="auto"/>
        <w:ind w:firstLine="709"/>
        <w:jc w:val="both"/>
        <w:rPr>
          <w:rFonts w:ascii="Arial" w:hAnsi="Arial" w:cs="Arial"/>
          <w:spacing w:val="-1"/>
        </w:rPr>
      </w:pPr>
      <w:r w:rsidRPr="00F50C6F">
        <w:rPr>
          <w:rFonts w:ascii="Arial" w:hAnsi="Arial" w:cs="Arial"/>
          <w:spacing w:val="-6"/>
        </w:rPr>
        <w:t>Холодильник бытовой электрический по ГОСТ 26678.</w:t>
      </w:r>
    </w:p>
    <w:p w14:paraId="70C79E58" w14:textId="77777777" w:rsidR="000B361A" w:rsidRPr="00F50C6F" w:rsidRDefault="000B361A" w:rsidP="000B361A">
      <w:pPr>
        <w:spacing w:line="360" w:lineRule="auto"/>
        <w:ind w:firstLine="709"/>
        <w:jc w:val="both"/>
        <w:rPr>
          <w:rFonts w:ascii="Arial" w:hAnsi="Arial" w:cs="Arial"/>
          <w:color w:val="000000"/>
        </w:rPr>
      </w:pPr>
      <w:r w:rsidRPr="00F50C6F">
        <w:rPr>
          <w:rFonts w:ascii="Arial" w:hAnsi="Arial" w:cs="Arial"/>
          <w:color w:val="000000"/>
          <w:spacing w:val="-1"/>
        </w:rPr>
        <w:t>Часы электронно-механические по ГОСТ 26272</w:t>
      </w:r>
      <w:r w:rsidRPr="00F50C6F">
        <w:rPr>
          <w:rFonts w:ascii="Arial" w:hAnsi="Arial" w:cs="Arial"/>
          <w:color w:val="000000"/>
        </w:rPr>
        <w:t>.</w:t>
      </w:r>
    </w:p>
    <w:p w14:paraId="076B9E86" w14:textId="5A4972FB" w:rsidR="00212C21" w:rsidRPr="003B6BBD" w:rsidRDefault="00212C21" w:rsidP="00212C21">
      <w:pPr>
        <w:shd w:val="clear" w:color="auto" w:fill="FFFFFF"/>
        <w:spacing w:line="360" w:lineRule="auto"/>
        <w:ind w:firstLine="709"/>
        <w:jc w:val="both"/>
        <w:rPr>
          <w:rFonts w:ascii="Arial" w:hAnsi="Arial" w:cs="Arial"/>
          <w:sz w:val="26"/>
          <w:szCs w:val="26"/>
        </w:rPr>
      </w:pPr>
      <w:r w:rsidRPr="00F50C6F">
        <w:rPr>
          <w:rFonts w:ascii="Arial" w:hAnsi="Arial" w:cs="Arial"/>
        </w:rPr>
        <w:t xml:space="preserve">Пипетки градуированные 1-2-1-0,5; 1-2-1-1; 1-2-1-2; 1-2-1-5 по ГОСТ 29227 </w:t>
      </w:r>
      <w:r w:rsidRPr="00F50C6F">
        <w:rPr>
          <w:rFonts w:ascii="Arial" w:hAnsi="Arial" w:cs="Arial"/>
          <w:lang w:val="en-US"/>
        </w:rPr>
        <w:t>c</w:t>
      </w:r>
      <w:r w:rsidRPr="00F50C6F">
        <w:rPr>
          <w:rFonts w:ascii="Arial" w:hAnsi="Arial" w:cs="Arial"/>
        </w:rPr>
        <w:t xml:space="preserve"> относительной погрешностью дозирования не более ± 5 % или дозаторы автоматические с переменным объемом дозирования и относительной</w:t>
      </w:r>
      <w:r w:rsidRPr="00F50C6F">
        <w:rPr>
          <w:rFonts w:ascii="Arial" w:hAnsi="Arial" w:cs="Arial"/>
          <w:sz w:val="26"/>
          <w:szCs w:val="26"/>
        </w:rPr>
        <w:t xml:space="preserve"> погрешностью дозирования не более ±1 %.</w:t>
      </w:r>
    </w:p>
    <w:p w14:paraId="059670D7" w14:textId="4DCE4C5E" w:rsidR="00B00406" w:rsidRPr="00F50C6F" w:rsidRDefault="00B00406" w:rsidP="00A73BB6">
      <w:pPr>
        <w:spacing w:line="360" w:lineRule="auto"/>
        <w:ind w:firstLine="709"/>
        <w:jc w:val="both"/>
        <w:rPr>
          <w:rFonts w:ascii="Arial" w:hAnsi="Arial" w:cs="Arial"/>
        </w:rPr>
      </w:pPr>
      <w:r w:rsidRPr="00F50C6F">
        <w:rPr>
          <w:rFonts w:ascii="Arial" w:hAnsi="Arial" w:cs="Arial"/>
        </w:rPr>
        <w:t xml:space="preserve">Дозатор пипеточный переменного объема с объемом дозирования </w:t>
      </w:r>
      <w:r w:rsidR="00FF41D7" w:rsidRPr="00F50C6F">
        <w:rPr>
          <w:rFonts w:ascii="Arial" w:hAnsi="Arial" w:cs="Arial"/>
        </w:rPr>
        <w:t>0,1</w:t>
      </w:r>
      <w:r w:rsidR="00A73BB6" w:rsidRPr="00F50C6F">
        <w:rPr>
          <w:rFonts w:ascii="Arial" w:hAnsi="Arial" w:cs="Arial"/>
        </w:rPr>
        <w:t xml:space="preserve"> </w:t>
      </w:r>
      <w:r w:rsidR="00FF41D7" w:rsidRPr="00F50C6F">
        <w:rPr>
          <w:rFonts w:ascii="Arial" w:hAnsi="Arial" w:cs="Arial"/>
        </w:rPr>
        <w:t>–</w:t>
      </w:r>
      <w:r w:rsidR="00A73BB6" w:rsidRPr="00F50C6F">
        <w:rPr>
          <w:rFonts w:ascii="Arial" w:hAnsi="Arial" w:cs="Arial"/>
        </w:rPr>
        <w:t xml:space="preserve"> </w:t>
      </w:r>
      <w:r w:rsidR="00FF41D7" w:rsidRPr="00F50C6F">
        <w:rPr>
          <w:rFonts w:ascii="Arial" w:hAnsi="Arial" w:cs="Arial"/>
        </w:rPr>
        <w:t>1,0</w:t>
      </w:r>
      <w:r w:rsidR="00E90FD4" w:rsidRPr="00F50C6F">
        <w:rPr>
          <w:rFonts w:ascii="Arial" w:hAnsi="Arial" w:cs="Arial"/>
        </w:rPr>
        <w:t xml:space="preserve"> </w:t>
      </w:r>
      <w:r w:rsidR="00FF41D7" w:rsidRPr="00F50C6F">
        <w:rPr>
          <w:rFonts w:ascii="Arial" w:hAnsi="Arial" w:cs="Arial"/>
          <w:color w:val="000000"/>
        </w:rPr>
        <w:t>см</w:t>
      </w:r>
      <w:r w:rsidR="00FF41D7" w:rsidRPr="00F50C6F">
        <w:rPr>
          <w:rFonts w:ascii="Arial" w:hAnsi="Arial" w:cs="Arial"/>
          <w:color w:val="000000"/>
          <w:vertAlign w:val="superscript"/>
        </w:rPr>
        <w:t>3</w:t>
      </w:r>
      <w:r w:rsidRPr="00F50C6F">
        <w:rPr>
          <w:rFonts w:ascii="Arial" w:hAnsi="Arial" w:cs="Arial"/>
        </w:rPr>
        <w:t>.</w:t>
      </w:r>
    </w:p>
    <w:p w14:paraId="7773A385" w14:textId="69CDA995" w:rsidR="00B00406" w:rsidRPr="00F50C6F" w:rsidRDefault="00B00406" w:rsidP="00A73BB6">
      <w:pPr>
        <w:spacing w:line="360" w:lineRule="auto"/>
        <w:ind w:firstLine="709"/>
        <w:jc w:val="both"/>
        <w:rPr>
          <w:rFonts w:ascii="Arial" w:hAnsi="Arial" w:cs="Arial"/>
        </w:rPr>
      </w:pPr>
      <w:r w:rsidRPr="00F50C6F">
        <w:rPr>
          <w:rFonts w:ascii="Arial" w:hAnsi="Arial" w:cs="Arial"/>
        </w:rPr>
        <w:t xml:space="preserve">Дозатор пипеточный переменного объема с объемом дозирования </w:t>
      </w:r>
      <w:r w:rsidR="00FF41D7" w:rsidRPr="00F50C6F">
        <w:rPr>
          <w:rFonts w:ascii="Arial" w:hAnsi="Arial" w:cs="Arial"/>
        </w:rPr>
        <w:t>0,</w:t>
      </w:r>
      <w:r w:rsidRPr="00F50C6F">
        <w:rPr>
          <w:rFonts w:ascii="Arial" w:hAnsi="Arial" w:cs="Arial"/>
        </w:rPr>
        <w:t>5</w:t>
      </w:r>
      <w:r w:rsidR="00A73BB6" w:rsidRPr="00F50C6F">
        <w:rPr>
          <w:rFonts w:ascii="Arial" w:hAnsi="Arial" w:cs="Arial"/>
        </w:rPr>
        <w:t xml:space="preserve"> – </w:t>
      </w:r>
      <w:r w:rsidRPr="00F50C6F">
        <w:rPr>
          <w:rFonts w:ascii="Arial" w:hAnsi="Arial" w:cs="Arial"/>
        </w:rPr>
        <w:t>5</w:t>
      </w:r>
      <w:r w:rsidR="00FF41D7" w:rsidRPr="00F50C6F">
        <w:rPr>
          <w:rFonts w:ascii="Arial" w:hAnsi="Arial" w:cs="Arial"/>
        </w:rPr>
        <w:t>,</w:t>
      </w:r>
      <w:r w:rsidRPr="00F50C6F">
        <w:rPr>
          <w:rFonts w:ascii="Arial" w:hAnsi="Arial" w:cs="Arial"/>
        </w:rPr>
        <w:t xml:space="preserve">0 </w:t>
      </w:r>
      <w:r w:rsidR="00FF41D7" w:rsidRPr="00F50C6F">
        <w:rPr>
          <w:rFonts w:ascii="Arial" w:hAnsi="Arial" w:cs="Arial"/>
          <w:color w:val="000000"/>
        </w:rPr>
        <w:t>см</w:t>
      </w:r>
      <w:r w:rsidR="00FF41D7" w:rsidRPr="00F50C6F">
        <w:rPr>
          <w:rFonts w:ascii="Arial" w:hAnsi="Arial" w:cs="Arial"/>
          <w:color w:val="000000"/>
          <w:vertAlign w:val="superscript"/>
        </w:rPr>
        <w:t>3</w:t>
      </w:r>
      <w:r w:rsidRPr="00F50C6F">
        <w:rPr>
          <w:rFonts w:ascii="Arial" w:hAnsi="Arial" w:cs="Arial"/>
        </w:rPr>
        <w:t>.</w:t>
      </w:r>
    </w:p>
    <w:p w14:paraId="51FAAEF3" w14:textId="77777777" w:rsidR="00212C21" w:rsidRPr="00F50C6F" w:rsidRDefault="00212C21" w:rsidP="00212C21">
      <w:pPr>
        <w:spacing w:line="360" w:lineRule="auto"/>
        <w:ind w:firstLine="709"/>
        <w:jc w:val="both"/>
        <w:rPr>
          <w:rFonts w:ascii="Arial" w:hAnsi="Arial" w:cs="Arial"/>
          <w:spacing w:val="-6"/>
        </w:rPr>
      </w:pPr>
      <w:r w:rsidRPr="00F50C6F">
        <w:rPr>
          <w:rFonts w:ascii="Arial" w:hAnsi="Arial" w:cs="Arial"/>
          <w:spacing w:val="-6"/>
        </w:rPr>
        <w:t>Баня ультразвуковая лабораторная с регулятором времени.</w:t>
      </w:r>
    </w:p>
    <w:p w14:paraId="37A89357" w14:textId="59293DC8" w:rsidR="0093206F" w:rsidRPr="00F50C6F" w:rsidRDefault="0093206F" w:rsidP="00A73BB6">
      <w:pPr>
        <w:spacing w:line="360" w:lineRule="auto"/>
        <w:ind w:firstLine="709"/>
        <w:jc w:val="both"/>
        <w:rPr>
          <w:rFonts w:ascii="Arial" w:hAnsi="Arial" w:cs="Arial"/>
        </w:rPr>
      </w:pPr>
      <w:r w:rsidRPr="00F50C6F">
        <w:rPr>
          <w:rFonts w:ascii="Arial" w:hAnsi="Arial" w:cs="Arial"/>
        </w:rPr>
        <w:t>Мешалка магнитная.</w:t>
      </w:r>
    </w:p>
    <w:p w14:paraId="1FC98E46" w14:textId="4B616D74" w:rsidR="00B00406" w:rsidRPr="00F50C6F" w:rsidRDefault="00344B02" w:rsidP="00A73BB6">
      <w:pPr>
        <w:spacing w:line="360" w:lineRule="auto"/>
        <w:ind w:firstLine="709"/>
        <w:jc w:val="both"/>
        <w:rPr>
          <w:rFonts w:ascii="Arial" w:hAnsi="Arial" w:cs="Arial"/>
        </w:rPr>
      </w:pPr>
      <w:r w:rsidRPr="00F50C6F">
        <w:rPr>
          <w:rFonts w:ascii="Arial" w:hAnsi="Arial" w:cs="Arial"/>
        </w:rPr>
        <w:t>Центрифуга лабораторная с регулируемым числом оборотов до 8000 об/мин.</w:t>
      </w:r>
    </w:p>
    <w:p w14:paraId="1263E302" w14:textId="77777777" w:rsidR="00344B02" w:rsidRPr="00F50C6F" w:rsidRDefault="00344B02" w:rsidP="00A73BB6">
      <w:pPr>
        <w:spacing w:line="360" w:lineRule="auto"/>
        <w:ind w:firstLine="709"/>
        <w:jc w:val="both"/>
        <w:rPr>
          <w:rFonts w:ascii="Arial" w:hAnsi="Arial" w:cs="Arial"/>
        </w:rPr>
      </w:pPr>
      <w:r w:rsidRPr="00F50C6F">
        <w:rPr>
          <w:rFonts w:ascii="Arial" w:hAnsi="Arial" w:cs="Arial"/>
        </w:rPr>
        <w:t xml:space="preserve">Испаритель роторный или </w:t>
      </w:r>
      <w:proofErr w:type="spellStart"/>
      <w:r w:rsidRPr="00F50C6F">
        <w:rPr>
          <w:rFonts w:ascii="Arial" w:hAnsi="Arial" w:cs="Arial"/>
        </w:rPr>
        <w:t>вакуумирующий</w:t>
      </w:r>
      <w:proofErr w:type="spellEnd"/>
      <w:r w:rsidRPr="00F50C6F">
        <w:rPr>
          <w:rFonts w:ascii="Arial" w:hAnsi="Arial" w:cs="Arial"/>
        </w:rPr>
        <w:t xml:space="preserve"> насос для отгона летучих компонентов.</w:t>
      </w:r>
    </w:p>
    <w:p w14:paraId="1D087375" w14:textId="092B32D2" w:rsidR="00344B02" w:rsidRPr="00F50C6F" w:rsidRDefault="00344B02" w:rsidP="00A73BB6">
      <w:pPr>
        <w:spacing w:line="360" w:lineRule="auto"/>
        <w:ind w:firstLine="709"/>
        <w:jc w:val="both"/>
        <w:rPr>
          <w:rFonts w:ascii="Arial" w:hAnsi="Arial" w:cs="Arial"/>
        </w:rPr>
      </w:pPr>
      <w:r w:rsidRPr="00F50C6F">
        <w:rPr>
          <w:rFonts w:ascii="Arial" w:hAnsi="Arial" w:cs="Arial"/>
        </w:rPr>
        <w:t>Пробирки центрифужные пластиковые с кр</w:t>
      </w:r>
      <w:r w:rsidR="009F4D31" w:rsidRPr="00F50C6F">
        <w:rPr>
          <w:rFonts w:ascii="Arial" w:hAnsi="Arial" w:cs="Arial"/>
        </w:rPr>
        <w:t>ы</w:t>
      </w:r>
      <w:r w:rsidRPr="00F50C6F">
        <w:rPr>
          <w:rFonts w:ascii="Arial" w:hAnsi="Arial" w:cs="Arial"/>
        </w:rPr>
        <w:t xml:space="preserve">шкой объемом 15 </w:t>
      </w:r>
      <w:r w:rsidR="00C7416E" w:rsidRPr="00F50C6F">
        <w:rPr>
          <w:rFonts w:ascii="Arial" w:hAnsi="Arial" w:cs="Arial"/>
          <w:color w:val="000000"/>
        </w:rPr>
        <w:t>см</w:t>
      </w:r>
      <w:r w:rsidR="00C7416E" w:rsidRPr="00F50C6F">
        <w:rPr>
          <w:rFonts w:ascii="Arial" w:hAnsi="Arial" w:cs="Arial"/>
          <w:color w:val="000000"/>
          <w:vertAlign w:val="superscript"/>
        </w:rPr>
        <w:t>3</w:t>
      </w:r>
      <w:r w:rsidRPr="00F50C6F">
        <w:rPr>
          <w:rFonts w:ascii="Arial" w:hAnsi="Arial" w:cs="Arial"/>
        </w:rPr>
        <w:t>.</w:t>
      </w:r>
    </w:p>
    <w:p w14:paraId="46A58904" w14:textId="4723B719" w:rsidR="00870B19" w:rsidRPr="00F50C6F" w:rsidRDefault="00870B19" w:rsidP="00870B19">
      <w:pPr>
        <w:spacing w:line="360" w:lineRule="auto"/>
        <w:ind w:firstLine="709"/>
        <w:jc w:val="both"/>
        <w:rPr>
          <w:rFonts w:ascii="Arial" w:hAnsi="Arial" w:cs="Arial"/>
          <w:color w:val="000000"/>
        </w:rPr>
      </w:pPr>
      <w:r w:rsidRPr="00F50C6F">
        <w:rPr>
          <w:rFonts w:ascii="Arial" w:hAnsi="Arial" w:cs="Arial"/>
          <w:color w:val="000000"/>
        </w:rPr>
        <w:t>Колба мерная 2-200-2 по ГОСТ 1770.</w:t>
      </w:r>
    </w:p>
    <w:p w14:paraId="2A5A5DAC" w14:textId="77777777" w:rsidR="000B361A" w:rsidRPr="00F50C6F" w:rsidRDefault="000B361A" w:rsidP="000B361A">
      <w:pPr>
        <w:spacing w:line="360" w:lineRule="auto"/>
        <w:ind w:firstLine="720"/>
        <w:rPr>
          <w:rFonts w:ascii="Arial" w:hAnsi="Arial" w:cs="Arial"/>
        </w:rPr>
      </w:pPr>
      <w:r w:rsidRPr="00F50C6F">
        <w:rPr>
          <w:rFonts w:ascii="Arial" w:hAnsi="Arial" w:cs="Arial"/>
        </w:rPr>
        <w:t>Колба круглодонная К-1-50-29/32 ТХС по ГОСТ 25336.</w:t>
      </w:r>
    </w:p>
    <w:p w14:paraId="514F4939" w14:textId="7650FA05" w:rsidR="008053D8" w:rsidRPr="00F50C6F" w:rsidRDefault="008053D8" w:rsidP="008053D8">
      <w:pPr>
        <w:spacing w:line="360" w:lineRule="auto"/>
        <w:ind w:firstLine="720"/>
        <w:rPr>
          <w:rFonts w:ascii="Arial" w:hAnsi="Arial" w:cs="Arial"/>
        </w:rPr>
      </w:pPr>
      <w:r w:rsidRPr="00F50C6F">
        <w:rPr>
          <w:rFonts w:ascii="Arial" w:hAnsi="Arial" w:cs="Arial"/>
        </w:rPr>
        <w:t>Колба коническая Кн-1-250-24/29 ТХС по ГОСТ 25336.</w:t>
      </w:r>
    </w:p>
    <w:p w14:paraId="0F6C857B" w14:textId="735E4272" w:rsidR="00344B02" w:rsidRPr="00F50C6F" w:rsidRDefault="007E0AF0" w:rsidP="00A73BB6">
      <w:pPr>
        <w:spacing w:line="360" w:lineRule="auto"/>
        <w:ind w:firstLine="709"/>
        <w:jc w:val="both"/>
        <w:rPr>
          <w:rFonts w:ascii="Arial" w:hAnsi="Arial" w:cs="Arial"/>
        </w:rPr>
      </w:pPr>
      <w:r w:rsidRPr="00F50C6F">
        <w:rPr>
          <w:rFonts w:ascii="Arial" w:hAnsi="Arial" w:cs="Arial"/>
        </w:rPr>
        <w:t>Цилиндры 2-</w:t>
      </w:r>
      <w:r w:rsidR="00344B02" w:rsidRPr="00F50C6F">
        <w:rPr>
          <w:rFonts w:ascii="Arial" w:hAnsi="Arial" w:cs="Arial"/>
        </w:rPr>
        <w:t>5</w:t>
      </w:r>
      <w:r w:rsidRPr="00F50C6F">
        <w:rPr>
          <w:rFonts w:ascii="Arial" w:hAnsi="Arial" w:cs="Arial"/>
        </w:rPr>
        <w:t>0</w:t>
      </w:r>
      <w:r w:rsidR="00344B02" w:rsidRPr="00F50C6F">
        <w:rPr>
          <w:rFonts w:ascii="Arial" w:hAnsi="Arial" w:cs="Arial"/>
        </w:rPr>
        <w:t>, 2-100</w:t>
      </w:r>
      <w:r w:rsidR="00870E9B" w:rsidRPr="00F50C6F">
        <w:rPr>
          <w:rFonts w:ascii="Arial" w:hAnsi="Arial" w:cs="Arial"/>
        </w:rPr>
        <w:t xml:space="preserve"> </w:t>
      </w:r>
      <w:r w:rsidR="00344B02" w:rsidRPr="00F50C6F">
        <w:rPr>
          <w:rFonts w:ascii="Arial" w:hAnsi="Arial" w:cs="Arial"/>
        </w:rPr>
        <w:t>по ГОСТ 1770.</w:t>
      </w:r>
    </w:p>
    <w:p w14:paraId="576CDC30" w14:textId="40D4C384" w:rsidR="00153464" w:rsidRPr="008053D8" w:rsidRDefault="00153464" w:rsidP="00153464">
      <w:pPr>
        <w:spacing w:line="360" w:lineRule="auto"/>
        <w:ind w:firstLine="709"/>
        <w:jc w:val="both"/>
        <w:rPr>
          <w:rFonts w:ascii="Arial" w:hAnsi="Arial" w:cs="Arial"/>
        </w:rPr>
      </w:pPr>
      <w:r w:rsidRPr="00F50C6F">
        <w:rPr>
          <w:rFonts w:ascii="Arial" w:hAnsi="Arial" w:cs="Arial"/>
        </w:rPr>
        <w:t xml:space="preserve">Флаконы – </w:t>
      </w:r>
      <w:proofErr w:type="spellStart"/>
      <w:r w:rsidRPr="00F50C6F">
        <w:rPr>
          <w:rFonts w:ascii="Arial" w:hAnsi="Arial" w:cs="Arial"/>
        </w:rPr>
        <w:t>виалы</w:t>
      </w:r>
      <w:proofErr w:type="spellEnd"/>
      <w:r w:rsidRPr="00F50C6F">
        <w:rPr>
          <w:rFonts w:ascii="Arial" w:hAnsi="Arial" w:cs="Arial"/>
        </w:rPr>
        <w:t xml:space="preserve"> </w:t>
      </w:r>
      <w:proofErr w:type="spellStart"/>
      <w:r w:rsidRPr="00F50C6F">
        <w:rPr>
          <w:rFonts w:ascii="Arial" w:hAnsi="Arial" w:cs="Arial"/>
          <w:bCs/>
        </w:rPr>
        <w:t>хроматографические</w:t>
      </w:r>
      <w:proofErr w:type="spellEnd"/>
      <w:r w:rsidRPr="00F50C6F">
        <w:rPr>
          <w:rFonts w:ascii="Arial" w:hAnsi="Arial" w:cs="Arial"/>
        </w:rPr>
        <w:t xml:space="preserve"> вместимостью 2,0 см</w:t>
      </w:r>
      <w:r w:rsidRPr="00F50C6F">
        <w:rPr>
          <w:rFonts w:ascii="Arial" w:hAnsi="Arial" w:cs="Arial"/>
          <w:vertAlign w:val="superscript"/>
        </w:rPr>
        <w:t>3</w:t>
      </w:r>
      <w:r w:rsidRPr="00F50C6F">
        <w:rPr>
          <w:rFonts w:ascii="Arial" w:hAnsi="Arial" w:cs="Arial"/>
        </w:rPr>
        <w:t>.</w:t>
      </w:r>
    </w:p>
    <w:p w14:paraId="3677649A" w14:textId="77777777" w:rsidR="00344B02" w:rsidRPr="00A73BB6" w:rsidRDefault="00344B02" w:rsidP="00A73BB6">
      <w:pPr>
        <w:spacing w:line="360" w:lineRule="auto"/>
        <w:ind w:firstLine="709"/>
        <w:jc w:val="both"/>
        <w:rPr>
          <w:rFonts w:ascii="Arial" w:hAnsi="Arial" w:cs="Arial"/>
        </w:rPr>
      </w:pPr>
      <w:r w:rsidRPr="00A73BB6">
        <w:rPr>
          <w:rFonts w:ascii="Arial" w:hAnsi="Arial" w:cs="Arial"/>
        </w:rPr>
        <w:t>Бумага фильтровальная по ГОСТ 12026.</w:t>
      </w:r>
    </w:p>
    <w:p w14:paraId="1D5B3A85" w14:textId="11EFBA62" w:rsidR="00344B02" w:rsidRPr="00A73BB6" w:rsidRDefault="00344B02" w:rsidP="00A73BB6">
      <w:pPr>
        <w:spacing w:line="360" w:lineRule="auto"/>
        <w:ind w:firstLine="709"/>
        <w:jc w:val="both"/>
        <w:rPr>
          <w:rFonts w:ascii="Arial" w:hAnsi="Arial" w:cs="Arial"/>
        </w:rPr>
      </w:pPr>
      <w:r w:rsidRPr="00A73BB6">
        <w:rPr>
          <w:rFonts w:ascii="Arial" w:hAnsi="Arial" w:cs="Arial"/>
        </w:rPr>
        <w:t>Гексан для хроматографии, х.</w:t>
      </w:r>
      <w:r w:rsidR="00A73BB6">
        <w:rPr>
          <w:rFonts w:ascii="Arial" w:hAnsi="Arial" w:cs="Arial"/>
        </w:rPr>
        <w:t xml:space="preserve"> </w:t>
      </w:r>
      <w:r w:rsidRPr="00A73BB6">
        <w:rPr>
          <w:rFonts w:ascii="Arial" w:hAnsi="Arial" w:cs="Arial"/>
        </w:rPr>
        <w:t>ч.</w:t>
      </w:r>
    </w:p>
    <w:p w14:paraId="4FE0BA3C" w14:textId="34CE01BE" w:rsidR="00344B02" w:rsidRPr="00A73BB6" w:rsidRDefault="00344B02" w:rsidP="00A73BB6">
      <w:pPr>
        <w:spacing w:line="360" w:lineRule="auto"/>
        <w:ind w:firstLine="709"/>
        <w:jc w:val="both"/>
        <w:rPr>
          <w:rFonts w:ascii="Arial" w:hAnsi="Arial" w:cs="Arial"/>
        </w:rPr>
      </w:pPr>
      <w:r w:rsidRPr="00A73BB6">
        <w:rPr>
          <w:rFonts w:ascii="Arial" w:hAnsi="Arial" w:cs="Arial"/>
        </w:rPr>
        <w:t>Ацетон, х.</w:t>
      </w:r>
      <w:r w:rsidR="00A73BB6">
        <w:rPr>
          <w:rFonts w:ascii="Arial" w:hAnsi="Arial" w:cs="Arial"/>
        </w:rPr>
        <w:t xml:space="preserve"> </w:t>
      </w:r>
      <w:r w:rsidRPr="00A73BB6">
        <w:rPr>
          <w:rFonts w:ascii="Arial" w:hAnsi="Arial" w:cs="Arial"/>
        </w:rPr>
        <w:t>ч.</w:t>
      </w:r>
    </w:p>
    <w:p w14:paraId="7B55794B" w14:textId="5E259C14" w:rsidR="00344B02" w:rsidRPr="00A73BB6" w:rsidRDefault="00344B02" w:rsidP="00A73BB6">
      <w:pPr>
        <w:spacing w:line="360" w:lineRule="auto"/>
        <w:ind w:firstLine="709"/>
        <w:jc w:val="both"/>
        <w:rPr>
          <w:rFonts w:ascii="Arial" w:hAnsi="Arial" w:cs="Arial"/>
        </w:rPr>
      </w:pPr>
      <w:r w:rsidRPr="00A73BB6">
        <w:rPr>
          <w:rFonts w:ascii="Arial" w:hAnsi="Arial" w:cs="Arial"/>
        </w:rPr>
        <w:lastRenderedPageBreak/>
        <w:t>Метанол-яд для хроматографии, х.</w:t>
      </w:r>
      <w:r w:rsidR="00A73BB6">
        <w:rPr>
          <w:rFonts w:ascii="Arial" w:hAnsi="Arial" w:cs="Arial"/>
        </w:rPr>
        <w:t xml:space="preserve"> </w:t>
      </w:r>
      <w:r w:rsidRPr="00A73BB6">
        <w:rPr>
          <w:rFonts w:ascii="Arial" w:hAnsi="Arial" w:cs="Arial"/>
        </w:rPr>
        <w:t>ч.</w:t>
      </w:r>
    </w:p>
    <w:p w14:paraId="191B28DC" w14:textId="63E1A519" w:rsidR="00344B02" w:rsidRPr="00A73BB6" w:rsidRDefault="00344B02" w:rsidP="00A73BB6">
      <w:pPr>
        <w:spacing w:line="360" w:lineRule="auto"/>
        <w:ind w:firstLine="709"/>
        <w:jc w:val="both"/>
        <w:rPr>
          <w:rFonts w:ascii="Arial" w:hAnsi="Arial" w:cs="Arial"/>
        </w:rPr>
      </w:pPr>
      <w:r w:rsidRPr="00A73BB6">
        <w:rPr>
          <w:rFonts w:ascii="Arial" w:hAnsi="Arial" w:cs="Arial"/>
        </w:rPr>
        <w:t>Калия гидроокись по ГОСТ 24363, х.</w:t>
      </w:r>
      <w:r w:rsidR="00A73BB6">
        <w:rPr>
          <w:rFonts w:ascii="Arial" w:hAnsi="Arial" w:cs="Arial"/>
        </w:rPr>
        <w:t xml:space="preserve"> </w:t>
      </w:r>
      <w:r w:rsidRPr="00A73BB6">
        <w:rPr>
          <w:rFonts w:ascii="Arial" w:hAnsi="Arial" w:cs="Arial"/>
        </w:rPr>
        <w:t>ч.</w:t>
      </w:r>
    </w:p>
    <w:p w14:paraId="41FB4814" w14:textId="79E427B8" w:rsidR="00344B02" w:rsidRPr="00A73BB6" w:rsidRDefault="00344B02" w:rsidP="00FA7312">
      <w:pPr>
        <w:spacing w:line="360" w:lineRule="auto"/>
        <w:ind w:firstLine="709"/>
        <w:jc w:val="both"/>
        <w:rPr>
          <w:rFonts w:ascii="Arial" w:hAnsi="Arial" w:cs="Arial"/>
        </w:rPr>
      </w:pPr>
      <w:r w:rsidRPr="00A73BB6">
        <w:rPr>
          <w:rFonts w:ascii="Arial" w:hAnsi="Arial" w:cs="Arial"/>
        </w:rPr>
        <w:t>С</w:t>
      </w:r>
      <w:r w:rsidR="004F4020" w:rsidRPr="00A73BB6">
        <w:rPr>
          <w:rFonts w:ascii="Arial" w:hAnsi="Arial" w:cs="Arial"/>
        </w:rPr>
        <w:t>тандартный раствор смеси метиловых эфиров С4</w:t>
      </w:r>
      <w:r w:rsidR="00FA7312">
        <w:rPr>
          <w:rFonts w:ascii="Arial" w:hAnsi="Arial" w:cs="Arial"/>
        </w:rPr>
        <w:t>–</w:t>
      </w:r>
      <w:r w:rsidR="004F4020" w:rsidRPr="00A73BB6">
        <w:rPr>
          <w:rFonts w:ascii="Arial" w:hAnsi="Arial" w:cs="Arial"/>
        </w:rPr>
        <w:t xml:space="preserve">С24 жирных кислот в </w:t>
      </w:r>
      <w:proofErr w:type="spellStart"/>
      <w:r w:rsidR="004F4020" w:rsidRPr="00A73BB6">
        <w:rPr>
          <w:rFonts w:ascii="Arial" w:hAnsi="Arial" w:cs="Arial"/>
        </w:rPr>
        <w:t>дихлорметане</w:t>
      </w:r>
      <w:proofErr w:type="spellEnd"/>
      <w:r w:rsidR="004F4020" w:rsidRPr="00A73BB6">
        <w:rPr>
          <w:rFonts w:ascii="Arial" w:hAnsi="Arial" w:cs="Arial"/>
        </w:rPr>
        <w:t xml:space="preserve"> массовой концентрации 10 мг/</w:t>
      </w:r>
      <w:r w:rsidR="00C7416E" w:rsidRPr="00A73BB6">
        <w:rPr>
          <w:rFonts w:ascii="Arial" w:hAnsi="Arial" w:cs="Arial"/>
          <w:color w:val="000000"/>
        </w:rPr>
        <w:t>см</w:t>
      </w:r>
      <w:r w:rsidR="00C7416E" w:rsidRPr="00A73BB6">
        <w:rPr>
          <w:rFonts w:ascii="Arial" w:hAnsi="Arial" w:cs="Arial"/>
          <w:color w:val="000000"/>
          <w:vertAlign w:val="superscript"/>
        </w:rPr>
        <w:t xml:space="preserve">3 </w:t>
      </w:r>
      <w:r w:rsidR="004F4020" w:rsidRPr="00A73BB6">
        <w:rPr>
          <w:rFonts w:ascii="Arial" w:hAnsi="Arial" w:cs="Arial"/>
          <w:vertAlign w:val="superscript"/>
        </w:rPr>
        <w:t>1)</w:t>
      </w:r>
      <w:r w:rsidR="004F4020" w:rsidRPr="00A73BB6">
        <w:rPr>
          <w:rFonts w:ascii="Arial" w:hAnsi="Arial" w:cs="Arial"/>
        </w:rPr>
        <w:t xml:space="preserve"> или стандартные образцы отдельных метиловых эфиров вышеуказанных жирных кислот, х.</w:t>
      </w:r>
      <w:r w:rsidR="00A73BB6">
        <w:rPr>
          <w:rFonts w:ascii="Arial" w:hAnsi="Arial" w:cs="Arial"/>
        </w:rPr>
        <w:t xml:space="preserve"> </w:t>
      </w:r>
      <w:r w:rsidR="004F4020" w:rsidRPr="00A73BB6">
        <w:rPr>
          <w:rFonts w:ascii="Arial" w:hAnsi="Arial" w:cs="Arial"/>
        </w:rPr>
        <w:t>ч.</w:t>
      </w:r>
    </w:p>
    <w:p w14:paraId="5DF3DF48" w14:textId="77777777" w:rsidR="00A90EC3" w:rsidRPr="00F50C6F" w:rsidRDefault="00A90EC3" w:rsidP="00A90EC3">
      <w:pPr>
        <w:spacing w:line="360" w:lineRule="auto"/>
        <w:ind w:firstLine="709"/>
        <w:jc w:val="both"/>
        <w:rPr>
          <w:rFonts w:ascii="Arial" w:hAnsi="Arial" w:cs="Arial"/>
        </w:rPr>
      </w:pPr>
      <w:r w:rsidRPr="00F50C6F">
        <w:rPr>
          <w:rFonts w:ascii="Arial" w:hAnsi="Arial" w:cs="Arial"/>
        </w:rPr>
        <w:t xml:space="preserve">Допускается применение других средств измерений с метрологическими характеристиками и вспомогательного оборудования с техническими характеристиками не хуже, а также материалов и реактивов по качеству не </w:t>
      </w:r>
      <w:proofErr w:type="gramStart"/>
      <w:r w:rsidRPr="00F50C6F">
        <w:rPr>
          <w:rFonts w:ascii="Arial" w:hAnsi="Arial" w:cs="Arial"/>
        </w:rPr>
        <w:t>ниже указанных</w:t>
      </w:r>
      <w:proofErr w:type="gramEnd"/>
      <w:r w:rsidRPr="00F50C6F">
        <w:rPr>
          <w:rFonts w:ascii="Arial" w:hAnsi="Arial" w:cs="Arial"/>
        </w:rPr>
        <w:t xml:space="preserve"> в настоящем стандарте.</w:t>
      </w:r>
    </w:p>
    <w:p w14:paraId="3BA53FA7" w14:textId="77777777" w:rsidR="00870E9B" w:rsidRPr="00F50C6F" w:rsidRDefault="00870E9B" w:rsidP="00FA7312">
      <w:pPr>
        <w:pStyle w:val="36"/>
        <w:shd w:val="clear" w:color="auto" w:fill="auto"/>
        <w:spacing w:line="360" w:lineRule="auto"/>
        <w:ind w:firstLine="709"/>
        <w:jc w:val="both"/>
        <w:rPr>
          <w:rFonts w:ascii="Arial" w:hAnsi="Arial" w:cs="Arial"/>
          <w:b/>
          <w:bCs/>
          <w:sz w:val="24"/>
          <w:szCs w:val="24"/>
        </w:rPr>
      </w:pPr>
    </w:p>
    <w:p w14:paraId="0A58A45A" w14:textId="04C95A99" w:rsidR="00CD170D" w:rsidRDefault="00FA7312" w:rsidP="00FA7312">
      <w:pPr>
        <w:pStyle w:val="36"/>
        <w:shd w:val="clear" w:color="auto" w:fill="auto"/>
        <w:spacing w:line="360" w:lineRule="auto"/>
        <w:ind w:firstLine="709"/>
        <w:jc w:val="both"/>
        <w:rPr>
          <w:rFonts w:ascii="Arial" w:hAnsi="Arial" w:cs="Arial"/>
          <w:b/>
          <w:bCs/>
          <w:sz w:val="24"/>
          <w:szCs w:val="24"/>
        </w:rPr>
      </w:pPr>
      <w:r w:rsidRPr="00F50C6F">
        <w:rPr>
          <w:rFonts w:ascii="Arial" w:hAnsi="Arial" w:cs="Arial"/>
          <w:b/>
          <w:bCs/>
          <w:sz w:val="24"/>
          <w:szCs w:val="24"/>
        </w:rPr>
        <w:t>6.3</w:t>
      </w:r>
      <w:r w:rsidR="00CD170D" w:rsidRPr="00F50C6F">
        <w:rPr>
          <w:rFonts w:ascii="Arial" w:hAnsi="Arial" w:cs="Arial"/>
          <w:b/>
          <w:bCs/>
          <w:sz w:val="24"/>
          <w:szCs w:val="24"/>
        </w:rPr>
        <w:t xml:space="preserve"> Подготовка к выполнению измерений</w:t>
      </w:r>
    </w:p>
    <w:p w14:paraId="3E34EABA" w14:textId="77777777" w:rsidR="003F10B8" w:rsidRPr="00F50C6F" w:rsidRDefault="003F10B8" w:rsidP="00FA7312">
      <w:pPr>
        <w:pStyle w:val="36"/>
        <w:shd w:val="clear" w:color="auto" w:fill="auto"/>
        <w:spacing w:line="360" w:lineRule="auto"/>
        <w:ind w:firstLine="709"/>
        <w:jc w:val="both"/>
        <w:rPr>
          <w:rFonts w:ascii="Arial" w:hAnsi="Arial" w:cs="Arial"/>
          <w:b/>
          <w:bCs/>
          <w:sz w:val="24"/>
          <w:szCs w:val="24"/>
        </w:rPr>
      </w:pPr>
    </w:p>
    <w:p w14:paraId="05A5C560" w14:textId="3BBB41CB" w:rsidR="00CD170D" w:rsidRPr="003F10B8" w:rsidRDefault="00FA7312" w:rsidP="00FA7312">
      <w:pPr>
        <w:pStyle w:val="36"/>
        <w:shd w:val="clear" w:color="auto" w:fill="auto"/>
        <w:spacing w:line="360" w:lineRule="auto"/>
        <w:ind w:firstLine="709"/>
        <w:jc w:val="both"/>
        <w:rPr>
          <w:rFonts w:ascii="Arial" w:hAnsi="Arial" w:cs="Arial"/>
          <w:b/>
          <w:bCs/>
          <w:sz w:val="24"/>
          <w:szCs w:val="24"/>
        </w:rPr>
      </w:pPr>
      <w:r w:rsidRPr="003F10B8">
        <w:rPr>
          <w:rFonts w:ascii="Arial" w:hAnsi="Arial" w:cs="Arial"/>
          <w:b/>
          <w:bCs/>
          <w:sz w:val="24"/>
          <w:szCs w:val="24"/>
        </w:rPr>
        <w:t>6.3</w:t>
      </w:r>
      <w:r w:rsidR="00CD170D" w:rsidRPr="003F10B8">
        <w:rPr>
          <w:rFonts w:ascii="Arial" w:hAnsi="Arial" w:cs="Arial"/>
          <w:b/>
          <w:bCs/>
          <w:sz w:val="24"/>
          <w:szCs w:val="24"/>
        </w:rPr>
        <w:t>.1 Приготовление насыщенного раствора гидроксида калия в метаноле</w:t>
      </w:r>
    </w:p>
    <w:p w14:paraId="43919B96" w14:textId="5AE01620" w:rsidR="00CD170D" w:rsidRPr="00F50C6F" w:rsidRDefault="00CD170D" w:rsidP="00FA7312">
      <w:pPr>
        <w:pStyle w:val="36"/>
        <w:shd w:val="clear" w:color="auto" w:fill="auto"/>
        <w:spacing w:line="360" w:lineRule="auto"/>
        <w:ind w:firstLine="709"/>
        <w:jc w:val="both"/>
        <w:rPr>
          <w:rFonts w:ascii="Arial" w:hAnsi="Arial" w:cs="Arial"/>
          <w:bCs/>
          <w:sz w:val="24"/>
          <w:szCs w:val="24"/>
        </w:rPr>
      </w:pPr>
      <w:r w:rsidRPr="00F50C6F">
        <w:rPr>
          <w:rFonts w:ascii="Arial" w:hAnsi="Arial" w:cs="Arial"/>
          <w:bCs/>
          <w:sz w:val="24"/>
          <w:szCs w:val="24"/>
        </w:rPr>
        <w:t xml:space="preserve">22,4 г гидроксида калия вносят в колбу вместимостью 200 </w:t>
      </w:r>
      <w:r w:rsidR="00C7416E" w:rsidRPr="00F50C6F">
        <w:rPr>
          <w:rFonts w:ascii="Arial" w:hAnsi="Arial" w:cs="Arial"/>
          <w:color w:val="000000"/>
          <w:sz w:val="24"/>
          <w:szCs w:val="24"/>
        </w:rPr>
        <w:t>см</w:t>
      </w:r>
      <w:r w:rsidR="00C7416E" w:rsidRPr="00F50C6F">
        <w:rPr>
          <w:rFonts w:ascii="Arial" w:hAnsi="Arial" w:cs="Arial"/>
          <w:color w:val="000000"/>
          <w:sz w:val="24"/>
          <w:szCs w:val="24"/>
          <w:vertAlign w:val="superscript"/>
        </w:rPr>
        <w:t>3</w:t>
      </w:r>
      <w:r w:rsidRPr="00F50C6F">
        <w:rPr>
          <w:rFonts w:ascii="Arial" w:hAnsi="Arial" w:cs="Arial"/>
          <w:bCs/>
          <w:sz w:val="24"/>
          <w:szCs w:val="24"/>
        </w:rPr>
        <w:t xml:space="preserve"> и доводят объем до метки метанолом. Для ускорения процесса растворения допускается опускать в колбу магнитный якорь и ставить колбу на магнитную ме</w:t>
      </w:r>
      <w:r w:rsidR="0031433F" w:rsidRPr="00F50C6F">
        <w:rPr>
          <w:rFonts w:ascii="Arial" w:hAnsi="Arial" w:cs="Arial"/>
          <w:bCs/>
          <w:sz w:val="24"/>
          <w:szCs w:val="24"/>
        </w:rPr>
        <w:t>шалку при 700</w:t>
      </w:r>
      <w:r w:rsidR="007E0AF0" w:rsidRPr="00F50C6F">
        <w:rPr>
          <w:rFonts w:ascii="Arial" w:hAnsi="Arial" w:cs="Arial"/>
        </w:rPr>
        <w:t>–</w:t>
      </w:r>
      <w:r w:rsidR="0031433F" w:rsidRPr="00F50C6F">
        <w:rPr>
          <w:rFonts w:ascii="Arial" w:hAnsi="Arial" w:cs="Arial"/>
          <w:bCs/>
          <w:sz w:val="24"/>
          <w:szCs w:val="24"/>
        </w:rPr>
        <w:t xml:space="preserve">900 об/мин. </w:t>
      </w:r>
    </w:p>
    <w:p w14:paraId="440AADAC" w14:textId="06717D88" w:rsidR="0031433F" w:rsidRDefault="0031433F" w:rsidP="00FA7312">
      <w:pPr>
        <w:pStyle w:val="36"/>
        <w:shd w:val="clear" w:color="auto" w:fill="auto"/>
        <w:spacing w:line="360" w:lineRule="auto"/>
        <w:ind w:firstLine="709"/>
        <w:jc w:val="both"/>
        <w:rPr>
          <w:rFonts w:ascii="Arial" w:hAnsi="Arial" w:cs="Arial"/>
          <w:bCs/>
          <w:sz w:val="24"/>
          <w:szCs w:val="24"/>
        </w:rPr>
      </w:pPr>
      <w:r w:rsidRPr="00F50C6F">
        <w:rPr>
          <w:rFonts w:ascii="Arial" w:hAnsi="Arial" w:cs="Arial"/>
          <w:bCs/>
          <w:sz w:val="24"/>
          <w:szCs w:val="24"/>
        </w:rPr>
        <w:t>Срок хранения раствора в герметично укупоренном сосуде при комнатной температуре</w:t>
      </w:r>
      <w:r w:rsidR="00153464" w:rsidRPr="00F50C6F">
        <w:rPr>
          <w:rFonts w:ascii="Arial" w:hAnsi="Arial" w:cs="Arial"/>
          <w:bCs/>
          <w:sz w:val="24"/>
          <w:szCs w:val="24"/>
        </w:rPr>
        <w:t xml:space="preserve"> – </w:t>
      </w:r>
      <w:r w:rsidRPr="00F50C6F">
        <w:rPr>
          <w:rFonts w:ascii="Arial" w:hAnsi="Arial" w:cs="Arial"/>
          <w:bCs/>
          <w:sz w:val="24"/>
          <w:szCs w:val="24"/>
        </w:rPr>
        <w:t>не более 2 мес.</w:t>
      </w:r>
    </w:p>
    <w:p w14:paraId="0F1DBFD5" w14:textId="77777777" w:rsidR="003F10B8" w:rsidRPr="00F50C6F" w:rsidRDefault="003F10B8" w:rsidP="00FA7312">
      <w:pPr>
        <w:pStyle w:val="36"/>
        <w:shd w:val="clear" w:color="auto" w:fill="auto"/>
        <w:spacing w:line="360" w:lineRule="auto"/>
        <w:ind w:firstLine="709"/>
        <w:jc w:val="both"/>
        <w:rPr>
          <w:rFonts w:ascii="Arial" w:hAnsi="Arial" w:cs="Arial"/>
          <w:bCs/>
          <w:sz w:val="24"/>
          <w:szCs w:val="24"/>
        </w:rPr>
      </w:pPr>
    </w:p>
    <w:p w14:paraId="1424A087" w14:textId="0AA93FD5" w:rsidR="00434F0B" w:rsidRPr="003F10B8" w:rsidRDefault="00FA7312" w:rsidP="00FA7312">
      <w:pPr>
        <w:pStyle w:val="36"/>
        <w:shd w:val="clear" w:color="auto" w:fill="auto"/>
        <w:spacing w:line="360" w:lineRule="auto"/>
        <w:ind w:firstLine="709"/>
        <w:jc w:val="both"/>
        <w:rPr>
          <w:rFonts w:ascii="Arial" w:hAnsi="Arial" w:cs="Arial"/>
          <w:b/>
          <w:bCs/>
          <w:sz w:val="24"/>
          <w:szCs w:val="24"/>
        </w:rPr>
      </w:pPr>
      <w:r w:rsidRPr="003F10B8">
        <w:rPr>
          <w:rFonts w:ascii="Arial" w:hAnsi="Arial" w:cs="Arial"/>
          <w:b/>
          <w:bCs/>
          <w:sz w:val="24"/>
          <w:szCs w:val="24"/>
        </w:rPr>
        <w:t>6.3</w:t>
      </w:r>
      <w:r w:rsidR="00434F0B" w:rsidRPr="003F10B8">
        <w:rPr>
          <w:rFonts w:ascii="Arial" w:hAnsi="Arial" w:cs="Arial"/>
          <w:b/>
          <w:bCs/>
          <w:sz w:val="24"/>
          <w:szCs w:val="24"/>
        </w:rPr>
        <w:t>.2 Приготовление экстракционной смеси гексан-ацетон</w:t>
      </w:r>
    </w:p>
    <w:p w14:paraId="5C2F103E" w14:textId="14074E1D" w:rsidR="00434F0B" w:rsidRPr="00F50C6F" w:rsidRDefault="00434F0B" w:rsidP="00FA7312">
      <w:pPr>
        <w:pStyle w:val="36"/>
        <w:shd w:val="clear" w:color="auto" w:fill="auto"/>
        <w:spacing w:line="360" w:lineRule="auto"/>
        <w:ind w:firstLine="709"/>
        <w:jc w:val="both"/>
        <w:rPr>
          <w:rFonts w:ascii="Arial" w:hAnsi="Arial" w:cs="Arial"/>
          <w:bCs/>
          <w:sz w:val="24"/>
          <w:szCs w:val="24"/>
        </w:rPr>
      </w:pPr>
      <w:r w:rsidRPr="00F50C6F">
        <w:rPr>
          <w:rFonts w:ascii="Arial" w:hAnsi="Arial" w:cs="Arial"/>
          <w:bCs/>
          <w:sz w:val="24"/>
          <w:szCs w:val="24"/>
        </w:rPr>
        <w:t xml:space="preserve">В колбу вместимостью 200 </w:t>
      </w:r>
      <w:r w:rsidR="00C7416E" w:rsidRPr="00F50C6F">
        <w:rPr>
          <w:rFonts w:ascii="Arial" w:hAnsi="Arial" w:cs="Arial"/>
          <w:color w:val="000000"/>
          <w:sz w:val="24"/>
          <w:szCs w:val="24"/>
        </w:rPr>
        <w:t>см</w:t>
      </w:r>
      <w:r w:rsidR="00C7416E" w:rsidRPr="00F50C6F">
        <w:rPr>
          <w:rFonts w:ascii="Arial" w:hAnsi="Arial" w:cs="Arial"/>
          <w:color w:val="000000"/>
          <w:sz w:val="24"/>
          <w:szCs w:val="24"/>
          <w:vertAlign w:val="superscript"/>
        </w:rPr>
        <w:t>3</w:t>
      </w:r>
      <w:r w:rsidRPr="00F50C6F">
        <w:rPr>
          <w:rFonts w:ascii="Arial" w:hAnsi="Arial" w:cs="Arial"/>
          <w:bCs/>
          <w:sz w:val="24"/>
          <w:szCs w:val="24"/>
        </w:rPr>
        <w:t xml:space="preserve"> вносят 100 </w:t>
      </w:r>
      <w:r w:rsidR="00C7416E" w:rsidRPr="00F50C6F">
        <w:rPr>
          <w:rFonts w:ascii="Arial" w:hAnsi="Arial" w:cs="Arial"/>
          <w:color w:val="000000"/>
          <w:sz w:val="24"/>
          <w:szCs w:val="24"/>
        </w:rPr>
        <w:t>см</w:t>
      </w:r>
      <w:r w:rsidR="00C7416E" w:rsidRPr="00F50C6F">
        <w:rPr>
          <w:rFonts w:ascii="Arial" w:hAnsi="Arial" w:cs="Arial"/>
          <w:color w:val="000000"/>
          <w:sz w:val="24"/>
          <w:szCs w:val="24"/>
          <w:vertAlign w:val="superscript"/>
        </w:rPr>
        <w:t>3</w:t>
      </w:r>
      <w:r w:rsidRPr="00F50C6F">
        <w:rPr>
          <w:rFonts w:ascii="Arial" w:hAnsi="Arial" w:cs="Arial"/>
          <w:bCs/>
          <w:sz w:val="24"/>
          <w:szCs w:val="24"/>
        </w:rPr>
        <w:t xml:space="preserve"> гексана и 100 </w:t>
      </w:r>
      <w:r w:rsidR="00C7416E" w:rsidRPr="00F50C6F">
        <w:rPr>
          <w:rFonts w:ascii="Arial" w:hAnsi="Arial" w:cs="Arial"/>
          <w:color w:val="000000"/>
          <w:sz w:val="24"/>
          <w:szCs w:val="24"/>
        </w:rPr>
        <w:t>см</w:t>
      </w:r>
      <w:r w:rsidR="00C7416E" w:rsidRPr="00F50C6F">
        <w:rPr>
          <w:rFonts w:ascii="Arial" w:hAnsi="Arial" w:cs="Arial"/>
          <w:color w:val="000000"/>
          <w:sz w:val="24"/>
          <w:szCs w:val="24"/>
          <w:vertAlign w:val="superscript"/>
        </w:rPr>
        <w:t>3</w:t>
      </w:r>
      <w:r w:rsidRPr="00F50C6F">
        <w:rPr>
          <w:rFonts w:ascii="Arial" w:hAnsi="Arial" w:cs="Arial"/>
          <w:bCs/>
          <w:sz w:val="24"/>
          <w:szCs w:val="24"/>
        </w:rPr>
        <w:t xml:space="preserve"> ацетона.</w:t>
      </w:r>
    </w:p>
    <w:p w14:paraId="148EF304" w14:textId="05F731AB" w:rsidR="00434F0B" w:rsidRDefault="00434F0B" w:rsidP="00FA7312">
      <w:pPr>
        <w:pStyle w:val="36"/>
        <w:shd w:val="clear" w:color="auto" w:fill="auto"/>
        <w:spacing w:line="360" w:lineRule="auto"/>
        <w:ind w:firstLine="709"/>
        <w:jc w:val="both"/>
        <w:rPr>
          <w:rFonts w:ascii="Arial" w:hAnsi="Arial" w:cs="Arial"/>
          <w:bCs/>
          <w:sz w:val="24"/>
          <w:szCs w:val="24"/>
        </w:rPr>
      </w:pPr>
      <w:r w:rsidRPr="00F50C6F">
        <w:rPr>
          <w:rFonts w:ascii="Arial" w:hAnsi="Arial" w:cs="Arial"/>
          <w:bCs/>
          <w:sz w:val="24"/>
          <w:szCs w:val="24"/>
        </w:rPr>
        <w:t xml:space="preserve">Срок хранения раствора в герметично укупоренном сосуде при комнатной температуре </w:t>
      </w:r>
      <w:r w:rsidR="00153464" w:rsidRPr="00F50C6F">
        <w:rPr>
          <w:rFonts w:ascii="Arial" w:hAnsi="Arial" w:cs="Arial"/>
          <w:bCs/>
          <w:sz w:val="24"/>
          <w:szCs w:val="24"/>
        </w:rPr>
        <w:t>–</w:t>
      </w:r>
      <w:r w:rsidRPr="00F50C6F">
        <w:rPr>
          <w:rFonts w:ascii="Arial" w:hAnsi="Arial" w:cs="Arial"/>
          <w:bCs/>
          <w:sz w:val="24"/>
          <w:szCs w:val="24"/>
        </w:rPr>
        <w:t xml:space="preserve"> не более 2 мес.</w:t>
      </w:r>
    </w:p>
    <w:p w14:paraId="03551531" w14:textId="77777777" w:rsidR="003F10B8" w:rsidRPr="00F50C6F" w:rsidRDefault="003F10B8" w:rsidP="00FA7312">
      <w:pPr>
        <w:pStyle w:val="36"/>
        <w:shd w:val="clear" w:color="auto" w:fill="auto"/>
        <w:spacing w:line="360" w:lineRule="auto"/>
        <w:ind w:firstLine="709"/>
        <w:jc w:val="both"/>
        <w:rPr>
          <w:rFonts w:ascii="Arial" w:hAnsi="Arial" w:cs="Arial"/>
          <w:bCs/>
          <w:sz w:val="24"/>
          <w:szCs w:val="24"/>
        </w:rPr>
      </w:pPr>
    </w:p>
    <w:p w14:paraId="59E837CD" w14:textId="744D7825" w:rsidR="00002C70" w:rsidRPr="003F10B8" w:rsidRDefault="00FA7312" w:rsidP="00FA7312">
      <w:pPr>
        <w:pStyle w:val="36"/>
        <w:shd w:val="clear" w:color="auto" w:fill="auto"/>
        <w:spacing w:line="360" w:lineRule="auto"/>
        <w:ind w:firstLine="709"/>
        <w:jc w:val="both"/>
        <w:rPr>
          <w:rFonts w:ascii="Arial" w:hAnsi="Arial" w:cs="Arial"/>
          <w:b/>
          <w:bCs/>
          <w:sz w:val="24"/>
          <w:szCs w:val="24"/>
        </w:rPr>
      </w:pPr>
      <w:r w:rsidRPr="003F10B8">
        <w:rPr>
          <w:rFonts w:ascii="Arial" w:hAnsi="Arial" w:cs="Arial"/>
          <w:b/>
          <w:bCs/>
          <w:sz w:val="24"/>
          <w:szCs w:val="24"/>
        </w:rPr>
        <w:t>6.3</w:t>
      </w:r>
      <w:r w:rsidR="0031433F" w:rsidRPr="003F10B8">
        <w:rPr>
          <w:rFonts w:ascii="Arial" w:hAnsi="Arial" w:cs="Arial"/>
          <w:b/>
          <w:bCs/>
          <w:sz w:val="24"/>
          <w:szCs w:val="24"/>
        </w:rPr>
        <w:t>.</w:t>
      </w:r>
      <w:r w:rsidR="00434F0B" w:rsidRPr="003F10B8">
        <w:rPr>
          <w:rFonts w:ascii="Arial" w:hAnsi="Arial" w:cs="Arial"/>
          <w:b/>
          <w:bCs/>
          <w:sz w:val="24"/>
          <w:szCs w:val="24"/>
        </w:rPr>
        <w:t>3</w:t>
      </w:r>
      <w:r w:rsidR="0031433F" w:rsidRPr="003F10B8">
        <w:rPr>
          <w:rFonts w:ascii="Arial" w:hAnsi="Arial" w:cs="Arial"/>
          <w:b/>
          <w:bCs/>
          <w:sz w:val="24"/>
          <w:szCs w:val="24"/>
        </w:rPr>
        <w:t xml:space="preserve"> </w:t>
      </w:r>
      <w:r w:rsidR="00002C70" w:rsidRPr="003F10B8">
        <w:rPr>
          <w:rFonts w:ascii="Arial" w:hAnsi="Arial" w:cs="Arial"/>
          <w:b/>
          <w:sz w:val="24"/>
          <w:szCs w:val="24"/>
        </w:rPr>
        <w:t xml:space="preserve">Приготовление </w:t>
      </w:r>
      <w:proofErr w:type="spellStart"/>
      <w:r w:rsidR="00002C70" w:rsidRPr="003F10B8">
        <w:rPr>
          <w:rFonts w:ascii="Arial" w:hAnsi="Arial" w:cs="Arial"/>
          <w:b/>
          <w:sz w:val="24"/>
          <w:szCs w:val="24"/>
        </w:rPr>
        <w:t>градуировочных</w:t>
      </w:r>
      <w:proofErr w:type="spellEnd"/>
      <w:r w:rsidR="00002C70" w:rsidRPr="003F10B8">
        <w:rPr>
          <w:rFonts w:ascii="Arial" w:hAnsi="Arial" w:cs="Arial"/>
          <w:b/>
          <w:sz w:val="24"/>
          <w:szCs w:val="24"/>
        </w:rPr>
        <w:t xml:space="preserve"> растворов </w:t>
      </w:r>
      <w:r w:rsidR="00002C70" w:rsidRPr="003F10B8">
        <w:rPr>
          <w:rFonts w:ascii="Arial" w:hAnsi="Arial" w:cs="Arial"/>
          <w:b/>
          <w:bCs/>
          <w:sz w:val="24"/>
          <w:szCs w:val="24"/>
        </w:rPr>
        <w:t>смеси метиловых эфиров жирных кислот</w:t>
      </w:r>
    </w:p>
    <w:p w14:paraId="4AC69D6B" w14:textId="6C816B6A" w:rsidR="007F034A" w:rsidRPr="00F50C6F" w:rsidRDefault="007F034A" w:rsidP="00FA7312">
      <w:pPr>
        <w:pStyle w:val="36"/>
        <w:shd w:val="clear" w:color="auto" w:fill="auto"/>
        <w:spacing w:line="360" w:lineRule="auto"/>
        <w:ind w:firstLine="709"/>
        <w:jc w:val="both"/>
        <w:rPr>
          <w:rFonts w:ascii="Arial" w:hAnsi="Arial" w:cs="Arial"/>
          <w:sz w:val="24"/>
          <w:szCs w:val="24"/>
        </w:rPr>
      </w:pPr>
      <w:r w:rsidRPr="00F50C6F">
        <w:rPr>
          <w:rFonts w:ascii="Arial" w:hAnsi="Arial" w:cs="Arial"/>
          <w:bCs/>
          <w:sz w:val="24"/>
          <w:szCs w:val="24"/>
        </w:rPr>
        <w:t xml:space="preserve">Для определения жирных кислот </w:t>
      </w:r>
      <w:r w:rsidRPr="00F50C6F">
        <w:rPr>
          <w:rFonts w:ascii="Arial" w:hAnsi="Arial" w:cs="Arial"/>
          <w:sz w:val="24"/>
          <w:szCs w:val="24"/>
        </w:rPr>
        <w:t xml:space="preserve">готовят </w:t>
      </w:r>
      <w:proofErr w:type="spellStart"/>
      <w:r w:rsidRPr="00F50C6F">
        <w:rPr>
          <w:rFonts w:ascii="Arial" w:hAnsi="Arial" w:cs="Arial"/>
          <w:sz w:val="24"/>
          <w:szCs w:val="24"/>
        </w:rPr>
        <w:t>градуировочные</w:t>
      </w:r>
      <w:proofErr w:type="spellEnd"/>
      <w:r w:rsidRPr="00F50C6F">
        <w:rPr>
          <w:rFonts w:ascii="Arial" w:hAnsi="Arial" w:cs="Arial"/>
          <w:sz w:val="24"/>
          <w:szCs w:val="24"/>
        </w:rPr>
        <w:t xml:space="preserve"> растворы следующих массовых концентраций: 2 мг/см</w:t>
      </w:r>
      <w:r w:rsidRPr="00F50C6F">
        <w:rPr>
          <w:rFonts w:ascii="Arial" w:hAnsi="Arial" w:cs="Arial"/>
          <w:sz w:val="24"/>
          <w:szCs w:val="24"/>
          <w:vertAlign w:val="superscript"/>
        </w:rPr>
        <w:t>3</w:t>
      </w:r>
      <w:r w:rsidRPr="00F50C6F">
        <w:rPr>
          <w:rFonts w:ascii="Arial" w:hAnsi="Arial" w:cs="Arial"/>
          <w:sz w:val="24"/>
          <w:szCs w:val="24"/>
        </w:rPr>
        <w:t xml:space="preserve"> (раствор 1); 1 мг/см</w:t>
      </w:r>
      <w:r w:rsidRPr="00F50C6F">
        <w:rPr>
          <w:rFonts w:ascii="Arial" w:hAnsi="Arial" w:cs="Arial"/>
          <w:sz w:val="24"/>
          <w:szCs w:val="24"/>
          <w:vertAlign w:val="superscript"/>
        </w:rPr>
        <w:t>3</w:t>
      </w:r>
      <w:r w:rsidRPr="00F50C6F">
        <w:rPr>
          <w:rFonts w:ascii="Arial" w:hAnsi="Arial" w:cs="Arial"/>
          <w:sz w:val="24"/>
          <w:szCs w:val="24"/>
        </w:rPr>
        <w:t xml:space="preserve"> (раствор 2); 0,5 мг/см</w:t>
      </w:r>
      <w:r w:rsidRPr="00F50C6F">
        <w:rPr>
          <w:rFonts w:ascii="Arial" w:hAnsi="Arial" w:cs="Arial"/>
          <w:sz w:val="24"/>
          <w:szCs w:val="24"/>
          <w:vertAlign w:val="superscript"/>
        </w:rPr>
        <w:t>3</w:t>
      </w:r>
      <w:r w:rsidRPr="00F50C6F">
        <w:rPr>
          <w:rFonts w:ascii="Arial" w:hAnsi="Arial" w:cs="Arial"/>
          <w:sz w:val="24"/>
          <w:szCs w:val="24"/>
        </w:rPr>
        <w:t xml:space="preserve"> (раствор 3).</w:t>
      </w:r>
    </w:p>
    <w:p w14:paraId="721A9EDD" w14:textId="77777777" w:rsidR="003F10B8" w:rsidRDefault="003F10B8" w:rsidP="00FA7312">
      <w:pPr>
        <w:pStyle w:val="36"/>
        <w:shd w:val="clear" w:color="auto" w:fill="auto"/>
        <w:spacing w:line="360" w:lineRule="auto"/>
        <w:ind w:firstLine="709"/>
        <w:jc w:val="both"/>
        <w:rPr>
          <w:rFonts w:ascii="Arial" w:hAnsi="Arial" w:cs="Arial"/>
          <w:sz w:val="24"/>
          <w:szCs w:val="24"/>
        </w:rPr>
      </w:pPr>
    </w:p>
    <w:p w14:paraId="2164BC16" w14:textId="77777777" w:rsidR="003F10B8" w:rsidRPr="00B35A94" w:rsidRDefault="003F10B8" w:rsidP="003F10B8">
      <w:pPr>
        <w:spacing w:line="360" w:lineRule="auto"/>
        <w:ind w:firstLine="709"/>
        <w:jc w:val="both"/>
        <w:rPr>
          <w:rFonts w:ascii="Arial" w:hAnsi="Arial" w:cs="Arial"/>
          <w:sz w:val="26"/>
          <w:szCs w:val="26"/>
        </w:rPr>
      </w:pPr>
      <w:r w:rsidRPr="00B35A94">
        <w:rPr>
          <w:rFonts w:ascii="Arial" w:hAnsi="Arial" w:cs="Arial"/>
          <w:noProof/>
          <w:color w:val="000000"/>
          <w:spacing w:val="-6"/>
          <w:sz w:val="22"/>
          <w:szCs w:val="22"/>
        </w:rPr>
        <mc:AlternateContent>
          <mc:Choice Requires="wps">
            <w:drawing>
              <wp:anchor distT="0" distB="0" distL="114300" distR="114300" simplePos="0" relativeHeight="251666944" behindDoc="0" locked="0" layoutInCell="1" allowOverlap="1" wp14:anchorId="2BDF9E6E" wp14:editId="3CCDA865">
                <wp:simplePos x="0" y="0"/>
                <wp:positionH relativeFrom="column">
                  <wp:posOffset>577215</wp:posOffset>
                </wp:positionH>
                <wp:positionV relativeFrom="paragraph">
                  <wp:posOffset>222885</wp:posOffset>
                </wp:positionV>
                <wp:extent cx="1637665" cy="0"/>
                <wp:effectExtent l="0" t="0" r="1968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5.45pt;margin-top:17.55pt;width:128.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YY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"/>
            </w:pict>
          </mc:Fallback>
        </mc:AlternateContent>
      </w:r>
    </w:p>
    <w:p w14:paraId="3090537D" w14:textId="77777777" w:rsidR="003F10B8" w:rsidRPr="00B35A94" w:rsidRDefault="003F10B8" w:rsidP="003F10B8">
      <w:pPr>
        <w:spacing w:line="360" w:lineRule="auto"/>
        <w:ind w:firstLine="709"/>
        <w:jc w:val="both"/>
        <w:rPr>
          <w:rFonts w:ascii="Arial" w:hAnsi="Arial" w:cs="Arial"/>
          <w:sz w:val="22"/>
          <w:szCs w:val="22"/>
        </w:rPr>
      </w:pPr>
      <w:r w:rsidRPr="007E0AF0">
        <w:rPr>
          <w:rFonts w:ascii="Arial" w:hAnsi="Arial" w:cs="Arial"/>
          <w:sz w:val="22"/>
          <w:szCs w:val="22"/>
          <w:vertAlign w:val="superscript"/>
        </w:rPr>
        <w:t>1)</w:t>
      </w:r>
      <w:r w:rsidRPr="007E0AF0">
        <w:rPr>
          <w:rFonts w:ascii="Arial" w:hAnsi="Arial" w:cs="Arial"/>
          <w:sz w:val="22"/>
          <w:szCs w:val="22"/>
        </w:rPr>
        <w:t xml:space="preserve"> Используется стандартный раствор смеси метиловых эфиров С4–С24 жирных кислот</w:t>
      </w:r>
      <w:r w:rsidRPr="00B35A94">
        <w:rPr>
          <w:rFonts w:ascii="Arial" w:hAnsi="Arial" w:cs="Arial"/>
          <w:sz w:val="22"/>
          <w:szCs w:val="22"/>
        </w:rPr>
        <w:t xml:space="preserve"> </w:t>
      </w:r>
      <w:proofErr w:type="spellStart"/>
      <w:r w:rsidRPr="00B35A94">
        <w:rPr>
          <w:rFonts w:ascii="Arial" w:hAnsi="Arial" w:cs="Arial"/>
          <w:sz w:val="22"/>
          <w:szCs w:val="22"/>
          <w:lang w:val="en-US"/>
        </w:rPr>
        <w:t>Supelco</w:t>
      </w:r>
      <w:proofErr w:type="spellEnd"/>
      <w:r w:rsidRPr="00B35A94">
        <w:rPr>
          <w:rFonts w:ascii="Arial" w:hAnsi="Arial" w:cs="Arial"/>
          <w:sz w:val="22"/>
          <w:szCs w:val="22"/>
        </w:rPr>
        <w:t xml:space="preserve">. Данная информация является рекомендуемой, приведена для удобства пользователей настоящего стандарта и не исключает возможность использования других стандартных растворов с аналогичными свойствами. </w:t>
      </w:r>
    </w:p>
    <w:p w14:paraId="0E4C54FA" w14:textId="77777777" w:rsidR="003F10B8" w:rsidRDefault="003F10B8" w:rsidP="00FA7312">
      <w:pPr>
        <w:pStyle w:val="36"/>
        <w:shd w:val="clear" w:color="auto" w:fill="auto"/>
        <w:spacing w:line="360" w:lineRule="auto"/>
        <w:ind w:firstLine="709"/>
        <w:jc w:val="both"/>
        <w:rPr>
          <w:rFonts w:ascii="Arial" w:hAnsi="Arial" w:cs="Arial"/>
          <w:sz w:val="24"/>
          <w:szCs w:val="24"/>
        </w:rPr>
      </w:pPr>
    </w:p>
    <w:p w14:paraId="4CA3C4C5" w14:textId="41C4253B" w:rsidR="007F034A" w:rsidRDefault="007F034A" w:rsidP="00FA7312">
      <w:pPr>
        <w:pStyle w:val="36"/>
        <w:shd w:val="clear" w:color="auto" w:fill="auto"/>
        <w:spacing w:line="360" w:lineRule="auto"/>
        <w:ind w:firstLine="709"/>
        <w:jc w:val="both"/>
        <w:rPr>
          <w:rFonts w:ascii="Arial" w:hAnsi="Arial" w:cs="Arial"/>
          <w:sz w:val="24"/>
          <w:szCs w:val="24"/>
        </w:rPr>
      </w:pPr>
      <w:r w:rsidRPr="00F50C6F">
        <w:rPr>
          <w:rFonts w:ascii="Arial" w:hAnsi="Arial" w:cs="Arial"/>
          <w:sz w:val="24"/>
          <w:szCs w:val="24"/>
        </w:rPr>
        <w:t xml:space="preserve">Для приготовления раствора 1 в </w:t>
      </w:r>
      <w:proofErr w:type="spellStart"/>
      <w:r w:rsidRPr="00F50C6F">
        <w:rPr>
          <w:rFonts w:ascii="Arial" w:hAnsi="Arial" w:cs="Arial"/>
          <w:sz w:val="24"/>
          <w:szCs w:val="24"/>
        </w:rPr>
        <w:t>хроматографическую</w:t>
      </w:r>
      <w:proofErr w:type="spellEnd"/>
      <w:r w:rsidRPr="00F50C6F">
        <w:rPr>
          <w:rFonts w:ascii="Arial" w:hAnsi="Arial" w:cs="Arial"/>
          <w:sz w:val="24"/>
          <w:szCs w:val="24"/>
        </w:rPr>
        <w:t xml:space="preserve"> </w:t>
      </w:r>
      <w:proofErr w:type="spellStart"/>
      <w:r w:rsidRPr="00F50C6F">
        <w:rPr>
          <w:rFonts w:ascii="Arial" w:hAnsi="Arial" w:cs="Arial"/>
          <w:sz w:val="24"/>
          <w:szCs w:val="24"/>
        </w:rPr>
        <w:t>виалу</w:t>
      </w:r>
      <w:proofErr w:type="spellEnd"/>
      <w:r w:rsidRPr="00F50C6F">
        <w:rPr>
          <w:rFonts w:ascii="Arial" w:hAnsi="Arial" w:cs="Arial"/>
          <w:sz w:val="24"/>
          <w:szCs w:val="24"/>
        </w:rPr>
        <w:t xml:space="preserve"> </w:t>
      </w:r>
      <w:r w:rsidR="00D53E6B" w:rsidRPr="00F50C6F">
        <w:rPr>
          <w:rFonts w:ascii="Arial" w:hAnsi="Arial" w:cs="Arial"/>
          <w:sz w:val="24"/>
          <w:szCs w:val="24"/>
        </w:rPr>
        <w:t xml:space="preserve">пипеточным дозатором </w:t>
      </w:r>
      <w:r w:rsidRPr="00F50C6F">
        <w:rPr>
          <w:rFonts w:ascii="Arial" w:hAnsi="Arial" w:cs="Arial"/>
          <w:sz w:val="24"/>
          <w:szCs w:val="24"/>
        </w:rPr>
        <w:t>переносят 0,2</w:t>
      </w:r>
      <w:r w:rsidR="00E90FD4" w:rsidRPr="00F50C6F">
        <w:rPr>
          <w:rFonts w:ascii="Arial" w:hAnsi="Arial" w:cs="Arial"/>
          <w:sz w:val="24"/>
          <w:szCs w:val="24"/>
        </w:rPr>
        <w:t> </w:t>
      </w:r>
      <w:r w:rsidRPr="00F50C6F">
        <w:rPr>
          <w:rFonts w:ascii="Arial" w:hAnsi="Arial" w:cs="Arial"/>
          <w:sz w:val="24"/>
          <w:szCs w:val="24"/>
        </w:rPr>
        <w:t>см</w:t>
      </w:r>
      <w:r w:rsidRPr="00F50C6F">
        <w:rPr>
          <w:rFonts w:ascii="Arial" w:hAnsi="Arial" w:cs="Arial"/>
          <w:sz w:val="24"/>
          <w:szCs w:val="24"/>
          <w:vertAlign w:val="superscript"/>
        </w:rPr>
        <w:t>3</w:t>
      </w:r>
      <w:r w:rsidRPr="00F50C6F">
        <w:rPr>
          <w:rFonts w:ascii="Arial" w:hAnsi="Arial" w:cs="Arial"/>
          <w:sz w:val="24"/>
          <w:szCs w:val="24"/>
        </w:rPr>
        <w:t xml:space="preserve"> </w:t>
      </w:r>
      <w:r w:rsidRPr="00F50C6F">
        <w:rPr>
          <w:rFonts w:ascii="Arial" w:hAnsi="Arial" w:cs="Arial"/>
          <w:bCs/>
          <w:sz w:val="24"/>
          <w:szCs w:val="24"/>
        </w:rPr>
        <w:t xml:space="preserve">стандартного раствора смеси метиловых эфиров С4–С24 жирных кислот </w:t>
      </w:r>
      <w:r w:rsidR="00E90FD4" w:rsidRPr="00F50C6F">
        <w:rPr>
          <w:rFonts w:ascii="Arial" w:hAnsi="Arial" w:cs="Arial"/>
          <w:bCs/>
          <w:sz w:val="24"/>
          <w:szCs w:val="24"/>
        </w:rPr>
        <w:t>и добавляют 0,8</w:t>
      </w:r>
      <w:r w:rsidR="00212C21" w:rsidRPr="00F50C6F">
        <w:rPr>
          <w:rFonts w:ascii="Arial" w:hAnsi="Arial" w:cs="Arial"/>
          <w:sz w:val="24"/>
          <w:szCs w:val="24"/>
        </w:rPr>
        <w:t> </w:t>
      </w:r>
      <w:r w:rsidR="00E90FD4" w:rsidRPr="00F50C6F">
        <w:rPr>
          <w:rFonts w:ascii="Arial" w:hAnsi="Arial" w:cs="Arial"/>
          <w:color w:val="000000"/>
          <w:sz w:val="24"/>
          <w:szCs w:val="24"/>
        </w:rPr>
        <w:t>см</w:t>
      </w:r>
      <w:r w:rsidR="00E90FD4" w:rsidRPr="00F50C6F">
        <w:rPr>
          <w:rFonts w:ascii="Arial" w:hAnsi="Arial" w:cs="Arial"/>
          <w:color w:val="000000"/>
          <w:sz w:val="24"/>
          <w:szCs w:val="24"/>
          <w:vertAlign w:val="superscript"/>
        </w:rPr>
        <w:t>3</w:t>
      </w:r>
      <w:r w:rsidR="00E90FD4" w:rsidRPr="00F50C6F">
        <w:rPr>
          <w:rFonts w:ascii="Arial" w:hAnsi="Arial" w:cs="Arial"/>
          <w:bCs/>
          <w:sz w:val="24"/>
          <w:szCs w:val="24"/>
        </w:rPr>
        <w:t xml:space="preserve"> гексана.</w:t>
      </w:r>
      <w:r w:rsidR="00E90FD4" w:rsidRPr="00F50C6F">
        <w:rPr>
          <w:rFonts w:ascii="Arial" w:hAnsi="Arial" w:cs="Arial"/>
          <w:sz w:val="24"/>
          <w:szCs w:val="24"/>
        </w:rPr>
        <w:t xml:space="preserve"> </w:t>
      </w:r>
    </w:p>
    <w:p w14:paraId="5F125398" w14:textId="0B321898" w:rsidR="00E90FD4" w:rsidRPr="003F10B8" w:rsidRDefault="00E90FD4" w:rsidP="00E90FD4">
      <w:pPr>
        <w:pStyle w:val="36"/>
        <w:shd w:val="clear" w:color="auto" w:fill="auto"/>
        <w:spacing w:line="360" w:lineRule="auto"/>
        <w:ind w:firstLine="709"/>
        <w:jc w:val="both"/>
        <w:rPr>
          <w:rFonts w:ascii="Arial" w:hAnsi="Arial" w:cs="Arial"/>
          <w:bCs/>
          <w:sz w:val="24"/>
          <w:szCs w:val="24"/>
        </w:rPr>
      </w:pPr>
      <w:r w:rsidRPr="003F10B8">
        <w:rPr>
          <w:rFonts w:ascii="Arial" w:hAnsi="Arial" w:cs="Arial"/>
          <w:sz w:val="24"/>
          <w:szCs w:val="24"/>
        </w:rPr>
        <w:t xml:space="preserve">Для приготовления раствора 2 в </w:t>
      </w:r>
      <w:proofErr w:type="spellStart"/>
      <w:r w:rsidRPr="003F10B8">
        <w:rPr>
          <w:rFonts w:ascii="Arial" w:hAnsi="Arial" w:cs="Arial"/>
          <w:sz w:val="24"/>
          <w:szCs w:val="24"/>
        </w:rPr>
        <w:t>хроматографическую</w:t>
      </w:r>
      <w:proofErr w:type="spellEnd"/>
      <w:r w:rsidRPr="003F10B8">
        <w:rPr>
          <w:rFonts w:ascii="Arial" w:hAnsi="Arial" w:cs="Arial"/>
          <w:sz w:val="24"/>
          <w:szCs w:val="24"/>
        </w:rPr>
        <w:t xml:space="preserve"> </w:t>
      </w:r>
      <w:proofErr w:type="spellStart"/>
      <w:r w:rsidRPr="003F10B8">
        <w:rPr>
          <w:rFonts w:ascii="Arial" w:hAnsi="Arial" w:cs="Arial"/>
          <w:sz w:val="24"/>
          <w:szCs w:val="24"/>
        </w:rPr>
        <w:t>виалу</w:t>
      </w:r>
      <w:proofErr w:type="spellEnd"/>
      <w:r w:rsidR="00D53E6B" w:rsidRPr="003F10B8">
        <w:rPr>
          <w:rFonts w:ascii="Arial" w:hAnsi="Arial" w:cs="Arial"/>
          <w:sz w:val="24"/>
          <w:szCs w:val="24"/>
        </w:rPr>
        <w:t xml:space="preserve"> пипеточным дозатором</w:t>
      </w:r>
      <w:r w:rsidRPr="003F10B8">
        <w:rPr>
          <w:rFonts w:ascii="Arial" w:hAnsi="Arial" w:cs="Arial"/>
          <w:sz w:val="24"/>
          <w:szCs w:val="24"/>
        </w:rPr>
        <w:t xml:space="preserve"> переносят 0,4 см</w:t>
      </w:r>
      <w:r w:rsidRPr="003F10B8">
        <w:rPr>
          <w:rFonts w:ascii="Arial" w:hAnsi="Arial" w:cs="Arial"/>
          <w:sz w:val="24"/>
          <w:szCs w:val="24"/>
          <w:vertAlign w:val="superscript"/>
        </w:rPr>
        <w:t>3</w:t>
      </w:r>
      <w:r w:rsidRPr="003F10B8">
        <w:rPr>
          <w:rFonts w:ascii="Arial" w:hAnsi="Arial" w:cs="Arial"/>
          <w:sz w:val="24"/>
          <w:szCs w:val="24"/>
        </w:rPr>
        <w:t xml:space="preserve"> раствора 1 </w:t>
      </w:r>
      <w:r w:rsidRPr="003F10B8">
        <w:rPr>
          <w:rFonts w:ascii="Arial" w:hAnsi="Arial" w:cs="Arial"/>
          <w:bCs/>
          <w:sz w:val="24"/>
          <w:szCs w:val="24"/>
        </w:rPr>
        <w:t>и добавляют 0,4</w:t>
      </w:r>
      <w:r w:rsidRPr="003F10B8">
        <w:rPr>
          <w:rFonts w:ascii="Arial" w:hAnsi="Arial" w:cs="Arial"/>
          <w:color w:val="000000"/>
          <w:sz w:val="24"/>
          <w:szCs w:val="24"/>
        </w:rPr>
        <w:t xml:space="preserve"> см</w:t>
      </w:r>
      <w:r w:rsidRPr="003F10B8">
        <w:rPr>
          <w:rFonts w:ascii="Arial" w:hAnsi="Arial" w:cs="Arial"/>
          <w:color w:val="000000"/>
          <w:sz w:val="24"/>
          <w:szCs w:val="24"/>
          <w:vertAlign w:val="superscript"/>
        </w:rPr>
        <w:t>3</w:t>
      </w:r>
      <w:r w:rsidRPr="003F10B8">
        <w:rPr>
          <w:rFonts w:ascii="Arial" w:hAnsi="Arial" w:cs="Arial"/>
          <w:bCs/>
          <w:sz w:val="24"/>
          <w:szCs w:val="24"/>
        </w:rPr>
        <w:t xml:space="preserve"> гексана.</w:t>
      </w:r>
    </w:p>
    <w:p w14:paraId="5DAFD52B" w14:textId="689E2F0F" w:rsidR="00E90FD4" w:rsidRPr="00E90FD4" w:rsidRDefault="00E90FD4" w:rsidP="00E90FD4">
      <w:pPr>
        <w:pStyle w:val="36"/>
        <w:shd w:val="clear" w:color="auto" w:fill="auto"/>
        <w:spacing w:line="360" w:lineRule="auto"/>
        <w:ind w:firstLine="709"/>
        <w:jc w:val="both"/>
        <w:rPr>
          <w:rFonts w:ascii="Arial" w:hAnsi="Arial" w:cs="Arial"/>
          <w:bCs/>
          <w:sz w:val="24"/>
          <w:szCs w:val="24"/>
        </w:rPr>
      </w:pPr>
      <w:r w:rsidRPr="003F10B8">
        <w:rPr>
          <w:rFonts w:ascii="Arial" w:hAnsi="Arial" w:cs="Arial"/>
          <w:sz w:val="24"/>
          <w:szCs w:val="24"/>
        </w:rPr>
        <w:t xml:space="preserve">Для приготовления раствора 3 в </w:t>
      </w:r>
      <w:proofErr w:type="spellStart"/>
      <w:r w:rsidRPr="003F10B8">
        <w:rPr>
          <w:rFonts w:ascii="Arial" w:hAnsi="Arial" w:cs="Arial"/>
          <w:sz w:val="24"/>
          <w:szCs w:val="24"/>
        </w:rPr>
        <w:t>хроматографическую</w:t>
      </w:r>
      <w:proofErr w:type="spellEnd"/>
      <w:r w:rsidRPr="003F10B8">
        <w:rPr>
          <w:rFonts w:ascii="Arial" w:hAnsi="Arial" w:cs="Arial"/>
          <w:sz w:val="24"/>
          <w:szCs w:val="24"/>
        </w:rPr>
        <w:t xml:space="preserve"> </w:t>
      </w:r>
      <w:proofErr w:type="spellStart"/>
      <w:r w:rsidRPr="003F10B8">
        <w:rPr>
          <w:rFonts w:ascii="Arial" w:hAnsi="Arial" w:cs="Arial"/>
          <w:sz w:val="24"/>
          <w:szCs w:val="24"/>
        </w:rPr>
        <w:t>виалу</w:t>
      </w:r>
      <w:proofErr w:type="spellEnd"/>
      <w:r w:rsidR="00D53E6B" w:rsidRPr="003F10B8">
        <w:rPr>
          <w:rFonts w:ascii="Arial" w:hAnsi="Arial" w:cs="Arial"/>
          <w:sz w:val="24"/>
          <w:szCs w:val="24"/>
        </w:rPr>
        <w:t xml:space="preserve"> пипеточным дозатором</w:t>
      </w:r>
      <w:r w:rsidRPr="003F10B8">
        <w:rPr>
          <w:rFonts w:ascii="Arial" w:hAnsi="Arial" w:cs="Arial"/>
          <w:sz w:val="24"/>
          <w:szCs w:val="24"/>
        </w:rPr>
        <w:t xml:space="preserve"> переносят 0,3 см</w:t>
      </w:r>
      <w:r w:rsidRPr="003F10B8">
        <w:rPr>
          <w:rFonts w:ascii="Arial" w:hAnsi="Arial" w:cs="Arial"/>
          <w:sz w:val="24"/>
          <w:szCs w:val="24"/>
          <w:vertAlign w:val="superscript"/>
        </w:rPr>
        <w:t>3</w:t>
      </w:r>
      <w:r w:rsidRPr="003F10B8">
        <w:rPr>
          <w:rFonts w:ascii="Arial" w:hAnsi="Arial" w:cs="Arial"/>
          <w:sz w:val="24"/>
          <w:szCs w:val="24"/>
        </w:rPr>
        <w:t xml:space="preserve"> раствора 2 </w:t>
      </w:r>
      <w:r w:rsidRPr="003F10B8">
        <w:rPr>
          <w:rFonts w:ascii="Arial" w:hAnsi="Arial" w:cs="Arial"/>
          <w:bCs/>
          <w:sz w:val="24"/>
          <w:szCs w:val="24"/>
        </w:rPr>
        <w:t>и добавляют 0,3</w:t>
      </w:r>
      <w:r w:rsidRPr="003F10B8">
        <w:rPr>
          <w:rFonts w:ascii="Arial" w:hAnsi="Arial" w:cs="Arial"/>
          <w:color w:val="000000"/>
          <w:sz w:val="24"/>
          <w:szCs w:val="24"/>
        </w:rPr>
        <w:t xml:space="preserve"> см</w:t>
      </w:r>
      <w:r w:rsidRPr="003F10B8">
        <w:rPr>
          <w:rFonts w:ascii="Arial" w:hAnsi="Arial" w:cs="Arial"/>
          <w:color w:val="000000"/>
          <w:sz w:val="24"/>
          <w:szCs w:val="24"/>
          <w:vertAlign w:val="superscript"/>
        </w:rPr>
        <w:t>3</w:t>
      </w:r>
      <w:r w:rsidRPr="003F10B8">
        <w:rPr>
          <w:rFonts w:ascii="Arial" w:hAnsi="Arial" w:cs="Arial"/>
          <w:bCs/>
          <w:sz w:val="24"/>
          <w:szCs w:val="24"/>
        </w:rPr>
        <w:t xml:space="preserve"> гексана.</w:t>
      </w:r>
    </w:p>
    <w:p w14:paraId="14EE54E7" w14:textId="47AF46F0" w:rsidR="00434F0B" w:rsidRPr="00FA7312" w:rsidRDefault="00434F0B" w:rsidP="00FA7312">
      <w:pPr>
        <w:pStyle w:val="36"/>
        <w:spacing w:line="360" w:lineRule="auto"/>
        <w:ind w:firstLine="709"/>
        <w:jc w:val="both"/>
        <w:rPr>
          <w:rFonts w:ascii="Arial" w:hAnsi="Arial" w:cs="Arial"/>
          <w:bCs/>
          <w:sz w:val="24"/>
          <w:szCs w:val="24"/>
        </w:rPr>
      </w:pPr>
      <w:r w:rsidRPr="00FA7312">
        <w:rPr>
          <w:rFonts w:ascii="Arial" w:hAnsi="Arial" w:cs="Arial"/>
          <w:bCs/>
          <w:sz w:val="24"/>
          <w:szCs w:val="24"/>
        </w:rPr>
        <w:t>Раствор</w:t>
      </w:r>
      <w:r w:rsidR="00E90FD4">
        <w:rPr>
          <w:rFonts w:ascii="Arial" w:hAnsi="Arial" w:cs="Arial"/>
          <w:bCs/>
          <w:sz w:val="24"/>
          <w:szCs w:val="24"/>
        </w:rPr>
        <w:t>ы</w:t>
      </w:r>
      <w:r w:rsidRPr="00FA7312">
        <w:rPr>
          <w:rFonts w:ascii="Arial" w:hAnsi="Arial" w:cs="Arial"/>
          <w:bCs/>
          <w:sz w:val="24"/>
          <w:szCs w:val="24"/>
        </w:rPr>
        <w:t xml:space="preserve"> используют свежеприготовленным</w:t>
      </w:r>
      <w:r w:rsidR="00E90FD4">
        <w:rPr>
          <w:rFonts w:ascii="Arial" w:hAnsi="Arial" w:cs="Arial"/>
          <w:bCs/>
          <w:sz w:val="24"/>
          <w:szCs w:val="24"/>
        </w:rPr>
        <w:t>и</w:t>
      </w:r>
      <w:r w:rsidRPr="00FA7312">
        <w:rPr>
          <w:rFonts w:ascii="Arial" w:hAnsi="Arial" w:cs="Arial"/>
          <w:bCs/>
          <w:sz w:val="24"/>
          <w:szCs w:val="24"/>
        </w:rPr>
        <w:t>.</w:t>
      </w:r>
    </w:p>
    <w:p w14:paraId="163BCCDB" w14:textId="5FA9FED6" w:rsidR="00434F0B" w:rsidRPr="00FA7312" w:rsidRDefault="00434F0B" w:rsidP="00FA7312">
      <w:pPr>
        <w:pStyle w:val="36"/>
        <w:spacing w:line="360" w:lineRule="auto"/>
        <w:ind w:firstLine="709"/>
        <w:jc w:val="both"/>
        <w:rPr>
          <w:rFonts w:ascii="Arial" w:hAnsi="Arial" w:cs="Arial"/>
          <w:bCs/>
          <w:sz w:val="24"/>
          <w:szCs w:val="24"/>
        </w:rPr>
      </w:pPr>
      <w:r w:rsidRPr="00FA7312">
        <w:rPr>
          <w:rFonts w:ascii="Arial" w:hAnsi="Arial" w:cs="Arial"/>
          <w:bCs/>
          <w:sz w:val="24"/>
          <w:szCs w:val="24"/>
        </w:rPr>
        <w:t>При использовании смеси разных метиловых эфиров С6</w:t>
      </w:r>
      <w:r w:rsidR="00E90FD4">
        <w:rPr>
          <w:rFonts w:ascii="Arial" w:hAnsi="Arial" w:cs="Arial"/>
          <w:bCs/>
          <w:sz w:val="24"/>
          <w:szCs w:val="24"/>
        </w:rPr>
        <w:t>–</w:t>
      </w:r>
      <w:r w:rsidRPr="00FA7312">
        <w:rPr>
          <w:rFonts w:ascii="Arial" w:hAnsi="Arial" w:cs="Arial"/>
          <w:bCs/>
          <w:sz w:val="24"/>
          <w:szCs w:val="24"/>
        </w:rPr>
        <w:t>С24 жирных кислот целесообразно для последующей хроматографической идентификации использовать стандартные растворы различной концентрации этих веществ. Например, концентрация первого вещества 0,1 мг/</w:t>
      </w:r>
      <w:r w:rsidR="00C7416E" w:rsidRPr="00FA7312">
        <w:rPr>
          <w:rFonts w:ascii="Arial" w:hAnsi="Arial" w:cs="Arial"/>
          <w:color w:val="000000"/>
          <w:sz w:val="24"/>
          <w:szCs w:val="24"/>
        </w:rPr>
        <w:t>см</w:t>
      </w:r>
      <w:r w:rsidR="00C7416E" w:rsidRPr="00FA7312">
        <w:rPr>
          <w:rFonts w:ascii="Arial" w:hAnsi="Arial" w:cs="Arial"/>
          <w:color w:val="000000"/>
          <w:sz w:val="24"/>
          <w:szCs w:val="24"/>
          <w:vertAlign w:val="superscript"/>
        </w:rPr>
        <w:t>3</w:t>
      </w:r>
      <w:r w:rsidRPr="00FA7312">
        <w:rPr>
          <w:rFonts w:ascii="Arial" w:hAnsi="Arial" w:cs="Arial"/>
          <w:bCs/>
          <w:sz w:val="24"/>
          <w:szCs w:val="24"/>
        </w:rPr>
        <w:t>, второго вещества, дающего на хроматограмме соседний пик, 0,01 мг/</w:t>
      </w:r>
      <w:r w:rsidR="00C7416E" w:rsidRPr="00FA7312">
        <w:rPr>
          <w:rFonts w:ascii="Arial" w:hAnsi="Arial" w:cs="Arial"/>
          <w:color w:val="000000"/>
          <w:sz w:val="24"/>
          <w:szCs w:val="24"/>
        </w:rPr>
        <w:t>см</w:t>
      </w:r>
      <w:r w:rsidR="00C7416E" w:rsidRPr="00FA7312">
        <w:rPr>
          <w:rFonts w:ascii="Arial" w:hAnsi="Arial" w:cs="Arial"/>
          <w:color w:val="000000"/>
          <w:sz w:val="24"/>
          <w:szCs w:val="24"/>
          <w:vertAlign w:val="superscript"/>
        </w:rPr>
        <w:t>3</w:t>
      </w:r>
      <w:r w:rsidRPr="00FA7312">
        <w:rPr>
          <w:rFonts w:ascii="Arial" w:hAnsi="Arial" w:cs="Arial"/>
          <w:bCs/>
          <w:sz w:val="24"/>
          <w:szCs w:val="24"/>
        </w:rPr>
        <w:t xml:space="preserve"> и т.д., чередуя концентрации. Оптимальное значение концентрации для достаточного сигнала регистрации устанавливается экспериментально для хроматографа конкретного типа. Например, хорошая идентификация пиков наблюдается при получении выходного сигнала более 10 мВ с общей интенсивностью сигнала в 1000 мВ. Для полной характеристики анализируемой пробы жира используют раствор смеси всех содержащихся в пробе стандартов метиловых эфиров жирных кислот.</w:t>
      </w:r>
    </w:p>
    <w:p w14:paraId="0F2EA41C" w14:textId="325B4585" w:rsidR="00434F0B" w:rsidRPr="00FA7312" w:rsidRDefault="00434F0B" w:rsidP="00FA7312">
      <w:pPr>
        <w:pStyle w:val="36"/>
        <w:shd w:val="clear" w:color="auto" w:fill="auto"/>
        <w:spacing w:line="360" w:lineRule="auto"/>
        <w:ind w:firstLine="709"/>
        <w:jc w:val="both"/>
        <w:rPr>
          <w:rFonts w:ascii="Arial" w:hAnsi="Arial" w:cs="Arial"/>
          <w:bCs/>
          <w:sz w:val="24"/>
          <w:szCs w:val="24"/>
        </w:rPr>
      </w:pPr>
      <w:r w:rsidRPr="00FA7312">
        <w:rPr>
          <w:rFonts w:ascii="Arial" w:hAnsi="Arial" w:cs="Arial"/>
          <w:bCs/>
          <w:sz w:val="24"/>
          <w:szCs w:val="24"/>
        </w:rPr>
        <w:t>Допускается хранение смеси метиловых эфиров или отдельных метиловых эфиров С6</w:t>
      </w:r>
      <w:r w:rsidR="00E90FD4">
        <w:rPr>
          <w:rFonts w:ascii="Arial" w:hAnsi="Arial" w:cs="Arial"/>
          <w:bCs/>
          <w:sz w:val="24"/>
          <w:szCs w:val="24"/>
        </w:rPr>
        <w:t>–</w:t>
      </w:r>
      <w:r w:rsidRPr="00FA7312">
        <w:rPr>
          <w:rFonts w:ascii="Arial" w:hAnsi="Arial" w:cs="Arial"/>
          <w:bCs/>
          <w:sz w:val="24"/>
          <w:szCs w:val="24"/>
        </w:rPr>
        <w:t>С24 жирных кислот в метаноле при температуре минус 20</w:t>
      </w:r>
      <w:r w:rsidR="00E90FD4">
        <w:rPr>
          <w:rFonts w:ascii="Arial" w:hAnsi="Arial" w:cs="Arial"/>
          <w:bCs/>
          <w:sz w:val="24"/>
          <w:szCs w:val="24"/>
        </w:rPr>
        <w:t xml:space="preserve"> </w:t>
      </w:r>
      <w:r w:rsidRPr="00FA7312">
        <w:rPr>
          <w:rFonts w:ascii="Arial" w:hAnsi="Arial" w:cs="Arial"/>
          <w:bCs/>
          <w:sz w:val="24"/>
          <w:szCs w:val="24"/>
        </w:rPr>
        <w:t xml:space="preserve">°С в запаянной стеклянной ампуле в течение </w:t>
      </w:r>
      <w:r w:rsidR="00870E9B">
        <w:rPr>
          <w:rFonts w:ascii="Arial" w:hAnsi="Arial" w:cs="Arial"/>
          <w:bCs/>
          <w:sz w:val="24"/>
          <w:szCs w:val="24"/>
        </w:rPr>
        <w:t>12</w:t>
      </w:r>
      <w:r w:rsidRPr="00FA7312">
        <w:rPr>
          <w:rFonts w:ascii="Arial" w:hAnsi="Arial" w:cs="Arial"/>
          <w:bCs/>
          <w:sz w:val="24"/>
          <w:szCs w:val="24"/>
        </w:rPr>
        <w:t xml:space="preserve"> мес.</w:t>
      </w:r>
    </w:p>
    <w:p w14:paraId="0B5A82A4" w14:textId="77777777" w:rsidR="00434F0B" w:rsidRDefault="00434F0B" w:rsidP="00FA7312">
      <w:pPr>
        <w:pStyle w:val="36"/>
        <w:shd w:val="clear" w:color="auto" w:fill="auto"/>
        <w:spacing w:line="360" w:lineRule="auto"/>
        <w:ind w:firstLine="709"/>
        <w:jc w:val="both"/>
        <w:rPr>
          <w:rFonts w:ascii="Arial" w:hAnsi="Arial" w:cs="Arial"/>
          <w:bCs/>
          <w:sz w:val="24"/>
          <w:szCs w:val="24"/>
        </w:rPr>
      </w:pPr>
    </w:p>
    <w:p w14:paraId="61C7A60B" w14:textId="728A486F" w:rsidR="00AC3ECA" w:rsidRPr="003F10B8" w:rsidRDefault="00AC3ECA" w:rsidP="00AC3ECA">
      <w:pPr>
        <w:spacing w:line="360" w:lineRule="auto"/>
        <w:ind w:firstLine="709"/>
        <w:jc w:val="both"/>
        <w:rPr>
          <w:rFonts w:ascii="Arial" w:hAnsi="Arial" w:cs="Arial"/>
          <w:b/>
        </w:rPr>
      </w:pPr>
      <w:r w:rsidRPr="003F10B8">
        <w:rPr>
          <w:rFonts w:ascii="Arial" w:hAnsi="Arial" w:cs="Arial"/>
          <w:b/>
        </w:rPr>
        <w:t xml:space="preserve">6.4 </w:t>
      </w:r>
      <w:r w:rsidR="00C93303" w:rsidRPr="003F10B8">
        <w:rPr>
          <w:rFonts w:ascii="Arial" w:hAnsi="Arial" w:cs="Arial"/>
          <w:b/>
        </w:rPr>
        <w:t xml:space="preserve">Подготовка </w:t>
      </w:r>
      <w:r w:rsidRPr="003F10B8">
        <w:rPr>
          <w:rFonts w:ascii="Arial" w:hAnsi="Arial" w:cs="Arial"/>
          <w:b/>
        </w:rPr>
        <w:t>пробы</w:t>
      </w:r>
    </w:p>
    <w:p w14:paraId="14B114D8" w14:textId="10A6F78F" w:rsidR="009513D8" w:rsidRPr="003F10B8" w:rsidRDefault="009513D8" w:rsidP="009513D8">
      <w:pPr>
        <w:spacing w:line="360" w:lineRule="auto"/>
        <w:ind w:firstLine="709"/>
        <w:jc w:val="both"/>
        <w:rPr>
          <w:rFonts w:ascii="Arial" w:hAnsi="Arial" w:cs="Arial"/>
          <w:spacing w:val="-4"/>
        </w:rPr>
      </w:pPr>
      <w:r w:rsidRPr="003F10B8">
        <w:rPr>
          <w:rFonts w:ascii="Arial" w:hAnsi="Arial" w:cs="Arial"/>
          <w:bCs/>
        </w:rPr>
        <w:t>6</w:t>
      </w:r>
      <w:r w:rsidR="00C93303" w:rsidRPr="003F10B8">
        <w:rPr>
          <w:rFonts w:ascii="Arial" w:hAnsi="Arial" w:cs="Arial"/>
          <w:bCs/>
        </w:rPr>
        <w:t>.4.</w:t>
      </w:r>
      <w:r w:rsidRPr="003F10B8">
        <w:rPr>
          <w:rFonts w:ascii="Arial" w:hAnsi="Arial" w:cs="Arial"/>
          <w:bCs/>
        </w:rPr>
        <w:t>1</w:t>
      </w:r>
      <w:r w:rsidR="00C93303" w:rsidRPr="003F10B8">
        <w:rPr>
          <w:rFonts w:ascii="Arial" w:hAnsi="Arial" w:cs="Arial"/>
          <w:bCs/>
        </w:rPr>
        <w:t xml:space="preserve"> От представительной пробы продукта отбирают лабораторную пробу массой не менее 100 г.</w:t>
      </w:r>
      <w:r w:rsidRPr="003F10B8">
        <w:rPr>
          <w:rFonts w:ascii="Arial" w:hAnsi="Arial" w:cs="Arial"/>
          <w:bCs/>
        </w:rPr>
        <w:t xml:space="preserve">, </w:t>
      </w:r>
      <w:r w:rsidRPr="003F10B8">
        <w:rPr>
          <w:rFonts w:ascii="Arial" w:hAnsi="Arial" w:cs="Arial"/>
          <w:color w:val="000000"/>
        </w:rPr>
        <w:t xml:space="preserve">измельчают </w:t>
      </w:r>
      <w:r w:rsidRPr="003F10B8">
        <w:rPr>
          <w:rFonts w:ascii="Arial" w:hAnsi="Arial" w:cs="Arial"/>
          <w:spacing w:val="-6"/>
        </w:rPr>
        <w:t>на гомогенизаторе до однородного состояния</w:t>
      </w:r>
      <w:r w:rsidR="00C93303" w:rsidRPr="003F10B8">
        <w:rPr>
          <w:rFonts w:ascii="Arial" w:hAnsi="Arial" w:cs="Arial"/>
          <w:bCs/>
        </w:rPr>
        <w:t xml:space="preserve"> и хранят в холодильнике при температуре </w:t>
      </w:r>
      <w:r w:rsidRPr="003F10B8">
        <w:rPr>
          <w:rFonts w:ascii="Arial" w:hAnsi="Arial" w:cs="Arial"/>
          <w:bCs/>
          <w:spacing w:val="-4"/>
        </w:rPr>
        <w:t xml:space="preserve">(4 ± 2) ºС </w:t>
      </w:r>
      <w:r w:rsidRPr="003F10B8">
        <w:rPr>
          <w:rFonts w:ascii="Arial" w:hAnsi="Arial" w:cs="Arial"/>
          <w:spacing w:val="-4"/>
        </w:rPr>
        <w:t xml:space="preserve">не более </w:t>
      </w:r>
      <w:r w:rsidRPr="003F10B8">
        <w:rPr>
          <w:rFonts w:ascii="Arial" w:hAnsi="Arial" w:cs="Arial"/>
          <w:bCs/>
          <w:spacing w:val="-4"/>
        </w:rPr>
        <w:t>24 ч</w:t>
      </w:r>
      <w:r w:rsidRPr="003F10B8">
        <w:rPr>
          <w:rFonts w:ascii="Arial" w:hAnsi="Arial" w:cs="Arial"/>
          <w:spacing w:val="-4"/>
        </w:rPr>
        <w:t>.</w:t>
      </w:r>
    </w:p>
    <w:p w14:paraId="138C6373" w14:textId="77777777" w:rsidR="009513D8" w:rsidRPr="003F10B8" w:rsidRDefault="009513D8" w:rsidP="009513D8">
      <w:pPr>
        <w:pStyle w:val="a9"/>
        <w:ind w:firstLine="709"/>
        <w:rPr>
          <w:rFonts w:ascii="Arial" w:hAnsi="Arial" w:cs="Arial"/>
          <w:sz w:val="24"/>
          <w:szCs w:val="24"/>
        </w:rPr>
      </w:pPr>
      <w:r w:rsidRPr="003F10B8">
        <w:rPr>
          <w:rFonts w:ascii="Arial" w:hAnsi="Arial" w:cs="Arial"/>
          <w:sz w:val="24"/>
          <w:szCs w:val="24"/>
        </w:rPr>
        <w:t xml:space="preserve">Допускается хранить подготовленную пробу в замороженном состоянии при температуре не выше минус 18 ºС не более 7 </w:t>
      </w:r>
      <w:proofErr w:type="spellStart"/>
      <w:r w:rsidRPr="003F10B8">
        <w:rPr>
          <w:rFonts w:ascii="Arial" w:hAnsi="Arial" w:cs="Arial"/>
          <w:sz w:val="24"/>
          <w:szCs w:val="24"/>
        </w:rPr>
        <w:t>сут</w:t>
      </w:r>
      <w:proofErr w:type="spellEnd"/>
      <w:r w:rsidRPr="003F10B8">
        <w:rPr>
          <w:rFonts w:ascii="Arial" w:hAnsi="Arial" w:cs="Arial"/>
          <w:sz w:val="24"/>
          <w:szCs w:val="24"/>
        </w:rPr>
        <w:t xml:space="preserve">. </w:t>
      </w:r>
    </w:p>
    <w:p w14:paraId="55A7EB51" w14:textId="676C9755" w:rsidR="009513D8" w:rsidRPr="003F10B8" w:rsidRDefault="00FA7312" w:rsidP="009513D8">
      <w:pPr>
        <w:pStyle w:val="36"/>
        <w:shd w:val="clear" w:color="auto" w:fill="auto"/>
        <w:spacing w:line="360" w:lineRule="auto"/>
        <w:ind w:firstLine="709"/>
        <w:jc w:val="both"/>
        <w:rPr>
          <w:rFonts w:ascii="Arial" w:hAnsi="Arial" w:cs="Arial"/>
          <w:b/>
          <w:bCs/>
          <w:sz w:val="24"/>
          <w:szCs w:val="24"/>
        </w:rPr>
      </w:pPr>
      <w:r w:rsidRPr="003F10B8">
        <w:rPr>
          <w:rFonts w:ascii="Arial" w:hAnsi="Arial" w:cs="Arial"/>
          <w:b/>
          <w:bCs/>
          <w:sz w:val="24"/>
          <w:szCs w:val="24"/>
        </w:rPr>
        <w:t>6.4</w:t>
      </w:r>
      <w:r w:rsidR="00AC3ECA" w:rsidRPr="003F10B8">
        <w:rPr>
          <w:rFonts w:ascii="Arial" w:hAnsi="Arial" w:cs="Arial"/>
          <w:b/>
          <w:bCs/>
          <w:sz w:val="24"/>
          <w:szCs w:val="24"/>
        </w:rPr>
        <w:t>.</w:t>
      </w:r>
      <w:r w:rsidR="001C0C84" w:rsidRPr="003F10B8">
        <w:rPr>
          <w:rFonts w:ascii="Arial" w:hAnsi="Arial" w:cs="Arial"/>
          <w:b/>
          <w:bCs/>
          <w:sz w:val="24"/>
          <w:szCs w:val="24"/>
        </w:rPr>
        <w:t>2</w:t>
      </w:r>
      <w:r w:rsidR="00434F0B" w:rsidRPr="003F10B8">
        <w:rPr>
          <w:rFonts w:ascii="Arial" w:hAnsi="Arial" w:cs="Arial"/>
          <w:b/>
          <w:bCs/>
          <w:sz w:val="24"/>
          <w:szCs w:val="24"/>
        </w:rPr>
        <w:t xml:space="preserve"> </w:t>
      </w:r>
      <w:r w:rsidR="009513D8" w:rsidRPr="003F10B8">
        <w:rPr>
          <w:rFonts w:ascii="Arial" w:hAnsi="Arial" w:cs="Arial"/>
          <w:b/>
          <w:sz w:val="24"/>
          <w:szCs w:val="24"/>
        </w:rPr>
        <w:t>Приготовление экстракта пробы</w:t>
      </w:r>
    </w:p>
    <w:p w14:paraId="7F7BFAF6" w14:textId="09207853" w:rsidR="001C0C84" w:rsidRPr="003F10B8" w:rsidRDefault="00FA7312" w:rsidP="001C0C84">
      <w:pPr>
        <w:pStyle w:val="36"/>
        <w:shd w:val="clear" w:color="auto" w:fill="auto"/>
        <w:spacing w:line="360" w:lineRule="auto"/>
        <w:ind w:firstLine="709"/>
        <w:jc w:val="both"/>
        <w:rPr>
          <w:rFonts w:ascii="Arial" w:hAnsi="Arial" w:cs="Arial"/>
          <w:bCs/>
          <w:sz w:val="24"/>
          <w:szCs w:val="24"/>
        </w:rPr>
      </w:pPr>
      <w:r w:rsidRPr="003F10B8">
        <w:rPr>
          <w:rFonts w:ascii="Arial" w:hAnsi="Arial" w:cs="Arial"/>
          <w:bCs/>
          <w:sz w:val="24"/>
          <w:szCs w:val="24"/>
        </w:rPr>
        <w:t>6.4</w:t>
      </w:r>
      <w:r w:rsidR="00434F0B" w:rsidRPr="003F10B8">
        <w:rPr>
          <w:rFonts w:ascii="Arial" w:hAnsi="Arial" w:cs="Arial"/>
          <w:bCs/>
          <w:sz w:val="24"/>
          <w:szCs w:val="24"/>
        </w:rPr>
        <w:t>.</w:t>
      </w:r>
      <w:r w:rsidR="001C0C84" w:rsidRPr="003F10B8">
        <w:rPr>
          <w:rFonts w:ascii="Arial" w:hAnsi="Arial" w:cs="Arial"/>
          <w:bCs/>
          <w:sz w:val="24"/>
          <w:szCs w:val="24"/>
        </w:rPr>
        <w:t>2</w:t>
      </w:r>
      <w:r w:rsidR="00AC3ECA" w:rsidRPr="003F10B8">
        <w:rPr>
          <w:rFonts w:ascii="Arial" w:hAnsi="Arial" w:cs="Arial"/>
          <w:bCs/>
          <w:sz w:val="24"/>
          <w:szCs w:val="24"/>
        </w:rPr>
        <w:t>.1</w:t>
      </w:r>
      <w:r w:rsidR="00434F0B" w:rsidRPr="003F10B8">
        <w:rPr>
          <w:rFonts w:ascii="Arial" w:hAnsi="Arial" w:cs="Arial"/>
          <w:bCs/>
          <w:sz w:val="24"/>
          <w:szCs w:val="24"/>
        </w:rPr>
        <w:t xml:space="preserve"> </w:t>
      </w:r>
      <w:r w:rsidR="001C0C84" w:rsidRPr="003F10B8">
        <w:rPr>
          <w:rFonts w:ascii="Arial" w:hAnsi="Arial" w:cs="Arial"/>
          <w:bCs/>
          <w:sz w:val="24"/>
          <w:szCs w:val="24"/>
        </w:rPr>
        <w:t>Экстракция жиров</w:t>
      </w:r>
    </w:p>
    <w:p w14:paraId="3D894117" w14:textId="316EF7AD" w:rsidR="00434F0B" w:rsidRPr="00FA7312" w:rsidRDefault="0043347F" w:rsidP="00FA7312">
      <w:pPr>
        <w:pStyle w:val="36"/>
        <w:shd w:val="clear" w:color="auto" w:fill="auto"/>
        <w:spacing w:line="360" w:lineRule="auto"/>
        <w:ind w:firstLine="709"/>
        <w:jc w:val="both"/>
        <w:rPr>
          <w:rFonts w:ascii="Arial" w:hAnsi="Arial" w:cs="Arial"/>
          <w:bCs/>
          <w:sz w:val="24"/>
          <w:szCs w:val="24"/>
        </w:rPr>
      </w:pPr>
      <w:r w:rsidRPr="00FA7312">
        <w:rPr>
          <w:rFonts w:ascii="Arial" w:hAnsi="Arial" w:cs="Arial"/>
          <w:bCs/>
          <w:sz w:val="24"/>
          <w:szCs w:val="24"/>
        </w:rPr>
        <w:t>Навеску массой 10</w:t>
      </w:r>
      <w:r w:rsidR="00212C21">
        <w:rPr>
          <w:rFonts w:ascii="Arial" w:hAnsi="Arial" w:cs="Arial"/>
          <w:bCs/>
          <w:sz w:val="24"/>
          <w:szCs w:val="24"/>
        </w:rPr>
        <w:t>–</w:t>
      </w:r>
      <w:r w:rsidRPr="00FA7312">
        <w:rPr>
          <w:rFonts w:ascii="Arial" w:hAnsi="Arial" w:cs="Arial"/>
          <w:bCs/>
          <w:sz w:val="24"/>
          <w:szCs w:val="24"/>
        </w:rPr>
        <w:t xml:space="preserve">15 г анализируемой пробы помещают в коническую колбу со шлифом вместимостью </w:t>
      </w:r>
      <w:r w:rsidR="008053D8">
        <w:rPr>
          <w:rFonts w:ascii="Arial" w:hAnsi="Arial" w:cs="Arial"/>
          <w:bCs/>
          <w:sz w:val="24"/>
          <w:szCs w:val="24"/>
        </w:rPr>
        <w:t xml:space="preserve">250 </w:t>
      </w:r>
      <w:r w:rsidR="00C7416E" w:rsidRPr="00FA7312">
        <w:rPr>
          <w:rFonts w:ascii="Arial" w:hAnsi="Arial" w:cs="Arial"/>
          <w:color w:val="000000"/>
          <w:sz w:val="24"/>
          <w:szCs w:val="24"/>
        </w:rPr>
        <w:t>см</w:t>
      </w:r>
      <w:r w:rsidR="00C7416E" w:rsidRPr="00FA7312">
        <w:rPr>
          <w:rFonts w:ascii="Arial" w:hAnsi="Arial" w:cs="Arial"/>
          <w:color w:val="000000"/>
          <w:sz w:val="24"/>
          <w:szCs w:val="24"/>
          <w:vertAlign w:val="superscript"/>
        </w:rPr>
        <w:t>3</w:t>
      </w:r>
      <w:r w:rsidRPr="00FA7312">
        <w:rPr>
          <w:rFonts w:ascii="Arial" w:hAnsi="Arial" w:cs="Arial"/>
          <w:bCs/>
          <w:sz w:val="24"/>
          <w:szCs w:val="24"/>
        </w:rPr>
        <w:t xml:space="preserve">, заливают 50 </w:t>
      </w:r>
      <w:r w:rsidR="00C7416E" w:rsidRPr="00FA7312">
        <w:rPr>
          <w:rFonts w:ascii="Arial" w:hAnsi="Arial" w:cs="Arial"/>
          <w:color w:val="000000"/>
          <w:sz w:val="24"/>
          <w:szCs w:val="24"/>
        </w:rPr>
        <w:t>см</w:t>
      </w:r>
      <w:r w:rsidR="00C7416E" w:rsidRPr="00FA7312">
        <w:rPr>
          <w:rFonts w:ascii="Arial" w:hAnsi="Arial" w:cs="Arial"/>
          <w:color w:val="000000"/>
          <w:sz w:val="24"/>
          <w:szCs w:val="24"/>
          <w:vertAlign w:val="superscript"/>
        </w:rPr>
        <w:t>3</w:t>
      </w:r>
      <w:r w:rsidRPr="00FA7312">
        <w:rPr>
          <w:rFonts w:ascii="Arial" w:hAnsi="Arial" w:cs="Arial"/>
          <w:bCs/>
          <w:sz w:val="24"/>
          <w:szCs w:val="24"/>
        </w:rPr>
        <w:t xml:space="preserve"> смеси гексан-ацетон, полученной </w:t>
      </w:r>
      <w:proofErr w:type="gramStart"/>
      <w:r w:rsidRPr="00FA7312">
        <w:rPr>
          <w:rFonts w:ascii="Arial" w:hAnsi="Arial" w:cs="Arial"/>
          <w:bCs/>
          <w:sz w:val="24"/>
          <w:szCs w:val="24"/>
        </w:rPr>
        <w:t>по</w:t>
      </w:r>
      <w:proofErr w:type="gramEnd"/>
      <w:r w:rsidRPr="00FA7312">
        <w:rPr>
          <w:rFonts w:ascii="Arial" w:hAnsi="Arial" w:cs="Arial"/>
          <w:bCs/>
          <w:sz w:val="24"/>
          <w:szCs w:val="24"/>
        </w:rPr>
        <w:t xml:space="preserve"> </w:t>
      </w:r>
      <w:r w:rsidR="00212C21" w:rsidRPr="003F10B8">
        <w:rPr>
          <w:rFonts w:ascii="Arial" w:hAnsi="Arial" w:cs="Arial"/>
          <w:bCs/>
          <w:sz w:val="24"/>
          <w:szCs w:val="24"/>
        </w:rPr>
        <w:t>6.3.2</w:t>
      </w:r>
      <w:r w:rsidR="008053D8" w:rsidRPr="003F10B8">
        <w:rPr>
          <w:rFonts w:ascii="Arial" w:hAnsi="Arial" w:cs="Arial"/>
          <w:bCs/>
          <w:sz w:val="24"/>
          <w:szCs w:val="24"/>
        </w:rPr>
        <w:t>,</w:t>
      </w:r>
      <w:r w:rsidR="00212C21">
        <w:rPr>
          <w:rFonts w:ascii="Arial" w:hAnsi="Arial" w:cs="Arial"/>
          <w:bCs/>
          <w:sz w:val="24"/>
          <w:szCs w:val="24"/>
        </w:rPr>
        <w:t xml:space="preserve"> </w:t>
      </w:r>
      <w:r w:rsidRPr="00FA7312">
        <w:rPr>
          <w:rFonts w:ascii="Arial" w:hAnsi="Arial" w:cs="Arial"/>
          <w:bCs/>
          <w:sz w:val="24"/>
          <w:szCs w:val="24"/>
        </w:rPr>
        <w:t xml:space="preserve">и выдерживают при комнатной температуре для полного растворения липидов. Для </w:t>
      </w:r>
      <w:r w:rsidRPr="00FA7312">
        <w:rPr>
          <w:rFonts w:ascii="Arial" w:hAnsi="Arial" w:cs="Arial"/>
          <w:bCs/>
          <w:sz w:val="24"/>
          <w:szCs w:val="24"/>
        </w:rPr>
        <w:lastRenderedPageBreak/>
        <w:t>ускорения процесса экстракции допускается помещать колбу на ультразвуковую баню при температуре не более 30</w:t>
      </w:r>
      <w:r w:rsidR="00212C21">
        <w:rPr>
          <w:rFonts w:ascii="Arial" w:hAnsi="Arial" w:cs="Arial"/>
          <w:bCs/>
          <w:sz w:val="24"/>
          <w:szCs w:val="24"/>
        </w:rPr>
        <w:t xml:space="preserve"> </w:t>
      </w:r>
      <w:r w:rsidRPr="00FA7312">
        <w:rPr>
          <w:rFonts w:ascii="Arial" w:hAnsi="Arial" w:cs="Arial"/>
          <w:bCs/>
          <w:sz w:val="24"/>
          <w:szCs w:val="24"/>
        </w:rPr>
        <w:t xml:space="preserve">ºС. </w:t>
      </w:r>
    </w:p>
    <w:p w14:paraId="5592E42C" w14:textId="081F3CDF" w:rsidR="0043347F" w:rsidRPr="00FA7312" w:rsidRDefault="0043347F" w:rsidP="00FA7312">
      <w:pPr>
        <w:pStyle w:val="36"/>
        <w:shd w:val="clear" w:color="auto" w:fill="auto"/>
        <w:spacing w:line="360" w:lineRule="auto"/>
        <w:ind w:firstLine="709"/>
        <w:jc w:val="both"/>
        <w:rPr>
          <w:rFonts w:ascii="Arial" w:hAnsi="Arial" w:cs="Arial"/>
          <w:bCs/>
          <w:sz w:val="24"/>
          <w:szCs w:val="24"/>
        </w:rPr>
      </w:pPr>
      <w:r w:rsidRPr="00FA7312">
        <w:rPr>
          <w:rFonts w:ascii="Arial" w:hAnsi="Arial" w:cs="Arial"/>
          <w:bCs/>
          <w:sz w:val="24"/>
          <w:szCs w:val="24"/>
        </w:rPr>
        <w:t>Допускается проводить экстракцию жиров другими органическим растворителями, например, диэтиловым эфиром, хлороформом и</w:t>
      </w:r>
      <w:r w:rsidR="008053D8">
        <w:rPr>
          <w:rFonts w:ascii="Arial" w:hAnsi="Arial" w:cs="Arial"/>
          <w:bCs/>
          <w:sz w:val="24"/>
          <w:szCs w:val="24"/>
        </w:rPr>
        <w:t>ли</w:t>
      </w:r>
      <w:r w:rsidRPr="00FA7312">
        <w:rPr>
          <w:rFonts w:ascii="Arial" w:hAnsi="Arial" w:cs="Arial"/>
          <w:bCs/>
          <w:sz w:val="24"/>
          <w:szCs w:val="24"/>
        </w:rPr>
        <w:t xml:space="preserve"> их смесями. </w:t>
      </w:r>
    </w:p>
    <w:p w14:paraId="7F485D7F" w14:textId="4D1E2DA2" w:rsidR="0043347F" w:rsidRPr="00FA7312" w:rsidRDefault="0043347F" w:rsidP="00FA7312">
      <w:pPr>
        <w:pStyle w:val="36"/>
        <w:shd w:val="clear" w:color="auto" w:fill="auto"/>
        <w:spacing w:line="360" w:lineRule="auto"/>
        <w:ind w:firstLine="709"/>
        <w:jc w:val="both"/>
        <w:rPr>
          <w:rFonts w:ascii="Arial" w:hAnsi="Arial" w:cs="Arial"/>
          <w:bCs/>
          <w:sz w:val="24"/>
          <w:szCs w:val="24"/>
        </w:rPr>
      </w:pPr>
      <w:r w:rsidRPr="00FA7312">
        <w:rPr>
          <w:rFonts w:ascii="Arial" w:hAnsi="Arial" w:cs="Arial"/>
          <w:bCs/>
          <w:sz w:val="24"/>
          <w:szCs w:val="24"/>
        </w:rPr>
        <w:t xml:space="preserve">После экстракции жиров органический растворитель переносят в круглодонную колбу </w:t>
      </w:r>
      <w:r w:rsidR="00E70745">
        <w:rPr>
          <w:rFonts w:ascii="Arial" w:hAnsi="Arial" w:cs="Arial"/>
          <w:bCs/>
          <w:sz w:val="24"/>
          <w:szCs w:val="24"/>
        </w:rPr>
        <w:t xml:space="preserve">вместимостью </w:t>
      </w:r>
      <w:r w:rsidR="00E70745" w:rsidRPr="00FA7312">
        <w:rPr>
          <w:rFonts w:ascii="Arial" w:hAnsi="Arial" w:cs="Arial"/>
          <w:bCs/>
          <w:sz w:val="24"/>
          <w:szCs w:val="24"/>
        </w:rPr>
        <w:t xml:space="preserve">50 </w:t>
      </w:r>
      <w:r w:rsidR="00E70745" w:rsidRPr="00FA7312">
        <w:rPr>
          <w:rFonts w:ascii="Arial" w:hAnsi="Arial" w:cs="Arial"/>
          <w:color w:val="000000"/>
          <w:sz w:val="24"/>
          <w:szCs w:val="24"/>
        </w:rPr>
        <w:t>см</w:t>
      </w:r>
      <w:r w:rsidR="00E70745" w:rsidRPr="00FA7312">
        <w:rPr>
          <w:rFonts w:ascii="Arial" w:hAnsi="Arial" w:cs="Arial"/>
          <w:color w:val="000000"/>
          <w:sz w:val="24"/>
          <w:szCs w:val="24"/>
          <w:vertAlign w:val="superscript"/>
        </w:rPr>
        <w:t>3</w:t>
      </w:r>
      <w:r w:rsidR="00E70745" w:rsidRPr="00FA7312">
        <w:rPr>
          <w:rFonts w:ascii="Arial" w:hAnsi="Arial" w:cs="Arial"/>
          <w:bCs/>
          <w:sz w:val="24"/>
          <w:szCs w:val="24"/>
        </w:rPr>
        <w:t xml:space="preserve"> </w:t>
      </w:r>
      <w:r w:rsidRPr="00FA7312">
        <w:rPr>
          <w:rFonts w:ascii="Arial" w:hAnsi="Arial" w:cs="Arial"/>
          <w:bCs/>
          <w:sz w:val="24"/>
          <w:szCs w:val="24"/>
        </w:rPr>
        <w:t>через бумажный фильтр.</w:t>
      </w:r>
    </w:p>
    <w:p w14:paraId="1637D876" w14:textId="1482A4D6" w:rsidR="0043347F" w:rsidRPr="00FA7312" w:rsidRDefault="0043347F" w:rsidP="001C0C84">
      <w:pPr>
        <w:pStyle w:val="36"/>
        <w:shd w:val="clear" w:color="auto" w:fill="auto"/>
        <w:spacing w:line="360" w:lineRule="auto"/>
        <w:ind w:firstLine="709"/>
        <w:jc w:val="both"/>
        <w:rPr>
          <w:rFonts w:ascii="Arial" w:hAnsi="Arial" w:cs="Arial"/>
          <w:bCs/>
          <w:sz w:val="24"/>
          <w:szCs w:val="24"/>
        </w:rPr>
      </w:pPr>
      <w:r w:rsidRPr="00FA7312">
        <w:rPr>
          <w:rFonts w:ascii="Arial" w:hAnsi="Arial" w:cs="Arial"/>
          <w:bCs/>
          <w:sz w:val="24"/>
          <w:szCs w:val="24"/>
        </w:rPr>
        <w:t>Круглодонную колбу помещают на ротационный испаритель для упаривания органического растворителя. Оставшийся после упаривания жир в круглодонной колбе используют для метилирования.</w:t>
      </w:r>
    </w:p>
    <w:p w14:paraId="4C453089" w14:textId="7C753782" w:rsidR="0043347F" w:rsidRPr="003F10B8" w:rsidRDefault="00FA7312" w:rsidP="00FA7312">
      <w:pPr>
        <w:pStyle w:val="36"/>
        <w:shd w:val="clear" w:color="auto" w:fill="auto"/>
        <w:spacing w:line="360" w:lineRule="auto"/>
        <w:ind w:firstLine="709"/>
        <w:jc w:val="both"/>
        <w:rPr>
          <w:rFonts w:ascii="Arial" w:hAnsi="Arial" w:cs="Arial"/>
          <w:bCs/>
          <w:sz w:val="24"/>
          <w:szCs w:val="24"/>
        </w:rPr>
      </w:pPr>
      <w:r w:rsidRPr="003F10B8">
        <w:rPr>
          <w:rFonts w:ascii="Arial" w:hAnsi="Arial" w:cs="Arial"/>
          <w:bCs/>
          <w:sz w:val="24"/>
          <w:szCs w:val="24"/>
        </w:rPr>
        <w:t>6.</w:t>
      </w:r>
      <w:r w:rsidR="00AC3ECA" w:rsidRPr="003F10B8">
        <w:rPr>
          <w:rFonts w:ascii="Arial" w:hAnsi="Arial" w:cs="Arial"/>
          <w:bCs/>
          <w:sz w:val="24"/>
          <w:szCs w:val="24"/>
        </w:rPr>
        <w:t>4.2</w:t>
      </w:r>
      <w:r w:rsidR="001C0C84" w:rsidRPr="003F10B8">
        <w:rPr>
          <w:rFonts w:ascii="Arial" w:hAnsi="Arial" w:cs="Arial"/>
          <w:bCs/>
          <w:sz w:val="24"/>
          <w:szCs w:val="24"/>
        </w:rPr>
        <w:t>.2</w:t>
      </w:r>
      <w:r w:rsidR="0043347F" w:rsidRPr="003F10B8">
        <w:rPr>
          <w:rFonts w:ascii="Arial" w:hAnsi="Arial" w:cs="Arial"/>
          <w:bCs/>
          <w:sz w:val="24"/>
          <w:szCs w:val="24"/>
        </w:rPr>
        <w:t xml:space="preserve"> Метилирование</w:t>
      </w:r>
    </w:p>
    <w:p w14:paraId="1563E17F" w14:textId="6FD57C5B" w:rsidR="008767EC" w:rsidRPr="00FA7312" w:rsidRDefault="00923DC3" w:rsidP="00FA7312">
      <w:pPr>
        <w:pStyle w:val="36"/>
        <w:shd w:val="clear" w:color="auto" w:fill="auto"/>
        <w:spacing w:line="360" w:lineRule="auto"/>
        <w:ind w:firstLine="709"/>
        <w:jc w:val="both"/>
        <w:rPr>
          <w:rFonts w:ascii="Arial" w:hAnsi="Arial" w:cs="Arial"/>
          <w:bCs/>
          <w:sz w:val="24"/>
          <w:szCs w:val="24"/>
        </w:rPr>
      </w:pPr>
      <w:r w:rsidRPr="003F10B8">
        <w:rPr>
          <w:rFonts w:ascii="Arial" w:hAnsi="Arial" w:cs="Arial"/>
          <w:bCs/>
          <w:sz w:val="24"/>
          <w:szCs w:val="24"/>
        </w:rPr>
        <w:t xml:space="preserve">В центрифужную пробирку вместимостью 15 </w:t>
      </w:r>
      <w:r w:rsidRPr="003F10B8">
        <w:rPr>
          <w:rFonts w:ascii="Arial" w:hAnsi="Arial" w:cs="Arial"/>
          <w:color w:val="000000"/>
          <w:sz w:val="24"/>
          <w:szCs w:val="24"/>
        </w:rPr>
        <w:t>см</w:t>
      </w:r>
      <w:r w:rsidRPr="003F10B8">
        <w:rPr>
          <w:rFonts w:ascii="Arial" w:hAnsi="Arial" w:cs="Arial"/>
          <w:color w:val="000000"/>
          <w:sz w:val="24"/>
          <w:szCs w:val="24"/>
          <w:vertAlign w:val="superscript"/>
        </w:rPr>
        <w:t>3</w:t>
      </w:r>
      <w:r w:rsidRPr="003F10B8">
        <w:rPr>
          <w:rFonts w:ascii="Arial" w:hAnsi="Arial" w:cs="Arial"/>
          <w:bCs/>
          <w:sz w:val="24"/>
          <w:szCs w:val="24"/>
        </w:rPr>
        <w:t xml:space="preserve"> переносят </w:t>
      </w:r>
      <w:r w:rsidR="00C7416E" w:rsidRPr="003F10B8">
        <w:rPr>
          <w:rFonts w:ascii="Arial" w:hAnsi="Arial" w:cs="Arial"/>
          <w:bCs/>
          <w:sz w:val="24"/>
          <w:szCs w:val="24"/>
        </w:rPr>
        <w:t xml:space="preserve">0,2 г </w:t>
      </w:r>
      <w:r w:rsidR="00837B1A" w:rsidRPr="003F10B8">
        <w:rPr>
          <w:rFonts w:ascii="Arial" w:hAnsi="Arial" w:cs="Arial"/>
          <w:bCs/>
          <w:sz w:val="24"/>
          <w:szCs w:val="24"/>
        </w:rPr>
        <w:t xml:space="preserve">жира, </w:t>
      </w:r>
      <w:r w:rsidR="008767EC" w:rsidRPr="003F10B8">
        <w:rPr>
          <w:rFonts w:ascii="Arial" w:hAnsi="Arial" w:cs="Arial"/>
          <w:bCs/>
          <w:sz w:val="24"/>
          <w:szCs w:val="24"/>
        </w:rPr>
        <w:t>полученного после упаривания</w:t>
      </w:r>
      <w:r w:rsidR="00837B1A" w:rsidRPr="003F10B8">
        <w:rPr>
          <w:rFonts w:ascii="Arial" w:hAnsi="Arial" w:cs="Arial"/>
          <w:bCs/>
          <w:sz w:val="24"/>
          <w:szCs w:val="24"/>
        </w:rPr>
        <w:t>,</w:t>
      </w:r>
      <w:r w:rsidR="008767EC" w:rsidRPr="003F10B8">
        <w:rPr>
          <w:rFonts w:ascii="Arial" w:hAnsi="Arial" w:cs="Arial"/>
          <w:bCs/>
          <w:sz w:val="24"/>
          <w:szCs w:val="24"/>
        </w:rPr>
        <w:t xml:space="preserve"> </w:t>
      </w:r>
      <w:r w:rsidR="00E70745" w:rsidRPr="003F10B8">
        <w:rPr>
          <w:rFonts w:ascii="Arial" w:hAnsi="Arial" w:cs="Arial"/>
          <w:bCs/>
          <w:sz w:val="24"/>
          <w:szCs w:val="24"/>
        </w:rPr>
        <w:t xml:space="preserve">и </w:t>
      </w:r>
      <w:r w:rsidR="008767EC" w:rsidRPr="003F10B8">
        <w:rPr>
          <w:rFonts w:ascii="Arial" w:hAnsi="Arial" w:cs="Arial"/>
          <w:bCs/>
          <w:sz w:val="24"/>
          <w:szCs w:val="24"/>
        </w:rPr>
        <w:t xml:space="preserve">вносят 2 </w:t>
      </w:r>
      <w:r w:rsidR="00C7416E" w:rsidRPr="003F10B8">
        <w:rPr>
          <w:rFonts w:ascii="Arial" w:hAnsi="Arial" w:cs="Arial"/>
          <w:color w:val="000000"/>
          <w:sz w:val="24"/>
          <w:szCs w:val="24"/>
        </w:rPr>
        <w:t>см</w:t>
      </w:r>
      <w:r w:rsidR="00C7416E" w:rsidRPr="003F10B8">
        <w:rPr>
          <w:rFonts w:ascii="Arial" w:hAnsi="Arial" w:cs="Arial"/>
          <w:color w:val="000000"/>
          <w:sz w:val="24"/>
          <w:szCs w:val="24"/>
          <w:vertAlign w:val="superscript"/>
        </w:rPr>
        <w:t>3</w:t>
      </w:r>
      <w:r w:rsidR="008767EC" w:rsidRPr="003F10B8">
        <w:rPr>
          <w:rFonts w:ascii="Arial" w:hAnsi="Arial" w:cs="Arial"/>
          <w:bCs/>
          <w:sz w:val="24"/>
          <w:szCs w:val="24"/>
        </w:rPr>
        <w:t xml:space="preserve"> раствора гидроокиси калия по </w:t>
      </w:r>
      <w:r w:rsidR="00870E9B" w:rsidRPr="003F10B8">
        <w:rPr>
          <w:rFonts w:ascii="Arial" w:hAnsi="Arial" w:cs="Arial"/>
          <w:bCs/>
          <w:sz w:val="24"/>
          <w:szCs w:val="24"/>
        </w:rPr>
        <w:t>6</w:t>
      </w:r>
      <w:r w:rsidR="008767EC" w:rsidRPr="003F10B8">
        <w:rPr>
          <w:rFonts w:ascii="Arial" w:hAnsi="Arial" w:cs="Arial"/>
          <w:bCs/>
          <w:sz w:val="24"/>
          <w:szCs w:val="24"/>
        </w:rPr>
        <w:t>.</w:t>
      </w:r>
      <w:r w:rsidR="00870E9B" w:rsidRPr="003F10B8">
        <w:rPr>
          <w:rFonts w:ascii="Arial" w:hAnsi="Arial" w:cs="Arial"/>
          <w:bCs/>
          <w:sz w:val="24"/>
          <w:szCs w:val="24"/>
        </w:rPr>
        <w:t>3</w:t>
      </w:r>
      <w:r w:rsidR="008767EC" w:rsidRPr="003F10B8">
        <w:rPr>
          <w:rFonts w:ascii="Arial" w:hAnsi="Arial" w:cs="Arial"/>
          <w:bCs/>
          <w:sz w:val="24"/>
          <w:szCs w:val="24"/>
        </w:rPr>
        <w:t>.1, закрывают</w:t>
      </w:r>
      <w:r w:rsidR="008767EC" w:rsidRPr="00FA7312">
        <w:rPr>
          <w:rFonts w:ascii="Arial" w:hAnsi="Arial" w:cs="Arial"/>
          <w:bCs/>
          <w:sz w:val="24"/>
          <w:szCs w:val="24"/>
        </w:rPr>
        <w:t xml:space="preserve"> пробирку </w:t>
      </w:r>
      <w:r w:rsidR="00461A64">
        <w:rPr>
          <w:rFonts w:ascii="Arial" w:hAnsi="Arial" w:cs="Arial"/>
          <w:bCs/>
          <w:sz w:val="24"/>
          <w:szCs w:val="24"/>
        </w:rPr>
        <w:t xml:space="preserve">крышкой </w:t>
      </w:r>
      <w:r w:rsidR="008767EC" w:rsidRPr="00FA7312">
        <w:rPr>
          <w:rFonts w:ascii="Arial" w:hAnsi="Arial" w:cs="Arial"/>
          <w:bCs/>
          <w:sz w:val="24"/>
          <w:szCs w:val="24"/>
        </w:rPr>
        <w:t xml:space="preserve">и активно встряхивают в течение </w:t>
      </w:r>
      <w:r w:rsidR="00BB6E36" w:rsidRPr="00FA7312">
        <w:rPr>
          <w:rFonts w:ascii="Arial" w:hAnsi="Arial" w:cs="Arial"/>
          <w:bCs/>
          <w:sz w:val="24"/>
          <w:szCs w:val="24"/>
        </w:rPr>
        <w:t xml:space="preserve">1 </w:t>
      </w:r>
      <w:r>
        <w:rPr>
          <w:rFonts w:ascii="Arial" w:hAnsi="Arial" w:cs="Arial"/>
          <w:bCs/>
          <w:sz w:val="24"/>
          <w:szCs w:val="24"/>
        </w:rPr>
        <w:t>мин</w:t>
      </w:r>
      <w:r w:rsidR="008767EC" w:rsidRPr="00FA7312">
        <w:rPr>
          <w:rFonts w:ascii="Arial" w:hAnsi="Arial" w:cs="Arial"/>
          <w:bCs/>
          <w:sz w:val="24"/>
          <w:szCs w:val="24"/>
        </w:rPr>
        <w:t xml:space="preserve">. </w:t>
      </w:r>
    </w:p>
    <w:p w14:paraId="33CE83ED" w14:textId="6C109BC7" w:rsidR="008767EC" w:rsidRPr="00FA7312" w:rsidRDefault="001C0C84" w:rsidP="00FA7312">
      <w:pPr>
        <w:pStyle w:val="36"/>
        <w:shd w:val="clear" w:color="auto" w:fill="auto"/>
        <w:spacing w:line="360" w:lineRule="auto"/>
        <w:ind w:firstLine="709"/>
        <w:jc w:val="both"/>
        <w:rPr>
          <w:rFonts w:ascii="Arial" w:hAnsi="Arial" w:cs="Arial"/>
          <w:bCs/>
          <w:sz w:val="24"/>
          <w:szCs w:val="24"/>
        </w:rPr>
      </w:pPr>
      <w:r>
        <w:rPr>
          <w:rFonts w:ascii="Arial" w:hAnsi="Arial" w:cs="Arial"/>
          <w:bCs/>
          <w:sz w:val="24"/>
          <w:szCs w:val="24"/>
        </w:rPr>
        <w:t>Далее д</w:t>
      </w:r>
      <w:r w:rsidR="008767EC" w:rsidRPr="00FA7312">
        <w:rPr>
          <w:rFonts w:ascii="Arial" w:hAnsi="Arial" w:cs="Arial"/>
          <w:bCs/>
          <w:sz w:val="24"/>
          <w:szCs w:val="24"/>
        </w:rPr>
        <w:t xml:space="preserve">ля экстракции метиловых эфиров жирных кислот в центрифужную пробирку вносят 4 </w:t>
      </w:r>
      <w:r w:rsidR="00C7416E" w:rsidRPr="00FA7312">
        <w:rPr>
          <w:rFonts w:ascii="Arial" w:hAnsi="Arial" w:cs="Arial"/>
          <w:color w:val="000000"/>
          <w:sz w:val="24"/>
          <w:szCs w:val="24"/>
        </w:rPr>
        <w:t>см</w:t>
      </w:r>
      <w:r w:rsidR="00C7416E" w:rsidRPr="00FA7312">
        <w:rPr>
          <w:rFonts w:ascii="Arial" w:hAnsi="Arial" w:cs="Arial"/>
          <w:color w:val="000000"/>
          <w:sz w:val="24"/>
          <w:szCs w:val="24"/>
          <w:vertAlign w:val="superscript"/>
        </w:rPr>
        <w:t>3</w:t>
      </w:r>
      <w:r w:rsidR="008767EC" w:rsidRPr="00FA7312">
        <w:rPr>
          <w:rFonts w:ascii="Arial" w:hAnsi="Arial" w:cs="Arial"/>
          <w:bCs/>
          <w:sz w:val="24"/>
          <w:szCs w:val="24"/>
        </w:rPr>
        <w:t xml:space="preserve"> гексана, закрывают крышк</w:t>
      </w:r>
      <w:r>
        <w:rPr>
          <w:rFonts w:ascii="Arial" w:hAnsi="Arial" w:cs="Arial"/>
          <w:bCs/>
          <w:sz w:val="24"/>
          <w:szCs w:val="24"/>
        </w:rPr>
        <w:t>ой</w:t>
      </w:r>
      <w:r w:rsidR="008767EC" w:rsidRPr="00FA7312">
        <w:rPr>
          <w:rFonts w:ascii="Arial" w:hAnsi="Arial" w:cs="Arial"/>
          <w:bCs/>
          <w:sz w:val="24"/>
          <w:szCs w:val="24"/>
        </w:rPr>
        <w:t xml:space="preserve"> и активно встряхивают в течение </w:t>
      </w:r>
      <w:r w:rsidR="00BB6E36" w:rsidRPr="00FA7312">
        <w:rPr>
          <w:rFonts w:ascii="Arial" w:hAnsi="Arial" w:cs="Arial"/>
          <w:bCs/>
          <w:sz w:val="24"/>
          <w:szCs w:val="24"/>
        </w:rPr>
        <w:t xml:space="preserve">1 </w:t>
      </w:r>
      <w:r w:rsidR="00923DC3">
        <w:rPr>
          <w:rFonts w:ascii="Arial" w:hAnsi="Arial" w:cs="Arial"/>
          <w:bCs/>
          <w:sz w:val="24"/>
          <w:szCs w:val="24"/>
        </w:rPr>
        <w:t>мин</w:t>
      </w:r>
      <w:r w:rsidR="008767EC" w:rsidRPr="00FA7312">
        <w:rPr>
          <w:rFonts w:ascii="Arial" w:hAnsi="Arial" w:cs="Arial"/>
          <w:bCs/>
          <w:sz w:val="24"/>
          <w:szCs w:val="24"/>
        </w:rPr>
        <w:t xml:space="preserve">. Для более быстрого разделения слоев пробирку центрифугируют при 4000 об/мин </w:t>
      </w:r>
      <w:r w:rsidR="00923DC3">
        <w:rPr>
          <w:rFonts w:ascii="Arial" w:hAnsi="Arial" w:cs="Arial"/>
          <w:bCs/>
          <w:sz w:val="24"/>
          <w:szCs w:val="24"/>
        </w:rPr>
        <w:t>не менее 2 мин</w:t>
      </w:r>
      <w:r w:rsidR="008767EC" w:rsidRPr="00FA7312">
        <w:rPr>
          <w:rFonts w:ascii="Arial" w:hAnsi="Arial" w:cs="Arial"/>
          <w:bCs/>
          <w:sz w:val="24"/>
          <w:szCs w:val="24"/>
        </w:rPr>
        <w:t>.</w:t>
      </w:r>
    </w:p>
    <w:p w14:paraId="14A7FD2F" w14:textId="286DD4F4" w:rsidR="008767EC" w:rsidRDefault="008767EC" w:rsidP="00FA7312">
      <w:pPr>
        <w:pStyle w:val="36"/>
        <w:shd w:val="clear" w:color="auto" w:fill="auto"/>
        <w:spacing w:line="360" w:lineRule="auto"/>
        <w:ind w:firstLine="709"/>
        <w:jc w:val="both"/>
        <w:rPr>
          <w:rFonts w:ascii="Arial" w:hAnsi="Arial" w:cs="Arial"/>
          <w:bCs/>
          <w:sz w:val="24"/>
          <w:szCs w:val="24"/>
        </w:rPr>
      </w:pPr>
      <w:r w:rsidRPr="00FA7312">
        <w:rPr>
          <w:rFonts w:ascii="Arial" w:hAnsi="Arial" w:cs="Arial"/>
          <w:bCs/>
          <w:sz w:val="24"/>
          <w:szCs w:val="24"/>
        </w:rPr>
        <w:t xml:space="preserve">После центрифугирования </w:t>
      </w:r>
      <w:r w:rsidR="00C7416E" w:rsidRPr="00FA7312">
        <w:rPr>
          <w:rFonts w:ascii="Arial" w:hAnsi="Arial" w:cs="Arial"/>
          <w:bCs/>
          <w:sz w:val="24"/>
          <w:szCs w:val="24"/>
        </w:rPr>
        <w:t xml:space="preserve">0,2 </w:t>
      </w:r>
      <w:r w:rsidR="00C7416E" w:rsidRPr="00FA7312">
        <w:rPr>
          <w:rFonts w:ascii="Arial" w:hAnsi="Arial" w:cs="Arial"/>
          <w:color w:val="000000"/>
          <w:sz w:val="24"/>
          <w:szCs w:val="24"/>
        </w:rPr>
        <w:t>см</w:t>
      </w:r>
      <w:r w:rsidR="00C7416E" w:rsidRPr="00FA7312">
        <w:rPr>
          <w:rFonts w:ascii="Arial" w:hAnsi="Arial" w:cs="Arial"/>
          <w:color w:val="000000"/>
          <w:sz w:val="24"/>
          <w:szCs w:val="24"/>
          <w:vertAlign w:val="superscript"/>
        </w:rPr>
        <w:t>3</w:t>
      </w:r>
      <w:r w:rsidR="001C0C84">
        <w:rPr>
          <w:rFonts w:ascii="Arial" w:hAnsi="Arial" w:cs="Arial"/>
          <w:bCs/>
          <w:sz w:val="24"/>
          <w:szCs w:val="24"/>
        </w:rPr>
        <w:t xml:space="preserve"> верхнего </w:t>
      </w:r>
      <w:proofErr w:type="spellStart"/>
      <w:r w:rsidR="001C0C84">
        <w:rPr>
          <w:rFonts w:ascii="Arial" w:hAnsi="Arial" w:cs="Arial"/>
          <w:bCs/>
          <w:sz w:val="24"/>
          <w:szCs w:val="24"/>
        </w:rPr>
        <w:t>гексанового</w:t>
      </w:r>
      <w:proofErr w:type="spellEnd"/>
      <w:r w:rsidR="001C0C84">
        <w:rPr>
          <w:rFonts w:ascii="Arial" w:hAnsi="Arial" w:cs="Arial"/>
          <w:bCs/>
          <w:sz w:val="24"/>
          <w:szCs w:val="24"/>
        </w:rPr>
        <w:t xml:space="preserve"> слоя</w:t>
      </w:r>
      <w:r w:rsidRPr="00FA7312">
        <w:rPr>
          <w:rFonts w:ascii="Arial" w:hAnsi="Arial" w:cs="Arial"/>
          <w:bCs/>
          <w:sz w:val="24"/>
          <w:szCs w:val="24"/>
        </w:rPr>
        <w:t xml:space="preserve"> переносят в </w:t>
      </w:r>
      <w:proofErr w:type="spellStart"/>
      <w:r w:rsidRPr="003F10B8">
        <w:rPr>
          <w:rFonts w:ascii="Arial" w:hAnsi="Arial" w:cs="Arial"/>
          <w:bCs/>
          <w:sz w:val="24"/>
          <w:szCs w:val="24"/>
        </w:rPr>
        <w:t>хроматографическую</w:t>
      </w:r>
      <w:proofErr w:type="spellEnd"/>
      <w:r w:rsidRPr="003F10B8">
        <w:rPr>
          <w:rFonts w:ascii="Arial" w:hAnsi="Arial" w:cs="Arial"/>
          <w:bCs/>
          <w:sz w:val="24"/>
          <w:szCs w:val="24"/>
        </w:rPr>
        <w:t xml:space="preserve"> </w:t>
      </w:r>
      <w:proofErr w:type="spellStart"/>
      <w:r w:rsidRPr="003F10B8">
        <w:rPr>
          <w:rFonts w:ascii="Arial" w:hAnsi="Arial" w:cs="Arial"/>
          <w:bCs/>
          <w:sz w:val="24"/>
          <w:szCs w:val="24"/>
        </w:rPr>
        <w:t>виалу</w:t>
      </w:r>
      <w:proofErr w:type="spellEnd"/>
      <w:r w:rsidRPr="003F10B8">
        <w:rPr>
          <w:rFonts w:ascii="Arial" w:hAnsi="Arial" w:cs="Arial"/>
          <w:bCs/>
          <w:sz w:val="24"/>
          <w:szCs w:val="24"/>
        </w:rPr>
        <w:t xml:space="preserve"> и добавляют </w:t>
      </w:r>
      <w:r w:rsidR="00C7416E" w:rsidRPr="003F10B8">
        <w:rPr>
          <w:rFonts w:ascii="Arial" w:hAnsi="Arial" w:cs="Arial"/>
          <w:bCs/>
          <w:sz w:val="24"/>
          <w:szCs w:val="24"/>
        </w:rPr>
        <w:t xml:space="preserve">0,8 </w:t>
      </w:r>
      <w:r w:rsidR="00C7416E" w:rsidRPr="003F10B8">
        <w:rPr>
          <w:rFonts w:ascii="Arial" w:hAnsi="Arial" w:cs="Arial"/>
          <w:color w:val="000000"/>
          <w:sz w:val="24"/>
          <w:szCs w:val="24"/>
        </w:rPr>
        <w:t>см</w:t>
      </w:r>
      <w:r w:rsidR="00C7416E" w:rsidRPr="003F10B8">
        <w:rPr>
          <w:rFonts w:ascii="Arial" w:hAnsi="Arial" w:cs="Arial"/>
          <w:color w:val="000000"/>
          <w:sz w:val="24"/>
          <w:szCs w:val="24"/>
          <w:vertAlign w:val="superscript"/>
        </w:rPr>
        <w:t>3</w:t>
      </w:r>
      <w:r w:rsidRPr="003F10B8">
        <w:rPr>
          <w:rFonts w:ascii="Arial" w:hAnsi="Arial" w:cs="Arial"/>
          <w:bCs/>
          <w:sz w:val="24"/>
          <w:szCs w:val="24"/>
        </w:rPr>
        <w:t xml:space="preserve"> гексана. Полученную </w:t>
      </w:r>
      <w:r w:rsidR="00FA7312" w:rsidRPr="003F10B8">
        <w:rPr>
          <w:rFonts w:ascii="Arial" w:hAnsi="Arial" w:cs="Arial"/>
          <w:bCs/>
          <w:sz w:val="24"/>
          <w:szCs w:val="24"/>
        </w:rPr>
        <w:t>смесь</w:t>
      </w:r>
      <w:r w:rsidR="007B2E7C" w:rsidRPr="003F10B8">
        <w:rPr>
          <w:rFonts w:ascii="Arial" w:hAnsi="Arial" w:cs="Arial"/>
          <w:bCs/>
          <w:sz w:val="24"/>
          <w:szCs w:val="24"/>
        </w:rPr>
        <w:t xml:space="preserve"> </w:t>
      </w:r>
      <w:r w:rsidRPr="003F10B8">
        <w:rPr>
          <w:rFonts w:ascii="Arial" w:hAnsi="Arial" w:cs="Arial"/>
          <w:bCs/>
          <w:sz w:val="24"/>
          <w:szCs w:val="24"/>
        </w:rPr>
        <w:t>используют</w:t>
      </w:r>
      <w:r w:rsidRPr="00FA7312">
        <w:rPr>
          <w:rFonts w:ascii="Arial" w:hAnsi="Arial" w:cs="Arial"/>
          <w:bCs/>
          <w:sz w:val="24"/>
          <w:szCs w:val="24"/>
        </w:rPr>
        <w:t xml:space="preserve"> для хроматографического анализа. </w:t>
      </w:r>
    </w:p>
    <w:p w14:paraId="3FF53D13" w14:textId="77777777" w:rsidR="003F10B8" w:rsidRPr="00FA7312" w:rsidRDefault="003F10B8" w:rsidP="00FA7312">
      <w:pPr>
        <w:pStyle w:val="36"/>
        <w:shd w:val="clear" w:color="auto" w:fill="auto"/>
        <w:spacing w:line="360" w:lineRule="auto"/>
        <w:ind w:firstLine="709"/>
        <w:jc w:val="both"/>
        <w:rPr>
          <w:rFonts w:ascii="Arial" w:hAnsi="Arial" w:cs="Arial"/>
          <w:bCs/>
          <w:sz w:val="24"/>
          <w:szCs w:val="24"/>
        </w:rPr>
      </w:pPr>
    </w:p>
    <w:p w14:paraId="5EDA8D48" w14:textId="41739DF5" w:rsidR="00471C43" w:rsidRPr="00FA7312" w:rsidRDefault="00AC3ECA" w:rsidP="00FA7312">
      <w:pPr>
        <w:pStyle w:val="36"/>
        <w:shd w:val="clear" w:color="auto" w:fill="auto"/>
        <w:spacing w:line="360" w:lineRule="auto"/>
        <w:ind w:firstLine="709"/>
        <w:jc w:val="both"/>
        <w:rPr>
          <w:rFonts w:ascii="Arial" w:hAnsi="Arial" w:cs="Arial"/>
          <w:b/>
          <w:bCs/>
          <w:sz w:val="24"/>
          <w:szCs w:val="24"/>
        </w:rPr>
      </w:pPr>
      <w:r w:rsidRPr="003F10B8">
        <w:rPr>
          <w:rFonts w:ascii="Arial" w:hAnsi="Arial" w:cs="Arial"/>
          <w:b/>
          <w:bCs/>
          <w:sz w:val="24"/>
          <w:szCs w:val="24"/>
        </w:rPr>
        <w:t>6.5</w:t>
      </w:r>
      <w:r>
        <w:rPr>
          <w:rFonts w:ascii="Arial" w:hAnsi="Arial" w:cs="Arial"/>
          <w:b/>
          <w:bCs/>
          <w:sz w:val="24"/>
          <w:szCs w:val="24"/>
        </w:rPr>
        <w:t xml:space="preserve"> </w:t>
      </w:r>
      <w:r w:rsidR="00471C43" w:rsidRPr="00FA7312">
        <w:rPr>
          <w:rFonts w:ascii="Arial" w:hAnsi="Arial" w:cs="Arial"/>
          <w:b/>
          <w:bCs/>
          <w:sz w:val="24"/>
          <w:szCs w:val="24"/>
        </w:rPr>
        <w:t>Проведение измерений</w:t>
      </w:r>
    </w:p>
    <w:p w14:paraId="016AFA99" w14:textId="77777777" w:rsidR="00A634C2" w:rsidRPr="00FA7312" w:rsidRDefault="00471C43" w:rsidP="00FA7312">
      <w:pPr>
        <w:pStyle w:val="36"/>
        <w:shd w:val="clear" w:color="auto" w:fill="auto"/>
        <w:spacing w:line="360" w:lineRule="auto"/>
        <w:ind w:firstLine="709"/>
        <w:jc w:val="both"/>
        <w:rPr>
          <w:rFonts w:ascii="Arial" w:hAnsi="Arial" w:cs="Arial"/>
          <w:bCs/>
          <w:sz w:val="24"/>
          <w:szCs w:val="24"/>
        </w:rPr>
      </w:pPr>
      <w:r w:rsidRPr="00FA7312">
        <w:rPr>
          <w:rFonts w:ascii="Arial" w:hAnsi="Arial" w:cs="Arial"/>
          <w:bCs/>
          <w:sz w:val="24"/>
          <w:szCs w:val="24"/>
        </w:rPr>
        <w:t>В соответствии с инструкцией по эксплуатации газового хроматографа проводят его включение, устанавливая давление газа на входном манометре хроматографа 5 МПа. В соответствии с характеристиками хроматографа задают программируемый метод анализа. Для хроматографа с пламенно-ионизационным детектором и капиллярной колонкой выставляют параметры:</w:t>
      </w:r>
    </w:p>
    <w:p w14:paraId="53829A4E" w14:textId="72ACCE89" w:rsidR="00333209" w:rsidRDefault="00333209" w:rsidP="00FA7312">
      <w:pPr>
        <w:pStyle w:val="36"/>
        <w:shd w:val="clear" w:color="auto" w:fill="auto"/>
        <w:spacing w:line="360" w:lineRule="auto"/>
        <w:ind w:firstLine="709"/>
        <w:jc w:val="both"/>
        <w:rPr>
          <w:rFonts w:ascii="Arial" w:hAnsi="Arial" w:cs="Arial"/>
          <w:bCs/>
          <w:sz w:val="24"/>
          <w:szCs w:val="24"/>
        </w:rPr>
      </w:pPr>
      <w:r>
        <w:rPr>
          <w:rFonts w:ascii="Arial" w:hAnsi="Arial" w:cs="Arial"/>
          <w:bCs/>
          <w:sz w:val="24"/>
          <w:szCs w:val="24"/>
        </w:rPr>
        <w:t xml:space="preserve">- </w:t>
      </w:r>
      <w:r w:rsidR="00FC38D6" w:rsidRPr="00FA7312">
        <w:rPr>
          <w:rFonts w:ascii="Arial" w:hAnsi="Arial" w:cs="Arial"/>
          <w:bCs/>
          <w:sz w:val="24"/>
          <w:szCs w:val="24"/>
        </w:rPr>
        <w:t xml:space="preserve">объем вводимой пробы </w:t>
      </w:r>
      <w:r w:rsidRPr="00FA7312">
        <w:rPr>
          <w:rFonts w:ascii="Arial" w:hAnsi="Arial" w:cs="Arial"/>
          <w:bCs/>
          <w:sz w:val="24"/>
          <w:szCs w:val="24"/>
        </w:rPr>
        <w:t>–</w:t>
      </w:r>
      <w:r>
        <w:rPr>
          <w:rFonts w:ascii="Arial" w:hAnsi="Arial" w:cs="Arial"/>
          <w:bCs/>
          <w:sz w:val="24"/>
          <w:szCs w:val="24"/>
        </w:rPr>
        <w:t xml:space="preserve"> </w:t>
      </w:r>
      <w:r w:rsidR="00FC38D6" w:rsidRPr="00FA7312">
        <w:rPr>
          <w:rFonts w:ascii="Arial" w:hAnsi="Arial" w:cs="Arial"/>
          <w:bCs/>
          <w:sz w:val="24"/>
          <w:szCs w:val="24"/>
        </w:rPr>
        <w:t xml:space="preserve">1 </w:t>
      </w:r>
      <w:proofErr w:type="spellStart"/>
      <w:r w:rsidR="00FC38D6" w:rsidRPr="00FA7312">
        <w:rPr>
          <w:rFonts w:ascii="Arial" w:hAnsi="Arial" w:cs="Arial"/>
          <w:bCs/>
          <w:sz w:val="24"/>
          <w:szCs w:val="24"/>
        </w:rPr>
        <w:t>мкл</w:t>
      </w:r>
      <w:proofErr w:type="spellEnd"/>
      <w:r w:rsidR="00FC38D6" w:rsidRPr="00FA7312">
        <w:rPr>
          <w:rFonts w:ascii="Arial" w:hAnsi="Arial" w:cs="Arial"/>
          <w:bCs/>
          <w:sz w:val="24"/>
          <w:szCs w:val="24"/>
        </w:rPr>
        <w:t xml:space="preserve">. </w:t>
      </w:r>
    </w:p>
    <w:p w14:paraId="001C613B" w14:textId="54668B9C" w:rsidR="00FC38D6" w:rsidRPr="00FA7312" w:rsidRDefault="00FC38D6" w:rsidP="00FA7312">
      <w:pPr>
        <w:pStyle w:val="36"/>
        <w:shd w:val="clear" w:color="auto" w:fill="auto"/>
        <w:spacing w:line="360" w:lineRule="auto"/>
        <w:ind w:firstLine="709"/>
        <w:jc w:val="both"/>
        <w:rPr>
          <w:rFonts w:ascii="Arial" w:hAnsi="Arial" w:cs="Arial"/>
          <w:bCs/>
          <w:sz w:val="24"/>
          <w:szCs w:val="24"/>
        </w:rPr>
      </w:pPr>
      <w:r w:rsidRPr="00FA7312">
        <w:rPr>
          <w:rFonts w:ascii="Arial" w:hAnsi="Arial" w:cs="Arial"/>
          <w:bCs/>
          <w:sz w:val="24"/>
          <w:szCs w:val="24"/>
        </w:rPr>
        <w:t xml:space="preserve">Рекомендуется устанавливать циклы промывки иглы до и после </w:t>
      </w:r>
      <w:proofErr w:type="spellStart"/>
      <w:r w:rsidRPr="00FA7312">
        <w:rPr>
          <w:rFonts w:ascii="Arial" w:hAnsi="Arial" w:cs="Arial"/>
          <w:bCs/>
          <w:sz w:val="24"/>
          <w:szCs w:val="24"/>
        </w:rPr>
        <w:t>вкола</w:t>
      </w:r>
      <w:proofErr w:type="spellEnd"/>
      <w:r w:rsidRPr="00FA7312">
        <w:rPr>
          <w:rFonts w:ascii="Arial" w:hAnsi="Arial" w:cs="Arial"/>
          <w:bCs/>
          <w:sz w:val="24"/>
          <w:szCs w:val="24"/>
        </w:rPr>
        <w:t xml:space="preserve"> пробы в хроматограф органическими растворителями (например, этилацетат и ацетонитрил) не менее 2 раз во избежание загрязнения иглы, которое может привести к контаминации проб или </w:t>
      </w:r>
      <w:r w:rsidR="00BB6E36" w:rsidRPr="00FA7312">
        <w:rPr>
          <w:rFonts w:ascii="Arial" w:hAnsi="Arial" w:cs="Arial"/>
          <w:bCs/>
          <w:sz w:val="24"/>
          <w:szCs w:val="24"/>
        </w:rPr>
        <w:t xml:space="preserve">загрязнению </w:t>
      </w:r>
      <w:r w:rsidRPr="00FA7312">
        <w:rPr>
          <w:rFonts w:ascii="Arial" w:hAnsi="Arial" w:cs="Arial"/>
          <w:bCs/>
          <w:sz w:val="24"/>
          <w:szCs w:val="24"/>
        </w:rPr>
        <w:t>шприца;</w:t>
      </w:r>
    </w:p>
    <w:p w14:paraId="5BCAB6E7" w14:textId="6A7C5893" w:rsidR="00FC38D6" w:rsidRPr="00FA7312" w:rsidRDefault="00333209" w:rsidP="00FA7312">
      <w:pPr>
        <w:pStyle w:val="36"/>
        <w:shd w:val="clear" w:color="auto" w:fill="auto"/>
        <w:spacing w:line="360" w:lineRule="auto"/>
        <w:ind w:firstLine="709"/>
        <w:jc w:val="both"/>
        <w:rPr>
          <w:rFonts w:ascii="Arial" w:hAnsi="Arial" w:cs="Arial"/>
          <w:bCs/>
          <w:sz w:val="24"/>
          <w:szCs w:val="24"/>
        </w:rPr>
      </w:pPr>
      <w:r>
        <w:rPr>
          <w:rFonts w:ascii="Arial" w:hAnsi="Arial" w:cs="Arial"/>
          <w:bCs/>
          <w:sz w:val="24"/>
          <w:szCs w:val="24"/>
        </w:rPr>
        <w:t xml:space="preserve">- </w:t>
      </w:r>
      <w:r w:rsidR="00BB6E36" w:rsidRPr="00FA7312">
        <w:rPr>
          <w:rFonts w:ascii="Arial" w:hAnsi="Arial" w:cs="Arial"/>
          <w:bCs/>
          <w:sz w:val="24"/>
          <w:szCs w:val="24"/>
        </w:rPr>
        <w:t>испаритель (</w:t>
      </w:r>
      <w:r w:rsidR="00FC38D6" w:rsidRPr="00FA7312">
        <w:rPr>
          <w:rFonts w:ascii="Arial" w:hAnsi="Arial" w:cs="Arial"/>
          <w:bCs/>
          <w:sz w:val="24"/>
          <w:szCs w:val="24"/>
        </w:rPr>
        <w:t>порт</w:t>
      </w:r>
      <w:r w:rsidR="00BB6E36" w:rsidRPr="00FA7312">
        <w:rPr>
          <w:rFonts w:ascii="Arial" w:hAnsi="Arial" w:cs="Arial"/>
          <w:bCs/>
          <w:sz w:val="24"/>
          <w:szCs w:val="24"/>
        </w:rPr>
        <w:t>)</w:t>
      </w:r>
      <w:r w:rsidR="00FC38D6" w:rsidRPr="00FA7312">
        <w:rPr>
          <w:rFonts w:ascii="Arial" w:hAnsi="Arial" w:cs="Arial"/>
          <w:bCs/>
          <w:sz w:val="24"/>
          <w:szCs w:val="24"/>
        </w:rPr>
        <w:t xml:space="preserve"> – температура </w:t>
      </w:r>
      <w:r w:rsidR="00BB6E36" w:rsidRPr="00FA7312">
        <w:rPr>
          <w:rFonts w:ascii="Arial" w:hAnsi="Arial" w:cs="Arial"/>
          <w:bCs/>
          <w:sz w:val="24"/>
          <w:szCs w:val="24"/>
        </w:rPr>
        <w:t>испарителя (</w:t>
      </w:r>
      <w:r w:rsidR="00FC38D6" w:rsidRPr="00FA7312">
        <w:rPr>
          <w:rFonts w:ascii="Arial" w:hAnsi="Arial" w:cs="Arial"/>
          <w:bCs/>
          <w:sz w:val="24"/>
          <w:szCs w:val="24"/>
        </w:rPr>
        <w:t>порта</w:t>
      </w:r>
      <w:r w:rsidR="00BB6E36" w:rsidRPr="00FA7312">
        <w:rPr>
          <w:rFonts w:ascii="Arial" w:hAnsi="Arial" w:cs="Arial"/>
          <w:bCs/>
          <w:sz w:val="24"/>
          <w:szCs w:val="24"/>
        </w:rPr>
        <w:t>)</w:t>
      </w:r>
      <w:r w:rsidR="00FC38D6" w:rsidRPr="00FA7312">
        <w:rPr>
          <w:rFonts w:ascii="Arial" w:hAnsi="Arial" w:cs="Arial"/>
          <w:bCs/>
          <w:sz w:val="24"/>
          <w:szCs w:val="24"/>
        </w:rPr>
        <w:t xml:space="preserve"> 250</w:t>
      </w:r>
      <w:r>
        <w:rPr>
          <w:rFonts w:ascii="Arial" w:hAnsi="Arial" w:cs="Arial"/>
          <w:bCs/>
          <w:sz w:val="24"/>
          <w:szCs w:val="24"/>
        </w:rPr>
        <w:t xml:space="preserve"> </w:t>
      </w:r>
      <w:r w:rsidR="00FC38D6" w:rsidRPr="00FA7312">
        <w:rPr>
          <w:rFonts w:ascii="Arial" w:hAnsi="Arial" w:cs="Arial"/>
          <w:bCs/>
          <w:sz w:val="24"/>
          <w:szCs w:val="24"/>
        </w:rPr>
        <w:t>°С, режим с делением потока 10:1;</w:t>
      </w:r>
    </w:p>
    <w:p w14:paraId="0AD7902D" w14:textId="099DD6A2" w:rsidR="00FC38D6" w:rsidRDefault="00333209" w:rsidP="00FA7312">
      <w:pPr>
        <w:pStyle w:val="36"/>
        <w:shd w:val="clear" w:color="auto" w:fill="auto"/>
        <w:spacing w:line="360" w:lineRule="auto"/>
        <w:ind w:firstLine="709"/>
        <w:jc w:val="both"/>
        <w:rPr>
          <w:rFonts w:ascii="Arial" w:hAnsi="Arial" w:cs="Arial"/>
          <w:bCs/>
          <w:sz w:val="24"/>
          <w:szCs w:val="24"/>
        </w:rPr>
      </w:pPr>
      <w:r>
        <w:rPr>
          <w:rFonts w:ascii="Arial" w:hAnsi="Arial" w:cs="Arial"/>
          <w:bCs/>
          <w:sz w:val="24"/>
          <w:szCs w:val="24"/>
        </w:rPr>
        <w:lastRenderedPageBreak/>
        <w:t xml:space="preserve">- </w:t>
      </w:r>
      <w:r w:rsidR="00A634C2" w:rsidRPr="00FA7312">
        <w:rPr>
          <w:rFonts w:ascii="Arial" w:hAnsi="Arial" w:cs="Arial"/>
          <w:bCs/>
          <w:sz w:val="24"/>
          <w:szCs w:val="24"/>
        </w:rPr>
        <w:t>термостат колонки</w:t>
      </w:r>
      <w:r w:rsidR="001B71AF" w:rsidRPr="00FA7312">
        <w:rPr>
          <w:rFonts w:ascii="Arial" w:hAnsi="Arial" w:cs="Arial"/>
          <w:bCs/>
          <w:sz w:val="24"/>
          <w:szCs w:val="24"/>
          <w:vertAlign w:val="superscript"/>
        </w:rPr>
        <w:t>1)</w:t>
      </w:r>
      <w:r>
        <w:rPr>
          <w:rFonts w:ascii="Arial" w:hAnsi="Arial" w:cs="Arial"/>
          <w:bCs/>
          <w:sz w:val="24"/>
          <w:szCs w:val="24"/>
        </w:rPr>
        <w:t xml:space="preserve"> – выдержка 5 мин</w:t>
      </w:r>
      <w:r w:rsidR="00A634C2" w:rsidRPr="00FA7312">
        <w:rPr>
          <w:rFonts w:ascii="Arial" w:hAnsi="Arial" w:cs="Arial"/>
          <w:bCs/>
          <w:sz w:val="24"/>
          <w:szCs w:val="24"/>
        </w:rPr>
        <w:t xml:space="preserve"> при температуре 100</w:t>
      </w:r>
      <w:proofErr w:type="gramStart"/>
      <w:r>
        <w:rPr>
          <w:rFonts w:ascii="Arial" w:hAnsi="Arial" w:cs="Arial"/>
          <w:bCs/>
          <w:sz w:val="24"/>
          <w:szCs w:val="24"/>
        </w:rPr>
        <w:t xml:space="preserve"> </w:t>
      </w:r>
      <w:r w:rsidR="00A634C2" w:rsidRPr="00FA7312">
        <w:rPr>
          <w:rFonts w:ascii="Arial" w:hAnsi="Arial" w:cs="Arial"/>
          <w:bCs/>
          <w:sz w:val="24"/>
          <w:szCs w:val="24"/>
        </w:rPr>
        <w:t>°С</w:t>
      </w:r>
      <w:proofErr w:type="gramEnd"/>
      <w:r w:rsidR="00A634C2" w:rsidRPr="00FA7312">
        <w:rPr>
          <w:rFonts w:ascii="Arial" w:hAnsi="Arial" w:cs="Arial"/>
          <w:bCs/>
          <w:sz w:val="24"/>
          <w:szCs w:val="24"/>
        </w:rPr>
        <w:t xml:space="preserve">, затем повышение температуры в </w:t>
      </w:r>
      <w:r w:rsidR="00A634C2" w:rsidRPr="003F10B8">
        <w:rPr>
          <w:rFonts w:ascii="Arial" w:hAnsi="Arial" w:cs="Arial"/>
          <w:bCs/>
          <w:sz w:val="24"/>
          <w:szCs w:val="24"/>
        </w:rPr>
        <w:t xml:space="preserve">термостате </w:t>
      </w:r>
      <w:r w:rsidRPr="003F10B8">
        <w:rPr>
          <w:rFonts w:ascii="Arial" w:hAnsi="Arial" w:cs="Arial"/>
          <w:bCs/>
          <w:sz w:val="24"/>
          <w:szCs w:val="24"/>
        </w:rPr>
        <w:t>от</w:t>
      </w:r>
      <w:r w:rsidR="00A634C2" w:rsidRPr="00FA7312">
        <w:rPr>
          <w:rFonts w:ascii="Arial" w:hAnsi="Arial" w:cs="Arial"/>
          <w:bCs/>
          <w:sz w:val="24"/>
          <w:szCs w:val="24"/>
        </w:rPr>
        <w:t xml:space="preserve"> 100</w:t>
      </w:r>
      <w:r>
        <w:rPr>
          <w:rFonts w:ascii="Arial" w:hAnsi="Arial" w:cs="Arial"/>
          <w:bCs/>
          <w:sz w:val="24"/>
          <w:szCs w:val="24"/>
        </w:rPr>
        <w:t xml:space="preserve"> </w:t>
      </w:r>
      <w:r w:rsidR="00A634C2" w:rsidRPr="00FA7312">
        <w:rPr>
          <w:rFonts w:ascii="Arial" w:hAnsi="Arial" w:cs="Arial"/>
          <w:bCs/>
          <w:sz w:val="24"/>
          <w:szCs w:val="24"/>
        </w:rPr>
        <w:t>°С до 240</w:t>
      </w:r>
      <w:r>
        <w:rPr>
          <w:rFonts w:ascii="Arial" w:hAnsi="Arial" w:cs="Arial"/>
          <w:bCs/>
          <w:sz w:val="24"/>
          <w:szCs w:val="24"/>
        </w:rPr>
        <w:t xml:space="preserve"> </w:t>
      </w:r>
      <w:r w:rsidR="00A634C2" w:rsidRPr="00FA7312">
        <w:rPr>
          <w:rFonts w:ascii="Arial" w:hAnsi="Arial" w:cs="Arial"/>
          <w:bCs/>
          <w:sz w:val="24"/>
          <w:szCs w:val="24"/>
        </w:rPr>
        <w:t>°С со скоростью</w:t>
      </w:r>
      <w:r w:rsidR="00FC38D6" w:rsidRPr="00FA7312">
        <w:rPr>
          <w:rFonts w:ascii="Arial" w:hAnsi="Arial" w:cs="Arial"/>
          <w:bCs/>
          <w:sz w:val="24"/>
          <w:szCs w:val="24"/>
        </w:rPr>
        <w:t xml:space="preserve"> 4</w:t>
      </w:r>
      <w:r>
        <w:rPr>
          <w:rFonts w:ascii="Arial" w:hAnsi="Arial" w:cs="Arial"/>
          <w:bCs/>
          <w:sz w:val="24"/>
          <w:szCs w:val="24"/>
        </w:rPr>
        <w:t xml:space="preserve"> °С/мин, выдержка 20 мин</w:t>
      </w:r>
      <w:r w:rsidR="00FC38D6" w:rsidRPr="00FA7312">
        <w:rPr>
          <w:rFonts w:ascii="Arial" w:hAnsi="Arial" w:cs="Arial"/>
          <w:bCs/>
          <w:sz w:val="24"/>
          <w:szCs w:val="24"/>
        </w:rPr>
        <w:t xml:space="preserve"> при температуре 240</w:t>
      </w:r>
      <w:r>
        <w:rPr>
          <w:rFonts w:ascii="Arial" w:hAnsi="Arial" w:cs="Arial"/>
          <w:bCs/>
          <w:sz w:val="24"/>
          <w:szCs w:val="24"/>
        </w:rPr>
        <w:t xml:space="preserve"> </w:t>
      </w:r>
      <w:r w:rsidR="00FC38D6" w:rsidRPr="00FA7312">
        <w:rPr>
          <w:rFonts w:ascii="Arial" w:hAnsi="Arial" w:cs="Arial"/>
          <w:bCs/>
          <w:sz w:val="24"/>
          <w:szCs w:val="24"/>
        </w:rPr>
        <w:t>°С. Общее время анализа при та</w:t>
      </w:r>
      <w:r>
        <w:rPr>
          <w:rFonts w:ascii="Arial" w:hAnsi="Arial" w:cs="Arial"/>
          <w:bCs/>
          <w:sz w:val="24"/>
          <w:szCs w:val="24"/>
        </w:rPr>
        <w:t>ких условиях составляет 60 мин</w:t>
      </w:r>
      <w:r w:rsidR="00FC38D6" w:rsidRPr="00FA7312">
        <w:rPr>
          <w:rFonts w:ascii="Arial" w:hAnsi="Arial" w:cs="Arial"/>
          <w:bCs/>
          <w:sz w:val="24"/>
          <w:szCs w:val="24"/>
        </w:rPr>
        <w:t>;</w:t>
      </w:r>
    </w:p>
    <w:p w14:paraId="0AC2CAAB" w14:textId="570A9FDF" w:rsidR="00BA1572" w:rsidRPr="00FA7312" w:rsidRDefault="00BA1572" w:rsidP="00FA7312">
      <w:pPr>
        <w:pStyle w:val="36"/>
        <w:shd w:val="clear" w:color="auto" w:fill="auto"/>
        <w:spacing w:line="360" w:lineRule="auto"/>
        <w:ind w:firstLine="709"/>
        <w:jc w:val="both"/>
        <w:rPr>
          <w:rFonts w:ascii="Arial" w:hAnsi="Arial" w:cs="Arial"/>
          <w:bCs/>
          <w:sz w:val="24"/>
          <w:szCs w:val="24"/>
        </w:rPr>
      </w:pPr>
      <w:r w:rsidRPr="00FA7312">
        <w:rPr>
          <w:rFonts w:ascii="Arial" w:hAnsi="Arial" w:cs="Arial"/>
          <w:bCs/>
          <w:sz w:val="24"/>
          <w:szCs w:val="24"/>
        </w:rPr>
        <w:t>- пламенно-ионизационный детектор – температура 260</w:t>
      </w:r>
      <w:proofErr w:type="gramStart"/>
      <w:r w:rsidR="00333209">
        <w:rPr>
          <w:rFonts w:ascii="Arial" w:hAnsi="Arial" w:cs="Arial"/>
          <w:bCs/>
          <w:sz w:val="24"/>
          <w:szCs w:val="24"/>
        </w:rPr>
        <w:t xml:space="preserve"> </w:t>
      </w:r>
      <w:r w:rsidRPr="00FA7312">
        <w:rPr>
          <w:rFonts w:ascii="Arial" w:hAnsi="Arial" w:cs="Arial"/>
          <w:bCs/>
          <w:sz w:val="24"/>
          <w:szCs w:val="24"/>
        </w:rPr>
        <w:t>°С</w:t>
      </w:r>
      <w:proofErr w:type="gramEnd"/>
      <w:r w:rsidRPr="00FA7312">
        <w:rPr>
          <w:rFonts w:ascii="Arial" w:hAnsi="Arial" w:cs="Arial"/>
          <w:bCs/>
          <w:sz w:val="24"/>
          <w:szCs w:val="24"/>
        </w:rPr>
        <w:t>, поток водорода 30</w:t>
      </w:r>
      <w:r w:rsidR="00333209" w:rsidRPr="00333209">
        <w:rPr>
          <w:rFonts w:ascii="Arial" w:hAnsi="Arial" w:cs="Arial"/>
          <w:sz w:val="24"/>
          <w:szCs w:val="24"/>
        </w:rPr>
        <w:t> </w:t>
      </w:r>
      <w:r w:rsidRPr="00FA7312">
        <w:rPr>
          <w:rFonts w:ascii="Arial" w:hAnsi="Arial" w:cs="Arial"/>
          <w:bCs/>
          <w:sz w:val="24"/>
          <w:szCs w:val="24"/>
        </w:rPr>
        <w:t>мл/мин, поток воздуха 300 мл/мин.</w:t>
      </w:r>
    </w:p>
    <w:p w14:paraId="3F56965F" w14:textId="77777777" w:rsidR="00C057AB" w:rsidRPr="00FA7312" w:rsidRDefault="00C057AB" w:rsidP="00FA7312">
      <w:pPr>
        <w:pStyle w:val="36"/>
        <w:shd w:val="clear" w:color="auto" w:fill="auto"/>
        <w:spacing w:line="360" w:lineRule="auto"/>
        <w:ind w:firstLine="709"/>
        <w:jc w:val="both"/>
        <w:rPr>
          <w:rFonts w:ascii="Arial" w:hAnsi="Arial" w:cs="Arial"/>
          <w:bCs/>
          <w:sz w:val="24"/>
          <w:szCs w:val="24"/>
        </w:rPr>
      </w:pPr>
    </w:p>
    <w:p w14:paraId="77D39A31" w14:textId="73AC2DD8" w:rsidR="002340BD" w:rsidRPr="00FA7312" w:rsidRDefault="006F40B8" w:rsidP="00FA7312">
      <w:pPr>
        <w:pStyle w:val="36"/>
        <w:shd w:val="clear" w:color="auto" w:fill="auto"/>
        <w:spacing w:line="360" w:lineRule="auto"/>
        <w:ind w:firstLine="709"/>
        <w:jc w:val="both"/>
        <w:rPr>
          <w:rFonts w:ascii="Arial" w:hAnsi="Arial" w:cs="Arial"/>
          <w:b/>
          <w:sz w:val="24"/>
          <w:szCs w:val="24"/>
        </w:rPr>
      </w:pPr>
      <w:r w:rsidRPr="003F10B8">
        <w:rPr>
          <w:rFonts w:ascii="Arial" w:hAnsi="Arial" w:cs="Arial"/>
          <w:b/>
          <w:bCs/>
          <w:sz w:val="24"/>
          <w:szCs w:val="24"/>
        </w:rPr>
        <w:t xml:space="preserve">6.6 </w:t>
      </w:r>
      <w:r w:rsidR="002340BD" w:rsidRPr="003F10B8">
        <w:rPr>
          <w:rFonts w:ascii="Arial" w:hAnsi="Arial" w:cs="Arial"/>
          <w:b/>
          <w:bCs/>
          <w:sz w:val="24"/>
          <w:szCs w:val="24"/>
        </w:rPr>
        <w:t xml:space="preserve"> Градуировка </w:t>
      </w:r>
      <w:r w:rsidR="00C057AB" w:rsidRPr="003F10B8">
        <w:rPr>
          <w:rFonts w:ascii="Arial" w:hAnsi="Arial" w:cs="Arial"/>
          <w:b/>
          <w:sz w:val="24"/>
          <w:szCs w:val="24"/>
        </w:rPr>
        <w:t>ГХ-ПИД</w:t>
      </w:r>
      <w:r w:rsidR="002340BD" w:rsidRPr="003F10B8">
        <w:rPr>
          <w:rFonts w:ascii="Arial" w:hAnsi="Arial" w:cs="Arial"/>
          <w:b/>
          <w:sz w:val="24"/>
          <w:szCs w:val="24"/>
        </w:rPr>
        <w:t xml:space="preserve"> системы</w:t>
      </w:r>
    </w:p>
    <w:p w14:paraId="0BCF4849" w14:textId="302F896A" w:rsidR="008D5426" w:rsidRPr="00FA7312" w:rsidRDefault="006F40B8" w:rsidP="00FA7312">
      <w:pPr>
        <w:shd w:val="clear" w:color="auto" w:fill="FFFFFF"/>
        <w:spacing w:line="360" w:lineRule="auto"/>
        <w:ind w:firstLine="709"/>
        <w:jc w:val="both"/>
        <w:rPr>
          <w:rFonts w:ascii="Arial" w:hAnsi="Arial" w:cs="Arial"/>
          <w:color w:val="000000"/>
        </w:rPr>
      </w:pPr>
      <w:r>
        <w:rPr>
          <w:rFonts w:ascii="Arial" w:hAnsi="Arial" w:cs="Arial"/>
          <w:color w:val="000000"/>
        </w:rPr>
        <w:t>6.6</w:t>
      </w:r>
      <w:r w:rsidR="00C057AB" w:rsidRPr="00FA7312">
        <w:rPr>
          <w:rFonts w:ascii="Arial" w:hAnsi="Arial" w:cs="Arial"/>
          <w:color w:val="000000"/>
        </w:rPr>
        <w:t>.1</w:t>
      </w:r>
      <w:r w:rsidR="008D5426" w:rsidRPr="00FA7312">
        <w:rPr>
          <w:rFonts w:ascii="Arial" w:hAnsi="Arial" w:cs="Arial"/>
          <w:b/>
          <w:color w:val="000000"/>
        </w:rPr>
        <w:t xml:space="preserve"> </w:t>
      </w:r>
      <w:r w:rsidR="008D5426" w:rsidRPr="00FA7312">
        <w:rPr>
          <w:rFonts w:ascii="Arial" w:hAnsi="Arial" w:cs="Arial"/>
          <w:color w:val="000000"/>
        </w:rPr>
        <w:t xml:space="preserve">Градуировку </w:t>
      </w:r>
      <w:r w:rsidR="00C057AB" w:rsidRPr="00FA7312">
        <w:rPr>
          <w:rFonts w:ascii="Arial" w:hAnsi="Arial" w:cs="Arial"/>
        </w:rPr>
        <w:t>ГХ-ПИД</w:t>
      </w:r>
      <w:r w:rsidR="008D5426" w:rsidRPr="00FA7312">
        <w:rPr>
          <w:rFonts w:ascii="Arial" w:hAnsi="Arial" w:cs="Arial"/>
        </w:rPr>
        <w:t xml:space="preserve"> системы</w:t>
      </w:r>
      <w:r w:rsidR="008D5426" w:rsidRPr="00FA7312">
        <w:rPr>
          <w:rFonts w:ascii="Arial" w:hAnsi="Arial" w:cs="Arial"/>
          <w:color w:val="000000"/>
        </w:rPr>
        <w:t xml:space="preserve"> проводят в соответствии с инструкцией по эксплуатации прибора.</w:t>
      </w:r>
    </w:p>
    <w:p w14:paraId="2A14BD03" w14:textId="762A8A79" w:rsidR="008D5426" w:rsidRPr="00FA7312" w:rsidRDefault="006F40B8" w:rsidP="00FA7312">
      <w:pPr>
        <w:pStyle w:val="36"/>
        <w:shd w:val="clear" w:color="auto" w:fill="auto"/>
        <w:spacing w:line="360" w:lineRule="auto"/>
        <w:ind w:firstLine="709"/>
        <w:jc w:val="both"/>
        <w:rPr>
          <w:rFonts w:ascii="Arial" w:hAnsi="Arial" w:cs="Arial"/>
          <w:sz w:val="24"/>
          <w:szCs w:val="24"/>
        </w:rPr>
      </w:pPr>
      <w:r>
        <w:rPr>
          <w:rFonts w:ascii="Arial" w:hAnsi="Arial" w:cs="Arial"/>
          <w:sz w:val="24"/>
          <w:szCs w:val="24"/>
        </w:rPr>
        <w:t>6.6</w:t>
      </w:r>
      <w:r w:rsidR="00C057AB" w:rsidRPr="00FA7312">
        <w:rPr>
          <w:rFonts w:ascii="Arial" w:hAnsi="Arial" w:cs="Arial"/>
          <w:sz w:val="24"/>
          <w:szCs w:val="24"/>
        </w:rPr>
        <w:t>.2</w:t>
      </w:r>
      <w:proofErr w:type="gramStart"/>
      <w:r w:rsidR="008D5426" w:rsidRPr="00FA7312">
        <w:rPr>
          <w:rFonts w:ascii="Arial" w:hAnsi="Arial" w:cs="Arial"/>
          <w:sz w:val="24"/>
          <w:szCs w:val="24"/>
        </w:rPr>
        <w:t xml:space="preserve"> Д</w:t>
      </w:r>
      <w:proofErr w:type="gramEnd"/>
      <w:r w:rsidR="008D5426" w:rsidRPr="00FA7312">
        <w:rPr>
          <w:rFonts w:ascii="Arial" w:hAnsi="Arial" w:cs="Arial"/>
          <w:sz w:val="24"/>
          <w:szCs w:val="24"/>
        </w:rPr>
        <w:t xml:space="preserve">ля градуировки </w:t>
      </w:r>
      <w:r w:rsidR="00C057AB" w:rsidRPr="00FA7312">
        <w:rPr>
          <w:rFonts w:ascii="Arial" w:hAnsi="Arial" w:cs="Arial"/>
          <w:sz w:val="24"/>
          <w:szCs w:val="24"/>
        </w:rPr>
        <w:t>ГХ-ПИД</w:t>
      </w:r>
      <w:r w:rsidR="008D5426" w:rsidRPr="00FA7312">
        <w:rPr>
          <w:rFonts w:ascii="Arial" w:hAnsi="Arial" w:cs="Arial"/>
          <w:sz w:val="24"/>
          <w:szCs w:val="24"/>
        </w:rPr>
        <w:t xml:space="preserve"> системы используют </w:t>
      </w:r>
      <w:proofErr w:type="spellStart"/>
      <w:r w:rsidR="008D5426" w:rsidRPr="00FA7312">
        <w:rPr>
          <w:rFonts w:ascii="Arial" w:hAnsi="Arial" w:cs="Arial"/>
          <w:color w:val="000000"/>
          <w:sz w:val="24"/>
          <w:szCs w:val="24"/>
        </w:rPr>
        <w:t>градуировочные</w:t>
      </w:r>
      <w:proofErr w:type="spellEnd"/>
      <w:r w:rsidR="008D5426" w:rsidRPr="00FA7312">
        <w:rPr>
          <w:rFonts w:ascii="Arial" w:hAnsi="Arial" w:cs="Arial"/>
          <w:color w:val="000000"/>
          <w:sz w:val="24"/>
          <w:szCs w:val="24"/>
        </w:rPr>
        <w:t xml:space="preserve"> ра</w:t>
      </w:r>
      <w:r w:rsidR="00D2252D" w:rsidRPr="00FA7312">
        <w:rPr>
          <w:rFonts w:ascii="Arial" w:hAnsi="Arial" w:cs="Arial"/>
          <w:color w:val="000000"/>
          <w:sz w:val="24"/>
          <w:szCs w:val="24"/>
        </w:rPr>
        <w:t xml:space="preserve">створы, приготовленные по </w:t>
      </w:r>
      <w:r w:rsidRPr="003F10B8">
        <w:rPr>
          <w:rFonts w:ascii="Arial" w:hAnsi="Arial" w:cs="Arial"/>
          <w:bCs/>
          <w:sz w:val="24"/>
          <w:szCs w:val="24"/>
        </w:rPr>
        <w:t>6.3.3</w:t>
      </w:r>
      <w:r w:rsidR="00C057AB" w:rsidRPr="00FA7312">
        <w:rPr>
          <w:rFonts w:ascii="Arial" w:hAnsi="Arial" w:cs="Arial"/>
          <w:color w:val="000000"/>
          <w:sz w:val="24"/>
          <w:szCs w:val="24"/>
        </w:rPr>
        <w:t>,</w:t>
      </w:r>
      <w:r w:rsidR="008D5426" w:rsidRPr="00FA7312">
        <w:rPr>
          <w:rFonts w:ascii="Arial" w:hAnsi="Arial" w:cs="Arial"/>
          <w:color w:val="000000"/>
          <w:sz w:val="24"/>
          <w:szCs w:val="24"/>
        </w:rPr>
        <w:t xml:space="preserve"> </w:t>
      </w:r>
      <w:r w:rsidR="008D5426" w:rsidRPr="00FA7312">
        <w:rPr>
          <w:rFonts w:ascii="Arial" w:hAnsi="Arial" w:cs="Arial"/>
          <w:sz w:val="24"/>
          <w:szCs w:val="24"/>
        </w:rPr>
        <w:t>измерения</w:t>
      </w:r>
      <w:r w:rsidR="008D5426" w:rsidRPr="00FA7312">
        <w:rPr>
          <w:rFonts w:ascii="Arial" w:hAnsi="Arial" w:cs="Arial"/>
          <w:color w:val="000000"/>
          <w:sz w:val="24"/>
          <w:szCs w:val="24"/>
        </w:rPr>
        <w:t xml:space="preserve"> </w:t>
      </w:r>
      <w:proofErr w:type="spellStart"/>
      <w:r w:rsidR="008D5426" w:rsidRPr="00FA7312">
        <w:rPr>
          <w:rFonts w:ascii="Arial" w:hAnsi="Arial" w:cs="Arial"/>
          <w:color w:val="000000"/>
          <w:sz w:val="24"/>
          <w:szCs w:val="24"/>
        </w:rPr>
        <w:t>градуировочных</w:t>
      </w:r>
      <w:proofErr w:type="spellEnd"/>
      <w:r w:rsidR="008D5426" w:rsidRPr="00FA7312">
        <w:rPr>
          <w:rFonts w:ascii="Arial" w:hAnsi="Arial" w:cs="Arial"/>
          <w:color w:val="000000"/>
          <w:sz w:val="24"/>
          <w:szCs w:val="24"/>
        </w:rPr>
        <w:t xml:space="preserve"> растворов проводят в условиях, выбранных в соответствии с </w:t>
      </w:r>
      <w:r w:rsidRPr="003F10B8">
        <w:rPr>
          <w:rFonts w:ascii="Arial" w:hAnsi="Arial" w:cs="Arial"/>
          <w:color w:val="000000"/>
          <w:sz w:val="24"/>
          <w:szCs w:val="24"/>
        </w:rPr>
        <w:t>6.5</w:t>
      </w:r>
      <w:r w:rsidR="008D5426" w:rsidRPr="003F10B8">
        <w:rPr>
          <w:rFonts w:ascii="Arial" w:hAnsi="Arial" w:cs="Arial"/>
          <w:sz w:val="24"/>
          <w:szCs w:val="24"/>
        </w:rPr>
        <w:t>.</w:t>
      </w:r>
      <w:r w:rsidR="008D5426" w:rsidRPr="00FA7312">
        <w:rPr>
          <w:rFonts w:ascii="Arial" w:hAnsi="Arial" w:cs="Arial"/>
          <w:sz w:val="24"/>
          <w:szCs w:val="24"/>
        </w:rPr>
        <w:t xml:space="preserve"> Для каждой концентрации </w:t>
      </w:r>
      <w:proofErr w:type="spellStart"/>
      <w:r w:rsidR="008D5426" w:rsidRPr="00FA7312">
        <w:rPr>
          <w:rFonts w:ascii="Arial" w:hAnsi="Arial" w:cs="Arial"/>
          <w:sz w:val="24"/>
          <w:szCs w:val="24"/>
        </w:rPr>
        <w:t>градуировочных</w:t>
      </w:r>
      <w:proofErr w:type="spellEnd"/>
      <w:r w:rsidR="008D5426" w:rsidRPr="00FA7312">
        <w:rPr>
          <w:rFonts w:ascii="Arial" w:hAnsi="Arial" w:cs="Arial"/>
          <w:sz w:val="24"/>
          <w:szCs w:val="24"/>
        </w:rPr>
        <w:t xml:space="preserve"> растворов проводят по </w:t>
      </w:r>
      <w:r w:rsidR="00C057AB" w:rsidRPr="00FA7312">
        <w:rPr>
          <w:rFonts w:ascii="Arial" w:hAnsi="Arial" w:cs="Arial"/>
          <w:sz w:val="24"/>
          <w:szCs w:val="24"/>
        </w:rPr>
        <w:t>два</w:t>
      </w:r>
      <w:r w:rsidR="008D5426" w:rsidRPr="00FA7312">
        <w:rPr>
          <w:rFonts w:ascii="Arial" w:hAnsi="Arial" w:cs="Arial"/>
          <w:sz w:val="24"/>
          <w:szCs w:val="24"/>
        </w:rPr>
        <w:t xml:space="preserve"> параллельных измерения.</w:t>
      </w:r>
    </w:p>
    <w:p w14:paraId="78A3E12C" w14:textId="77777777" w:rsidR="008D5426" w:rsidRPr="00FA7312" w:rsidRDefault="008D5426" w:rsidP="00FA7312">
      <w:pPr>
        <w:pStyle w:val="36"/>
        <w:shd w:val="clear" w:color="auto" w:fill="auto"/>
        <w:spacing w:line="360" w:lineRule="auto"/>
        <w:ind w:firstLine="709"/>
        <w:jc w:val="both"/>
        <w:rPr>
          <w:rFonts w:ascii="Arial" w:hAnsi="Arial" w:cs="Arial"/>
          <w:sz w:val="24"/>
          <w:szCs w:val="24"/>
        </w:rPr>
      </w:pPr>
      <w:r w:rsidRPr="00FA7312">
        <w:rPr>
          <w:rFonts w:ascii="Arial" w:hAnsi="Arial" w:cs="Arial"/>
          <w:sz w:val="24"/>
          <w:szCs w:val="24"/>
        </w:rPr>
        <w:t xml:space="preserve">Полученные хроматограммы обрабатывают с использованием компьютерной системы обработки данных хроматографа. Определяют абсолютное время удерживания </w:t>
      </w:r>
      <w:r w:rsidR="00C057AB" w:rsidRPr="00FA7312">
        <w:rPr>
          <w:rFonts w:ascii="Arial" w:hAnsi="Arial" w:cs="Arial"/>
          <w:sz w:val="24"/>
          <w:szCs w:val="24"/>
        </w:rPr>
        <w:t>метиловых эфиров жирных кислот</w:t>
      </w:r>
      <w:r w:rsidRPr="00FA7312">
        <w:rPr>
          <w:rFonts w:ascii="Arial" w:hAnsi="Arial" w:cs="Arial"/>
          <w:sz w:val="24"/>
          <w:szCs w:val="24"/>
        </w:rPr>
        <w:t xml:space="preserve">. С использованием средств программного обеспечения строят </w:t>
      </w:r>
      <w:proofErr w:type="spellStart"/>
      <w:r w:rsidRPr="00FA7312">
        <w:rPr>
          <w:rFonts w:ascii="Arial" w:hAnsi="Arial" w:cs="Arial"/>
          <w:sz w:val="24"/>
          <w:szCs w:val="24"/>
        </w:rPr>
        <w:t>градуировочную</w:t>
      </w:r>
      <w:proofErr w:type="spellEnd"/>
      <w:r w:rsidRPr="00FA7312">
        <w:rPr>
          <w:rFonts w:ascii="Arial" w:hAnsi="Arial" w:cs="Arial"/>
          <w:sz w:val="24"/>
          <w:szCs w:val="24"/>
        </w:rPr>
        <w:t xml:space="preserve"> зависимость площади пика </w:t>
      </w:r>
      <w:r w:rsidR="00C057AB" w:rsidRPr="00FA7312">
        <w:rPr>
          <w:rFonts w:ascii="Arial" w:hAnsi="Arial" w:cs="Arial"/>
          <w:sz w:val="24"/>
          <w:szCs w:val="24"/>
        </w:rPr>
        <w:t>метиловых эфиров жирных кислот</w:t>
      </w:r>
      <w:r w:rsidRPr="00FA7312">
        <w:rPr>
          <w:rFonts w:ascii="Arial" w:hAnsi="Arial" w:cs="Arial"/>
          <w:sz w:val="24"/>
          <w:szCs w:val="24"/>
        </w:rPr>
        <w:t xml:space="preserve"> от концентрации </w:t>
      </w:r>
      <w:proofErr w:type="spellStart"/>
      <w:r w:rsidRPr="00FA7312">
        <w:rPr>
          <w:rFonts w:ascii="Arial" w:hAnsi="Arial" w:cs="Arial"/>
          <w:sz w:val="24"/>
          <w:szCs w:val="24"/>
        </w:rPr>
        <w:t>аналит</w:t>
      </w:r>
      <w:r w:rsidR="001D58ED" w:rsidRPr="00FA7312">
        <w:rPr>
          <w:rFonts w:ascii="Arial" w:hAnsi="Arial" w:cs="Arial"/>
          <w:sz w:val="24"/>
          <w:szCs w:val="24"/>
        </w:rPr>
        <w:t>ов</w:t>
      </w:r>
      <w:proofErr w:type="spellEnd"/>
      <w:r w:rsidRPr="00FA7312">
        <w:rPr>
          <w:rFonts w:ascii="Arial" w:hAnsi="Arial" w:cs="Arial"/>
          <w:sz w:val="24"/>
          <w:szCs w:val="24"/>
        </w:rPr>
        <w:t xml:space="preserve"> в </w:t>
      </w:r>
      <w:r w:rsidR="00C057AB" w:rsidRPr="00FA7312">
        <w:rPr>
          <w:rFonts w:ascii="Arial" w:hAnsi="Arial" w:cs="Arial"/>
          <w:sz w:val="24"/>
          <w:szCs w:val="24"/>
        </w:rPr>
        <w:t>растворе</w:t>
      </w:r>
      <w:r w:rsidRPr="00FA7312">
        <w:rPr>
          <w:rFonts w:ascii="Arial" w:hAnsi="Arial" w:cs="Arial"/>
          <w:sz w:val="24"/>
          <w:szCs w:val="24"/>
        </w:rPr>
        <w:t>.</w:t>
      </w:r>
    </w:p>
    <w:p w14:paraId="626F7603" w14:textId="77777777" w:rsidR="007302DD" w:rsidRPr="00FA7312" w:rsidRDefault="008D5426" w:rsidP="00FA7312">
      <w:pPr>
        <w:pStyle w:val="36"/>
        <w:shd w:val="clear" w:color="auto" w:fill="auto"/>
        <w:spacing w:line="360" w:lineRule="auto"/>
        <w:ind w:firstLine="709"/>
        <w:jc w:val="both"/>
        <w:rPr>
          <w:rFonts w:ascii="Arial" w:hAnsi="Arial" w:cs="Arial"/>
          <w:sz w:val="24"/>
          <w:szCs w:val="24"/>
        </w:rPr>
      </w:pPr>
      <w:r w:rsidRPr="00FA7312">
        <w:rPr>
          <w:rFonts w:ascii="Arial" w:hAnsi="Arial" w:cs="Arial"/>
          <w:sz w:val="24"/>
          <w:szCs w:val="24"/>
        </w:rPr>
        <w:t xml:space="preserve">Коэффициент линейной корреляции полученной </w:t>
      </w:r>
      <w:proofErr w:type="spellStart"/>
      <w:r w:rsidRPr="00FA7312">
        <w:rPr>
          <w:rFonts w:ascii="Arial" w:hAnsi="Arial" w:cs="Arial"/>
          <w:sz w:val="24"/>
          <w:szCs w:val="24"/>
        </w:rPr>
        <w:t>градуировочной</w:t>
      </w:r>
      <w:proofErr w:type="spellEnd"/>
      <w:r w:rsidRPr="00FA7312">
        <w:rPr>
          <w:rFonts w:ascii="Arial" w:hAnsi="Arial" w:cs="Arial"/>
          <w:sz w:val="24"/>
          <w:szCs w:val="24"/>
        </w:rPr>
        <w:t xml:space="preserve"> зависимости должен быть не менее 0,9</w:t>
      </w:r>
      <w:r w:rsidR="007302DD" w:rsidRPr="00FA7312">
        <w:rPr>
          <w:rFonts w:ascii="Arial" w:hAnsi="Arial" w:cs="Arial"/>
          <w:sz w:val="24"/>
          <w:szCs w:val="24"/>
        </w:rPr>
        <w:t>8</w:t>
      </w:r>
      <w:r w:rsidR="003F0781" w:rsidRPr="00FA7312">
        <w:rPr>
          <w:rFonts w:ascii="Arial" w:hAnsi="Arial" w:cs="Arial"/>
          <w:sz w:val="24"/>
          <w:szCs w:val="24"/>
        </w:rPr>
        <w:t xml:space="preserve"> для каждого </w:t>
      </w:r>
      <w:proofErr w:type="spellStart"/>
      <w:r w:rsidR="003F0781" w:rsidRPr="00FA7312">
        <w:rPr>
          <w:rFonts w:ascii="Arial" w:hAnsi="Arial" w:cs="Arial"/>
          <w:sz w:val="24"/>
          <w:szCs w:val="24"/>
        </w:rPr>
        <w:t>аналита</w:t>
      </w:r>
      <w:proofErr w:type="spellEnd"/>
      <w:r w:rsidRPr="00FA7312">
        <w:rPr>
          <w:rFonts w:ascii="Arial" w:hAnsi="Arial" w:cs="Arial"/>
          <w:sz w:val="24"/>
          <w:szCs w:val="24"/>
        </w:rPr>
        <w:t>. При невыполнении этого условия выясняют причины, приводящие к неудовлетворительным результатам, и устраняют их.</w:t>
      </w:r>
    </w:p>
    <w:p w14:paraId="6B82C71A" w14:textId="5B08248F" w:rsidR="008D5426" w:rsidRDefault="008D5426" w:rsidP="00FA7312">
      <w:pPr>
        <w:pStyle w:val="36"/>
        <w:shd w:val="clear" w:color="auto" w:fill="auto"/>
        <w:spacing w:line="360" w:lineRule="auto"/>
        <w:ind w:firstLine="709"/>
        <w:jc w:val="both"/>
        <w:rPr>
          <w:rFonts w:ascii="Arial" w:hAnsi="Arial" w:cs="Arial"/>
          <w:sz w:val="24"/>
          <w:szCs w:val="24"/>
        </w:rPr>
      </w:pPr>
      <w:r w:rsidRPr="00FA7312">
        <w:rPr>
          <w:rFonts w:ascii="Arial" w:hAnsi="Arial" w:cs="Arial"/>
          <w:sz w:val="24"/>
          <w:szCs w:val="24"/>
        </w:rPr>
        <w:t>Проведение градуировки обязательно при замене хроматографической колонки,</w:t>
      </w:r>
      <w:r w:rsidR="005931E5" w:rsidRPr="00FA7312">
        <w:rPr>
          <w:rFonts w:ascii="Arial" w:hAnsi="Arial" w:cs="Arial"/>
          <w:sz w:val="24"/>
          <w:szCs w:val="24"/>
        </w:rPr>
        <w:t xml:space="preserve"> замене или чистке составляющих используемой </w:t>
      </w:r>
      <w:proofErr w:type="spellStart"/>
      <w:r w:rsidR="005931E5" w:rsidRPr="00FA7312">
        <w:rPr>
          <w:rFonts w:ascii="Arial" w:hAnsi="Arial" w:cs="Arial"/>
          <w:sz w:val="24"/>
          <w:szCs w:val="24"/>
        </w:rPr>
        <w:t>хроматографической</w:t>
      </w:r>
      <w:proofErr w:type="spellEnd"/>
      <w:r w:rsidR="005931E5" w:rsidRPr="00FA7312">
        <w:rPr>
          <w:rFonts w:ascii="Arial" w:hAnsi="Arial" w:cs="Arial"/>
          <w:sz w:val="24"/>
          <w:szCs w:val="24"/>
        </w:rPr>
        <w:t xml:space="preserve"> системы</w:t>
      </w:r>
      <w:r w:rsidRPr="00FA7312">
        <w:rPr>
          <w:rFonts w:ascii="Arial" w:hAnsi="Arial" w:cs="Arial"/>
          <w:sz w:val="24"/>
          <w:szCs w:val="24"/>
        </w:rPr>
        <w:t>.</w:t>
      </w:r>
    </w:p>
    <w:p w14:paraId="691FE74F" w14:textId="77777777" w:rsidR="0068268A" w:rsidRDefault="0068268A" w:rsidP="00FA7312">
      <w:pPr>
        <w:pStyle w:val="36"/>
        <w:shd w:val="clear" w:color="auto" w:fill="auto"/>
        <w:spacing w:line="360" w:lineRule="auto"/>
        <w:ind w:firstLine="709"/>
        <w:jc w:val="both"/>
        <w:rPr>
          <w:rFonts w:ascii="Arial" w:hAnsi="Arial" w:cs="Arial"/>
          <w:sz w:val="24"/>
          <w:szCs w:val="24"/>
        </w:rPr>
      </w:pPr>
    </w:p>
    <w:p w14:paraId="795C43D4" w14:textId="77777777" w:rsidR="0068268A" w:rsidRPr="0068268A" w:rsidRDefault="0068268A" w:rsidP="0068268A">
      <w:pPr>
        <w:pStyle w:val="36"/>
        <w:shd w:val="clear" w:color="auto" w:fill="auto"/>
        <w:spacing w:line="360" w:lineRule="auto"/>
        <w:ind w:firstLine="709"/>
        <w:jc w:val="both"/>
        <w:rPr>
          <w:rFonts w:ascii="Arial" w:hAnsi="Arial" w:cs="Arial"/>
          <w:b/>
          <w:sz w:val="24"/>
          <w:szCs w:val="24"/>
        </w:rPr>
      </w:pPr>
      <w:r w:rsidRPr="0068268A">
        <w:rPr>
          <w:rFonts w:ascii="Arial" w:hAnsi="Arial" w:cs="Arial"/>
          <w:b/>
          <w:sz w:val="24"/>
          <w:szCs w:val="24"/>
        </w:rPr>
        <w:t xml:space="preserve">6.7 </w:t>
      </w:r>
      <w:r w:rsidRPr="0068268A">
        <w:rPr>
          <w:rStyle w:val="57"/>
          <w:rFonts w:ascii="Arial" w:hAnsi="Arial" w:cs="Arial"/>
          <w:sz w:val="24"/>
          <w:szCs w:val="24"/>
        </w:rPr>
        <w:t>Контроль аналитической системы</w:t>
      </w:r>
    </w:p>
    <w:p w14:paraId="63A30D61" w14:textId="5810065C" w:rsidR="0068268A" w:rsidRPr="00FA7312" w:rsidRDefault="0068268A" w:rsidP="0068268A">
      <w:pPr>
        <w:pStyle w:val="36"/>
        <w:shd w:val="clear" w:color="auto" w:fill="auto"/>
        <w:spacing w:line="360" w:lineRule="auto"/>
        <w:ind w:firstLine="709"/>
        <w:jc w:val="both"/>
        <w:rPr>
          <w:rFonts w:ascii="Arial" w:hAnsi="Arial" w:cs="Arial"/>
          <w:sz w:val="24"/>
          <w:szCs w:val="24"/>
        </w:rPr>
      </w:pPr>
      <w:r w:rsidRPr="0068268A">
        <w:rPr>
          <w:rFonts w:ascii="Arial" w:hAnsi="Arial" w:cs="Arial"/>
          <w:sz w:val="24"/>
          <w:szCs w:val="24"/>
        </w:rPr>
        <w:t>Контроль выполняют после проведения 200</w:t>
      </w:r>
      <w:r w:rsidRPr="00FA7312">
        <w:rPr>
          <w:rFonts w:ascii="Arial" w:hAnsi="Arial" w:cs="Arial"/>
          <w:sz w:val="24"/>
          <w:szCs w:val="24"/>
        </w:rPr>
        <w:t xml:space="preserve"> измерений с использованием приготовленных </w:t>
      </w:r>
      <w:r w:rsidRPr="0068268A">
        <w:rPr>
          <w:rFonts w:ascii="Arial" w:hAnsi="Arial" w:cs="Arial"/>
          <w:sz w:val="24"/>
          <w:szCs w:val="24"/>
        </w:rPr>
        <w:t xml:space="preserve">по </w:t>
      </w:r>
      <w:r w:rsidRPr="0068268A">
        <w:rPr>
          <w:rFonts w:ascii="Arial" w:hAnsi="Arial" w:cs="Arial"/>
          <w:bCs/>
          <w:sz w:val="24"/>
          <w:szCs w:val="24"/>
        </w:rPr>
        <w:t xml:space="preserve">6.3.3 </w:t>
      </w:r>
      <w:proofErr w:type="spellStart"/>
      <w:r w:rsidRPr="00FA7312">
        <w:rPr>
          <w:rFonts w:ascii="Arial" w:hAnsi="Arial" w:cs="Arial"/>
          <w:sz w:val="24"/>
          <w:szCs w:val="24"/>
        </w:rPr>
        <w:t>градуировочных</w:t>
      </w:r>
      <w:proofErr w:type="spellEnd"/>
      <w:r w:rsidRPr="00FA7312">
        <w:rPr>
          <w:rFonts w:ascii="Arial" w:hAnsi="Arial" w:cs="Arial"/>
          <w:sz w:val="24"/>
          <w:szCs w:val="24"/>
        </w:rPr>
        <w:t xml:space="preserve"> растворов. Полученный результат измерений не должен отличаться от действительного значения концентрации определяемых веществ </w:t>
      </w:r>
      <w:proofErr w:type="gramStart"/>
      <w:r w:rsidRPr="00FA7312">
        <w:rPr>
          <w:rFonts w:ascii="Arial" w:hAnsi="Arial" w:cs="Arial"/>
          <w:sz w:val="24"/>
          <w:szCs w:val="24"/>
        </w:rPr>
        <w:t>в</w:t>
      </w:r>
      <w:proofErr w:type="gramEnd"/>
      <w:r w:rsidRPr="00FA7312">
        <w:rPr>
          <w:rFonts w:ascii="Arial" w:hAnsi="Arial" w:cs="Arial"/>
          <w:sz w:val="24"/>
          <w:szCs w:val="24"/>
        </w:rPr>
        <w:t xml:space="preserve"> </w:t>
      </w:r>
    </w:p>
    <w:p w14:paraId="4A796B0C" w14:textId="77777777" w:rsidR="0068268A" w:rsidRPr="00FA7312" w:rsidRDefault="0068268A" w:rsidP="0068268A">
      <w:pPr>
        <w:pStyle w:val="36"/>
        <w:shd w:val="clear" w:color="auto" w:fill="auto"/>
        <w:spacing w:line="360" w:lineRule="auto"/>
        <w:ind w:firstLine="709"/>
        <w:jc w:val="both"/>
        <w:rPr>
          <w:sz w:val="24"/>
          <w:szCs w:val="24"/>
        </w:rPr>
      </w:pPr>
      <w:r w:rsidRPr="00FA7312">
        <w:rPr>
          <w:rFonts w:ascii="Arial" w:hAnsi="Arial" w:cs="Arial"/>
          <w:noProof/>
          <w:color w:val="000000"/>
          <w:spacing w:val="-6"/>
          <w:sz w:val="24"/>
          <w:szCs w:val="24"/>
        </w:rPr>
        <mc:AlternateContent>
          <mc:Choice Requires="wps">
            <w:drawing>
              <wp:anchor distT="0" distB="0" distL="114300" distR="114300" simplePos="0" relativeHeight="251668992" behindDoc="0" locked="0" layoutInCell="1" allowOverlap="1" wp14:anchorId="0FA67876" wp14:editId="0067F075">
                <wp:simplePos x="0" y="0"/>
                <wp:positionH relativeFrom="column">
                  <wp:posOffset>577215</wp:posOffset>
                </wp:positionH>
                <wp:positionV relativeFrom="paragraph">
                  <wp:posOffset>222885</wp:posOffset>
                </wp:positionV>
                <wp:extent cx="1637665" cy="0"/>
                <wp:effectExtent l="0" t="0" r="19685"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5.45pt;margin-top:17.55pt;width:128.9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yaHg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"/>
            </w:pict>
          </mc:Fallback>
        </mc:AlternateContent>
      </w:r>
    </w:p>
    <w:p w14:paraId="2F0C8DBE" w14:textId="77777777" w:rsidR="0068268A" w:rsidRPr="0068268A" w:rsidRDefault="0068268A" w:rsidP="0068268A">
      <w:pPr>
        <w:spacing w:line="360" w:lineRule="auto"/>
        <w:ind w:firstLine="709"/>
        <w:jc w:val="both"/>
        <w:rPr>
          <w:rFonts w:ascii="Arial" w:hAnsi="Arial" w:cs="Arial"/>
          <w:sz w:val="22"/>
          <w:szCs w:val="22"/>
        </w:rPr>
      </w:pPr>
      <w:r w:rsidRPr="0068268A">
        <w:rPr>
          <w:rFonts w:ascii="Arial" w:hAnsi="Arial" w:cs="Arial"/>
          <w:sz w:val="22"/>
          <w:szCs w:val="22"/>
          <w:vertAlign w:val="superscript"/>
        </w:rPr>
        <w:t>1)</w:t>
      </w:r>
      <w:r w:rsidRPr="0068268A">
        <w:rPr>
          <w:rFonts w:ascii="Arial" w:hAnsi="Arial" w:cs="Arial"/>
          <w:sz w:val="22"/>
          <w:szCs w:val="22"/>
        </w:rPr>
        <w:t xml:space="preserve"> Используется капиллярная колонка </w:t>
      </w:r>
      <w:proofErr w:type="spellStart"/>
      <w:r w:rsidRPr="0068268A">
        <w:rPr>
          <w:rFonts w:ascii="Arial" w:hAnsi="Arial" w:cs="Arial"/>
          <w:sz w:val="22"/>
          <w:szCs w:val="22"/>
          <w:lang w:val="en-US"/>
        </w:rPr>
        <w:t>Supelco</w:t>
      </w:r>
      <w:proofErr w:type="spellEnd"/>
      <w:r w:rsidRPr="0068268A">
        <w:rPr>
          <w:rFonts w:ascii="Arial" w:hAnsi="Arial" w:cs="Arial"/>
          <w:sz w:val="22"/>
          <w:szCs w:val="22"/>
        </w:rPr>
        <w:t xml:space="preserve"> </w:t>
      </w:r>
      <w:r w:rsidRPr="0068268A">
        <w:rPr>
          <w:rFonts w:ascii="Arial" w:hAnsi="Arial" w:cs="Arial"/>
          <w:sz w:val="22"/>
          <w:szCs w:val="22"/>
          <w:lang w:val="en-US"/>
        </w:rPr>
        <w:t>SP</w:t>
      </w:r>
      <w:r w:rsidRPr="0068268A">
        <w:rPr>
          <w:rFonts w:ascii="Arial" w:hAnsi="Arial" w:cs="Arial"/>
          <w:sz w:val="22"/>
          <w:szCs w:val="22"/>
        </w:rPr>
        <w:t xml:space="preserve">™-2560 100 м×0.25 мм×0,2 мкм. Данная информация является рекомендуемой, приведена для удобства пользователей настоящего стандарта и не исключает возможность использования капиллярных колонок позволяющих добиться </w:t>
      </w:r>
      <w:proofErr w:type="spellStart"/>
      <w:r w:rsidRPr="0068268A">
        <w:rPr>
          <w:rFonts w:ascii="Arial" w:hAnsi="Arial" w:cs="Arial"/>
          <w:sz w:val="22"/>
          <w:szCs w:val="22"/>
        </w:rPr>
        <w:t>хроматографического</w:t>
      </w:r>
      <w:proofErr w:type="spellEnd"/>
      <w:r w:rsidRPr="0068268A">
        <w:rPr>
          <w:rFonts w:ascii="Arial" w:hAnsi="Arial" w:cs="Arial"/>
          <w:sz w:val="22"/>
          <w:szCs w:val="22"/>
        </w:rPr>
        <w:t xml:space="preserve"> разделения смеси метиловых эфиров жирных кислот. </w:t>
      </w:r>
    </w:p>
    <w:p w14:paraId="79D0EA6F" w14:textId="77777777" w:rsidR="0068268A" w:rsidRPr="00FA7312" w:rsidRDefault="0068268A" w:rsidP="0068268A">
      <w:pPr>
        <w:pStyle w:val="36"/>
        <w:shd w:val="clear" w:color="auto" w:fill="auto"/>
        <w:spacing w:line="360" w:lineRule="auto"/>
        <w:ind w:firstLine="0"/>
        <w:jc w:val="both"/>
        <w:rPr>
          <w:rFonts w:ascii="Arial" w:hAnsi="Arial" w:cs="Arial"/>
          <w:sz w:val="24"/>
          <w:szCs w:val="24"/>
        </w:rPr>
      </w:pPr>
      <w:proofErr w:type="spellStart"/>
      <w:r w:rsidRPr="00FA7312">
        <w:rPr>
          <w:rFonts w:ascii="Arial" w:hAnsi="Arial" w:cs="Arial"/>
          <w:sz w:val="24"/>
          <w:szCs w:val="24"/>
        </w:rPr>
        <w:lastRenderedPageBreak/>
        <w:t>градуировочном</w:t>
      </w:r>
      <w:proofErr w:type="spellEnd"/>
      <w:r w:rsidRPr="00FA7312">
        <w:rPr>
          <w:rFonts w:ascii="Arial" w:hAnsi="Arial" w:cs="Arial"/>
          <w:sz w:val="24"/>
          <w:szCs w:val="24"/>
        </w:rPr>
        <w:t xml:space="preserve"> </w:t>
      </w:r>
      <w:proofErr w:type="gramStart"/>
      <w:r w:rsidRPr="00FA7312">
        <w:rPr>
          <w:rFonts w:ascii="Arial" w:hAnsi="Arial" w:cs="Arial"/>
          <w:sz w:val="24"/>
          <w:szCs w:val="24"/>
        </w:rPr>
        <w:t>растворе</w:t>
      </w:r>
      <w:proofErr w:type="gramEnd"/>
      <w:r w:rsidRPr="00FA7312">
        <w:rPr>
          <w:rFonts w:ascii="Arial" w:hAnsi="Arial" w:cs="Arial"/>
          <w:sz w:val="24"/>
          <w:szCs w:val="24"/>
        </w:rPr>
        <w:t xml:space="preserve"> более чем на 3 %, относительное стандартное отклонение времени удерживания </w:t>
      </w:r>
      <w:proofErr w:type="spellStart"/>
      <w:r w:rsidRPr="00FA7312">
        <w:rPr>
          <w:rFonts w:ascii="Arial" w:hAnsi="Arial" w:cs="Arial"/>
          <w:sz w:val="24"/>
          <w:szCs w:val="24"/>
        </w:rPr>
        <w:t>аналитов</w:t>
      </w:r>
      <w:proofErr w:type="spellEnd"/>
      <w:r w:rsidRPr="00FA7312">
        <w:rPr>
          <w:rFonts w:ascii="Arial" w:hAnsi="Arial" w:cs="Arial"/>
          <w:sz w:val="24"/>
          <w:szCs w:val="24"/>
        </w:rPr>
        <w:t xml:space="preserve"> – не более чем на 5 %. В случае невыполнения указанного критерия стабильности </w:t>
      </w:r>
      <w:proofErr w:type="spellStart"/>
      <w:r w:rsidRPr="00FA7312">
        <w:rPr>
          <w:rFonts w:ascii="Arial" w:hAnsi="Arial" w:cs="Arial"/>
          <w:sz w:val="24"/>
          <w:szCs w:val="24"/>
        </w:rPr>
        <w:t>градуировочной</w:t>
      </w:r>
      <w:proofErr w:type="spellEnd"/>
      <w:r w:rsidRPr="00FA7312">
        <w:rPr>
          <w:rFonts w:ascii="Arial" w:hAnsi="Arial" w:cs="Arial"/>
          <w:sz w:val="24"/>
          <w:szCs w:val="24"/>
        </w:rPr>
        <w:t xml:space="preserve"> характеристики проводят новую градуировку.</w:t>
      </w:r>
    </w:p>
    <w:p w14:paraId="13CCE9E1" w14:textId="77777777" w:rsidR="0068268A" w:rsidRPr="00FA7312" w:rsidRDefault="0068268A" w:rsidP="00FA7312">
      <w:pPr>
        <w:pStyle w:val="36"/>
        <w:shd w:val="clear" w:color="auto" w:fill="auto"/>
        <w:spacing w:line="360" w:lineRule="auto"/>
        <w:ind w:firstLine="709"/>
        <w:jc w:val="both"/>
        <w:rPr>
          <w:rFonts w:ascii="Arial" w:hAnsi="Arial" w:cs="Arial"/>
          <w:sz w:val="24"/>
          <w:szCs w:val="24"/>
        </w:rPr>
      </w:pPr>
    </w:p>
    <w:p w14:paraId="7DB7F322" w14:textId="528AE6F7" w:rsidR="00A3071D" w:rsidRPr="0068268A" w:rsidRDefault="006F40B8" w:rsidP="00170C91">
      <w:pPr>
        <w:spacing w:line="360" w:lineRule="auto"/>
        <w:ind w:firstLine="709"/>
        <w:rPr>
          <w:rFonts w:ascii="Arial" w:hAnsi="Arial" w:cs="Arial"/>
          <w:b/>
        </w:rPr>
      </w:pPr>
      <w:r w:rsidRPr="0068268A">
        <w:rPr>
          <w:rFonts w:ascii="Arial" w:hAnsi="Arial" w:cs="Arial"/>
          <w:b/>
        </w:rPr>
        <w:t xml:space="preserve">6.8 </w:t>
      </w:r>
      <w:r w:rsidR="00DE539C" w:rsidRPr="0068268A">
        <w:rPr>
          <w:rFonts w:ascii="Arial" w:hAnsi="Arial" w:cs="Arial"/>
          <w:b/>
        </w:rPr>
        <w:t>Обработка результатов</w:t>
      </w:r>
    </w:p>
    <w:p w14:paraId="44EF2262" w14:textId="4907EDE3" w:rsidR="00B200DD" w:rsidRPr="006F40B8" w:rsidRDefault="00C26C62" w:rsidP="00DE539C">
      <w:pPr>
        <w:spacing w:line="360" w:lineRule="auto"/>
        <w:ind w:firstLine="709"/>
        <w:jc w:val="both"/>
        <w:rPr>
          <w:rFonts w:ascii="Arial" w:hAnsi="Arial" w:cs="Arial"/>
        </w:rPr>
      </w:pPr>
      <w:r w:rsidRPr="0068268A">
        <w:rPr>
          <w:rFonts w:ascii="Arial" w:hAnsi="Arial" w:cs="Arial"/>
        </w:rPr>
        <w:t xml:space="preserve">Идентифицируют пики метиловых эфиров жирных кислот анализируемой пробы по </w:t>
      </w:r>
      <w:proofErr w:type="spellStart"/>
      <w:r w:rsidRPr="0068268A">
        <w:rPr>
          <w:rFonts w:ascii="Arial" w:hAnsi="Arial" w:cs="Arial"/>
        </w:rPr>
        <w:t>хроматограммам</w:t>
      </w:r>
      <w:proofErr w:type="spellEnd"/>
      <w:r w:rsidRPr="0068268A">
        <w:rPr>
          <w:rFonts w:ascii="Arial" w:hAnsi="Arial" w:cs="Arial"/>
        </w:rPr>
        <w:t xml:space="preserve"> </w:t>
      </w:r>
      <w:proofErr w:type="spellStart"/>
      <w:r w:rsidR="006F40B8" w:rsidRPr="0068268A">
        <w:rPr>
          <w:rFonts w:ascii="Arial" w:hAnsi="Arial" w:cs="Arial"/>
        </w:rPr>
        <w:t>градуировочных</w:t>
      </w:r>
      <w:proofErr w:type="spellEnd"/>
      <w:r w:rsidR="006F40B8" w:rsidRPr="0068268A">
        <w:rPr>
          <w:rFonts w:ascii="Arial" w:hAnsi="Arial" w:cs="Arial"/>
        </w:rPr>
        <w:t xml:space="preserve"> </w:t>
      </w:r>
      <w:r w:rsidRPr="0068268A">
        <w:rPr>
          <w:rFonts w:ascii="Arial" w:hAnsi="Arial" w:cs="Arial"/>
        </w:rPr>
        <w:t xml:space="preserve">растворов, подготовленных по </w:t>
      </w:r>
      <w:r w:rsidR="006F40B8" w:rsidRPr="0068268A">
        <w:rPr>
          <w:rFonts w:ascii="Arial" w:hAnsi="Arial" w:cs="Arial"/>
          <w:bCs/>
        </w:rPr>
        <w:t>6.3.3</w:t>
      </w:r>
      <w:r w:rsidRPr="0068268A">
        <w:rPr>
          <w:rFonts w:ascii="Arial" w:hAnsi="Arial" w:cs="Arial"/>
        </w:rPr>
        <w:t>,</w:t>
      </w:r>
      <w:r w:rsidRPr="006F40B8">
        <w:rPr>
          <w:rFonts w:ascii="Arial" w:hAnsi="Arial" w:cs="Arial"/>
        </w:rPr>
        <w:t xml:space="preserve"> в автоматическом режиме в соответствии с заданной калибровкой. </w:t>
      </w:r>
      <w:r w:rsidR="00B200DD" w:rsidRPr="006F40B8">
        <w:rPr>
          <w:rFonts w:ascii="Arial" w:hAnsi="Arial" w:cs="Arial"/>
        </w:rPr>
        <w:t>Количественный анализ проводят</w:t>
      </w:r>
      <w:r w:rsidRPr="006F40B8">
        <w:rPr>
          <w:rFonts w:ascii="Arial" w:hAnsi="Arial" w:cs="Arial"/>
        </w:rPr>
        <w:t xml:space="preserve"> методом внутренней нормализации</w:t>
      </w:r>
      <w:r w:rsidR="00B200DD" w:rsidRPr="006F40B8">
        <w:rPr>
          <w:rFonts w:ascii="Arial" w:hAnsi="Arial" w:cs="Arial"/>
        </w:rPr>
        <w:t>,</w:t>
      </w:r>
      <w:r w:rsidRPr="006F40B8">
        <w:rPr>
          <w:rFonts w:ascii="Arial" w:hAnsi="Arial" w:cs="Arial"/>
        </w:rPr>
        <w:t xml:space="preserve"> суммарная</w:t>
      </w:r>
      <w:r w:rsidR="00B200DD" w:rsidRPr="006F40B8">
        <w:rPr>
          <w:rFonts w:ascii="Arial" w:hAnsi="Arial" w:cs="Arial"/>
        </w:rPr>
        <w:t xml:space="preserve"> концентрация пиков всех компонентов анализируемой пробы </w:t>
      </w:r>
      <w:r w:rsidRPr="006F40B8">
        <w:rPr>
          <w:rFonts w:ascii="Arial" w:hAnsi="Arial" w:cs="Arial"/>
        </w:rPr>
        <w:t xml:space="preserve">принимается за </w:t>
      </w:r>
      <w:r w:rsidR="00B200DD" w:rsidRPr="006F40B8">
        <w:rPr>
          <w:rFonts w:ascii="Arial" w:hAnsi="Arial" w:cs="Arial"/>
        </w:rPr>
        <w:t>100</w:t>
      </w:r>
      <w:r w:rsidR="006F40B8" w:rsidRPr="006F40B8">
        <w:rPr>
          <w:rFonts w:ascii="Arial" w:hAnsi="Arial" w:cs="Arial"/>
        </w:rPr>
        <w:t xml:space="preserve"> </w:t>
      </w:r>
      <w:r w:rsidR="00B200DD" w:rsidRPr="006F40B8">
        <w:rPr>
          <w:rFonts w:ascii="Arial" w:hAnsi="Arial" w:cs="Arial"/>
        </w:rPr>
        <w:t>%</w:t>
      </w:r>
      <w:r w:rsidRPr="006F40B8">
        <w:rPr>
          <w:rFonts w:ascii="Arial" w:hAnsi="Arial" w:cs="Arial"/>
        </w:rPr>
        <w:t>.</w:t>
      </w:r>
    </w:p>
    <w:p w14:paraId="2506D894" w14:textId="77777777" w:rsidR="00B200DD" w:rsidRDefault="00B200DD" w:rsidP="00DE539C">
      <w:pPr>
        <w:spacing w:line="360" w:lineRule="auto"/>
        <w:ind w:firstLine="709"/>
        <w:jc w:val="both"/>
        <w:rPr>
          <w:rFonts w:ascii="Arial" w:hAnsi="Arial" w:cs="Arial"/>
        </w:rPr>
      </w:pPr>
      <w:r w:rsidRPr="006F40B8">
        <w:rPr>
          <w:rFonts w:ascii="Arial" w:hAnsi="Arial" w:cs="Arial"/>
        </w:rPr>
        <w:t xml:space="preserve">Массовую долю метилового эфира каждой жирной кислоты </w:t>
      </w:r>
      <w:r w:rsidRPr="006F40B8">
        <w:rPr>
          <w:rFonts w:ascii="Arial" w:hAnsi="Arial" w:cs="Arial"/>
          <w:i/>
          <w:lang w:val="en-US"/>
        </w:rPr>
        <w:t>X</w:t>
      </w:r>
      <w:r w:rsidRPr="006F40B8">
        <w:rPr>
          <w:rFonts w:ascii="Arial" w:hAnsi="Arial" w:cs="Arial"/>
          <w:i/>
          <w:vertAlign w:val="subscript"/>
          <w:lang w:val="en-US"/>
        </w:rPr>
        <w:t>i</w:t>
      </w:r>
      <w:r w:rsidRPr="006F40B8">
        <w:rPr>
          <w:rFonts w:ascii="Arial" w:hAnsi="Arial" w:cs="Arial"/>
        </w:rPr>
        <w:t xml:space="preserve">, %, вычисляют по формуле </w:t>
      </w:r>
    </w:p>
    <w:p w14:paraId="45F11EEA" w14:textId="77777777" w:rsidR="0068268A" w:rsidRPr="006F40B8" w:rsidRDefault="0068268A" w:rsidP="00DE539C">
      <w:pPr>
        <w:spacing w:line="360" w:lineRule="auto"/>
        <w:ind w:firstLine="709"/>
        <w:jc w:val="both"/>
        <w:rPr>
          <w:rFonts w:ascii="Arial" w:hAnsi="Arial" w:cs="Arial"/>
        </w:rPr>
      </w:pPr>
    </w:p>
    <w:p w14:paraId="5A099967" w14:textId="7D532BD4" w:rsidR="006F40B8" w:rsidRDefault="00B200DD" w:rsidP="006F40B8">
      <w:pPr>
        <w:pStyle w:val="a9"/>
        <w:ind w:left="2124" w:right="20" w:firstLine="708"/>
        <w:rPr>
          <w:rFonts w:ascii="Arial" w:hAnsi="Arial" w:cs="Arial"/>
          <w:sz w:val="24"/>
          <w:szCs w:val="24"/>
        </w:rPr>
      </w:pPr>
      <w:r w:rsidRPr="006F40B8">
        <w:rPr>
          <w:rFonts w:ascii="Arial" w:hAnsi="Arial" w:cs="Arial"/>
          <w:i/>
          <w:position w:val="-14"/>
          <w:sz w:val="24"/>
          <w:szCs w:val="24"/>
        </w:rPr>
        <w:object w:dxaOrig="2040" w:dyaOrig="400" w14:anchorId="3FD48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5pt" o:ole="">
            <v:imagedata r:id="rId16" o:title=""/>
          </v:shape>
          <o:OLEObject Type="Embed" ProgID="Equation.3" ShapeID="_x0000_i1025" DrawAspect="Content" ObjectID="_1710169302" r:id="rId17"/>
        </w:object>
      </w:r>
      <w:r w:rsidRPr="006F40B8">
        <w:rPr>
          <w:rFonts w:ascii="Arial" w:hAnsi="Arial" w:cs="Arial"/>
          <w:i/>
          <w:sz w:val="24"/>
          <w:szCs w:val="24"/>
        </w:rPr>
        <w:t>,</w:t>
      </w:r>
      <w:r w:rsidRPr="006F40B8">
        <w:rPr>
          <w:rFonts w:ascii="Arial" w:hAnsi="Arial" w:cs="Arial"/>
          <w:i/>
          <w:sz w:val="24"/>
          <w:szCs w:val="24"/>
        </w:rPr>
        <w:tab/>
      </w:r>
      <w:r w:rsidRPr="006F40B8">
        <w:rPr>
          <w:rFonts w:ascii="Arial" w:hAnsi="Arial" w:cs="Arial"/>
          <w:i/>
          <w:sz w:val="24"/>
          <w:szCs w:val="24"/>
        </w:rPr>
        <w:tab/>
      </w:r>
      <w:r w:rsidR="006F40B8">
        <w:rPr>
          <w:rFonts w:ascii="Arial" w:hAnsi="Arial" w:cs="Arial"/>
          <w:i/>
          <w:sz w:val="24"/>
          <w:szCs w:val="24"/>
        </w:rPr>
        <w:tab/>
      </w:r>
      <w:r w:rsidR="006F40B8">
        <w:rPr>
          <w:rFonts w:ascii="Arial" w:hAnsi="Arial" w:cs="Arial"/>
          <w:i/>
          <w:sz w:val="24"/>
          <w:szCs w:val="24"/>
        </w:rPr>
        <w:tab/>
      </w:r>
      <w:r w:rsidR="006F40B8">
        <w:rPr>
          <w:rFonts w:ascii="Arial" w:hAnsi="Arial" w:cs="Arial"/>
          <w:i/>
          <w:sz w:val="24"/>
          <w:szCs w:val="24"/>
        </w:rPr>
        <w:tab/>
      </w:r>
      <w:r w:rsidRPr="006F40B8">
        <w:rPr>
          <w:rFonts w:ascii="Arial" w:hAnsi="Arial" w:cs="Arial"/>
          <w:i/>
          <w:sz w:val="24"/>
          <w:szCs w:val="24"/>
        </w:rPr>
        <w:tab/>
      </w:r>
      <w:r w:rsidRPr="006F40B8">
        <w:rPr>
          <w:rFonts w:ascii="Arial" w:hAnsi="Arial" w:cs="Arial"/>
          <w:i/>
          <w:sz w:val="24"/>
          <w:szCs w:val="24"/>
        </w:rPr>
        <w:tab/>
      </w:r>
      <w:r w:rsidRPr="006F40B8">
        <w:rPr>
          <w:rFonts w:ascii="Arial" w:hAnsi="Arial" w:cs="Arial"/>
          <w:sz w:val="24"/>
          <w:szCs w:val="24"/>
        </w:rPr>
        <w:t>(1)</w:t>
      </w:r>
    </w:p>
    <w:p w14:paraId="4E3BD7D1" w14:textId="77777777" w:rsidR="0068268A" w:rsidRDefault="0068268A" w:rsidP="006F40B8">
      <w:pPr>
        <w:pStyle w:val="a9"/>
        <w:ind w:left="2124" w:right="20" w:firstLine="708"/>
        <w:rPr>
          <w:rFonts w:ascii="Arial" w:hAnsi="Arial" w:cs="Arial"/>
          <w:sz w:val="24"/>
          <w:szCs w:val="24"/>
        </w:rPr>
      </w:pPr>
    </w:p>
    <w:p w14:paraId="68D33A79" w14:textId="77777777" w:rsidR="0068268A" w:rsidRPr="006F40B8" w:rsidRDefault="0068268A" w:rsidP="006F40B8">
      <w:pPr>
        <w:pStyle w:val="a9"/>
        <w:ind w:left="2124" w:right="20" w:firstLine="708"/>
        <w:rPr>
          <w:rFonts w:ascii="Arial" w:hAnsi="Arial" w:cs="Arial"/>
          <w:sz w:val="24"/>
          <w:szCs w:val="24"/>
        </w:rPr>
      </w:pPr>
    </w:p>
    <w:p w14:paraId="6E949373" w14:textId="4CC30238" w:rsidR="00DE539C" w:rsidRPr="006F40B8" w:rsidRDefault="00B200DD" w:rsidP="006F40B8">
      <w:pPr>
        <w:pStyle w:val="a9"/>
        <w:rPr>
          <w:rFonts w:ascii="Arial" w:hAnsi="Arial" w:cs="Arial"/>
          <w:sz w:val="24"/>
          <w:szCs w:val="24"/>
        </w:rPr>
      </w:pPr>
      <w:r w:rsidRPr="006F40B8">
        <w:rPr>
          <w:rFonts w:ascii="Arial" w:hAnsi="Arial" w:cs="Arial"/>
          <w:sz w:val="24"/>
          <w:szCs w:val="24"/>
        </w:rPr>
        <w:t xml:space="preserve">где </w:t>
      </w:r>
      <w:r w:rsidR="006F40B8">
        <w:rPr>
          <w:rFonts w:ascii="Arial" w:hAnsi="Arial" w:cs="Arial"/>
          <w:sz w:val="24"/>
          <w:szCs w:val="24"/>
        </w:rPr>
        <w:tab/>
      </w:r>
      <w:r w:rsidRPr="006F40B8">
        <w:rPr>
          <w:rFonts w:ascii="Arial" w:hAnsi="Arial" w:cs="Arial"/>
          <w:position w:val="-12"/>
          <w:sz w:val="24"/>
          <w:szCs w:val="24"/>
        </w:rPr>
        <w:object w:dxaOrig="260" w:dyaOrig="360" w14:anchorId="5705D149">
          <v:shape id="_x0000_i1026" type="#_x0000_t75" style="width:12pt;height:18pt" o:ole="">
            <v:imagedata r:id="rId18" o:title=""/>
          </v:shape>
          <o:OLEObject Type="Embed" ProgID="Equation.3" ShapeID="_x0000_i1026" DrawAspect="Content" ObjectID="_1710169303" r:id="rId19"/>
        </w:object>
      </w:r>
      <w:r w:rsidRPr="006F40B8">
        <w:rPr>
          <w:rFonts w:ascii="Arial" w:hAnsi="Arial" w:cs="Arial"/>
          <w:sz w:val="24"/>
          <w:szCs w:val="24"/>
        </w:rPr>
        <w:t xml:space="preserve"> – концентрация метилового эфира отдельной жирной кислоты</w:t>
      </w:r>
      <w:r w:rsidR="00225A94" w:rsidRPr="006F40B8">
        <w:rPr>
          <w:rFonts w:ascii="Arial" w:hAnsi="Arial" w:cs="Arial"/>
          <w:sz w:val="24"/>
          <w:szCs w:val="24"/>
        </w:rPr>
        <w:t>, мкг/</w:t>
      </w:r>
      <w:r w:rsidR="00FF41D7" w:rsidRPr="006F40B8">
        <w:rPr>
          <w:rFonts w:ascii="Arial" w:hAnsi="Arial" w:cs="Arial"/>
          <w:color w:val="000000"/>
          <w:sz w:val="24"/>
          <w:szCs w:val="24"/>
        </w:rPr>
        <w:t>см</w:t>
      </w:r>
      <w:r w:rsidR="00FF41D7" w:rsidRPr="006F40B8">
        <w:rPr>
          <w:rFonts w:ascii="Arial" w:hAnsi="Arial" w:cs="Arial"/>
          <w:color w:val="000000"/>
          <w:sz w:val="24"/>
          <w:szCs w:val="24"/>
          <w:vertAlign w:val="superscript"/>
        </w:rPr>
        <w:t>3</w:t>
      </w:r>
      <w:r w:rsidRPr="006F40B8">
        <w:rPr>
          <w:rFonts w:ascii="Arial" w:hAnsi="Arial" w:cs="Arial"/>
          <w:sz w:val="24"/>
          <w:szCs w:val="24"/>
        </w:rPr>
        <w:t>;</w:t>
      </w:r>
    </w:p>
    <w:p w14:paraId="54E98768" w14:textId="7AC5500F" w:rsidR="00B200DD" w:rsidRPr="006F40B8" w:rsidRDefault="00B200DD" w:rsidP="006F40B8">
      <w:pPr>
        <w:spacing w:line="360" w:lineRule="auto"/>
        <w:ind w:firstLine="709"/>
        <w:jc w:val="both"/>
        <w:rPr>
          <w:rFonts w:ascii="Arial" w:hAnsi="Arial" w:cs="Arial"/>
        </w:rPr>
      </w:pPr>
      <w:r w:rsidRPr="006F40B8">
        <w:rPr>
          <w:rFonts w:ascii="Arial" w:hAnsi="Arial" w:cs="Arial"/>
          <w:position w:val="-14"/>
        </w:rPr>
        <w:object w:dxaOrig="600" w:dyaOrig="400" w14:anchorId="153AB15E">
          <v:shape id="_x0000_i1027" type="#_x0000_t75" style="width:30pt;height:20.25pt" o:ole="">
            <v:imagedata r:id="rId20" o:title=""/>
          </v:shape>
          <o:OLEObject Type="Embed" ProgID="Equation.3" ShapeID="_x0000_i1027" DrawAspect="Content" ObjectID="_1710169304" r:id="rId21"/>
        </w:object>
      </w:r>
      <w:r w:rsidRPr="006F40B8">
        <w:rPr>
          <w:rFonts w:ascii="Arial" w:hAnsi="Arial" w:cs="Arial"/>
        </w:rPr>
        <w:t>– сумма концентраций всех пиков метиловых эфиров жирных кислот</w:t>
      </w:r>
      <w:r w:rsidR="00225A94" w:rsidRPr="006F40B8">
        <w:rPr>
          <w:rFonts w:ascii="Arial" w:hAnsi="Arial" w:cs="Arial"/>
        </w:rPr>
        <w:t>, мкг/</w:t>
      </w:r>
      <w:r w:rsidR="00FF41D7" w:rsidRPr="006F40B8">
        <w:rPr>
          <w:rFonts w:ascii="Arial" w:hAnsi="Arial" w:cs="Arial"/>
          <w:color w:val="000000"/>
        </w:rPr>
        <w:t xml:space="preserve"> см</w:t>
      </w:r>
      <w:r w:rsidR="00FF41D7" w:rsidRPr="006F40B8">
        <w:rPr>
          <w:rFonts w:ascii="Arial" w:hAnsi="Arial" w:cs="Arial"/>
          <w:color w:val="000000"/>
          <w:vertAlign w:val="superscript"/>
        </w:rPr>
        <w:t>3</w:t>
      </w:r>
      <w:r w:rsidRPr="006F40B8">
        <w:rPr>
          <w:rFonts w:ascii="Arial" w:hAnsi="Arial" w:cs="Arial"/>
        </w:rPr>
        <w:t>.</w:t>
      </w:r>
    </w:p>
    <w:p w14:paraId="1DFC7886" w14:textId="77777777" w:rsidR="00751A71" w:rsidRPr="006F40B8" w:rsidRDefault="00751A71" w:rsidP="006F40B8">
      <w:pPr>
        <w:spacing w:line="360" w:lineRule="auto"/>
        <w:ind w:firstLine="709"/>
        <w:jc w:val="both"/>
        <w:rPr>
          <w:rFonts w:ascii="Arial" w:hAnsi="Arial" w:cs="Arial"/>
        </w:rPr>
      </w:pPr>
      <w:r w:rsidRPr="006F40B8">
        <w:rPr>
          <w:rFonts w:ascii="Arial" w:hAnsi="Arial" w:cs="Arial"/>
        </w:rPr>
        <w:t>Допускается проводить расчет количественного содержания метиловых эфиров жирных кислот по полученным площадям пиков, используя их в формуле (1) вместо концентраций.</w:t>
      </w:r>
    </w:p>
    <w:p w14:paraId="79A87B0D" w14:textId="77777777" w:rsidR="00751A71" w:rsidRPr="006F40B8" w:rsidRDefault="00751A71" w:rsidP="006F40B8">
      <w:pPr>
        <w:spacing w:line="360" w:lineRule="auto"/>
        <w:ind w:firstLine="709"/>
        <w:jc w:val="both"/>
        <w:rPr>
          <w:rFonts w:ascii="Arial" w:hAnsi="Arial" w:cs="Arial"/>
        </w:rPr>
      </w:pPr>
      <w:r w:rsidRPr="006F40B8">
        <w:rPr>
          <w:rFonts w:ascii="Arial" w:hAnsi="Arial" w:cs="Arial"/>
        </w:rPr>
        <w:t>Вычисление проводят автоматически с использованием компьютерной программы с точностью до второго десятичного знака, с последующим округлением до первого десятичного знака.</w:t>
      </w:r>
    </w:p>
    <w:p w14:paraId="4F85A1C6" w14:textId="77777777" w:rsidR="00751A71" w:rsidRDefault="00751A71" w:rsidP="006F40B8">
      <w:pPr>
        <w:spacing w:line="360" w:lineRule="auto"/>
        <w:ind w:firstLine="709"/>
        <w:jc w:val="both"/>
        <w:rPr>
          <w:rFonts w:ascii="Arial" w:hAnsi="Arial" w:cs="Arial"/>
        </w:rPr>
      </w:pPr>
      <w:r w:rsidRPr="006F40B8">
        <w:rPr>
          <w:rFonts w:ascii="Arial" w:hAnsi="Arial" w:cs="Arial"/>
        </w:rPr>
        <w:t>За окончательный результат измерения принимают среднее арифметическое значение двух параллельных измерений массовой доли жирной кислоты, определенных по результатам автоматического расчета хроматограмм</w:t>
      </w:r>
      <w:r w:rsidR="00FE6A31" w:rsidRPr="006F40B8">
        <w:rPr>
          <w:rFonts w:ascii="Arial" w:hAnsi="Arial" w:cs="Arial"/>
        </w:rPr>
        <w:t>.</w:t>
      </w:r>
      <w:r w:rsidRPr="006F40B8">
        <w:rPr>
          <w:rFonts w:ascii="Arial" w:hAnsi="Arial" w:cs="Arial"/>
        </w:rPr>
        <w:t xml:space="preserve"> </w:t>
      </w:r>
    </w:p>
    <w:p w14:paraId="39E29EC1" w14:textId="77777777" w:rsidR="0068268A" w:rsidRPr="006F40B8" w:rsidRDefault="0068268A" w:rsidP="006F40B8">
      <w:pPr>
        <w:spacing w:line="360" w:lineRule="auto"/>
        <w:ind w:firstLine="709"/>
        <w:jc w:val="both"/>
        <w:rPr>
          <w:rFonts w:ascii="Arial" w:hAnsi="Arial" w:cs="Arial"/>
        </w:rPr>
      </w:pPr>
    </w:p>
    <w:p w14:paraId="0295B50D" w14:textId="0185159B" w:rsidR="00552F20" w:rsidRPr="000F23F0" w:rsidRDefault="006F40B8" w:rsidP="0026667E">
      <w:pPr>
        <w:spacing w:line="360" w:lineRule="auto"/>
        <w:ind w:firstLine="709"/>
        <w:rPr>
          <w:rFonts w:ascii="Arial" w:hAnsi="Arial" w:cs="Arial"/>
          <w:b/>
        </w:rPr>
      </w:pPr>
      <w:r w:rsidRPr="0068268A">
        <w:rPr>
          <w:rFonts w:ascii="Arial" w:hAnsi="Arial" w:cs="Arial"/>
          <w:b/>
        </w:rPr>
        <w:t>6.9</w:t>
      </w:r>
      <w:r w:rsidRPr="000F23F0">
        <w:rPr>
          <w:rFonts w:ascii="Arial" w:hAnsi="Arial" w:cs="Arial"/>
          <w:b/>
        </w:rPr>
        <w:t xml:space="preserve"> </w:t>
      </w:r>
      <w:r w:rsidR="00552F20" w:rsidRPr="000F23F0">
        <w:rPr>
          <w:rFonts w:ascii="Arial" w:hAnsi="Arial" w:cs="Arial"/>
          <w:b/>
        </w:rPr>
        <w:t>Метрологические характеристики</w:t>
      </w:r>
    </w:p>
    <w:p w14:paraId="444F56B7" w14:textId="3A84CEDF" w:rsidR="00581601" w:rsidRPr="000F23F0" w:rsidRDefault="000F23F0" w:rsidP="0026667E">
      <w:pPr>
        <w:autoSpaceDE w:val="0"/>
        <w:autoSpaceDN w:val="0"/>
        <w:spacing w:line="360" w:lineRule="auto"/>
        <w:ind w:firstLine="709"/>
        <w:jc w:val="both"/>
        <w:rPr>
          <w:rFonts w:ascii="Arial" w:hAnsi="Arial" w:cs="Arial"/>
        </w:rPr>
      </w:pPr>
      <w:r>
        <w:rPr>
          <w:rFonts w:ascii="Arial" w:hAnsi="Arial" w:cs="Arial"/>
        </w:rPr>
        <w:t>6.9</w:t>
      </w:r>
      <w:r w:rsidR="00FE6A31" w:rsidRPr="000F23F0">
        <w:rPr>
          <w:rFonts w:ascii="Arial" w:hAnsi="Arial" w:cs="Arial"/>
        </w:rPr>
        <w:t>.1</w:t>
      </w:r>
      <w:r w:rsidR="001003E9" w:rsidRPr="000F23F0">
        <w:rPr>
          <w:rFonts w:ascii="Arial" w:hAnsi="Arial" w:cs="Arial"/>
        </w:rPr>
        <w:t xml:space="preserve"> </w:t>
      </w:r>
      <w:r w:rsidR="00581601" w:rsidRPr="000F23F0">
        <w:rPr>
          <w:rFonts w:ascii="Arial" w:hAnsi="Arial" w:cs="Arial"/>
        </w:rPr>
        <w:t xml:space="preserve">Метрологические характеристики метода при доверительной вероятности </w:t>
      </w:r>
      <w:r w:rsidR="00581601" w:rsidRPr="000F23F0">
        <w:rPr>
          <w:rFonts w:ascii="Arial" w:hAnsi="Arial" w:cs="Arial"/>
          <w:i/>
        </w:rPr>
        <w:t>P</w:t>
      </w:r>
      <w:r w:rsidR="001003E9" w:rsidRPr="000F23F0">
        <w:rPr>
          <w:rFonts w:ascii="Arial" w:hAnsi="Arial" w:cs="Arial"/>
          <w:i/>
        </w:rPr>
        <w:t xml:space="preserve"> </w:t>
      </w:r>
      <w:r w:rsidR="00581601" w:rsidRPr="000F23F0">
        <w:rPr>
          <w:rFonts w:ascii="Arial" w:hAnsi="Arial" w:cs="Arial"/>
        </w:rPr>
        <w:t>=</w:t>
      </w:r>
      <w:r w:rsidR="001003E9" w:rsidRPr="000F23F0">
        <w:rPr>
          <w:rFonts w:ascii="Arial" w:hAnsi="Arial" w:cs="Arial"/>
        </w:rPr>
        <w:t xml:space="preserve"> </w:t>
      </w:r>
      <w:r w:rsidR="00581601" w:rsidRPr="000F23F0">
        <w:rPr>
          <w:rFonts w:ascii="Arial" w:hAnsi="Arial" w:cs="Arial"/>
        </w:rPr>
        <w:t>0,95</w:t>
      </w:r>
      <w:r w:rsidR="001003E9" w:rsidRPr="000F23F0">
        <w:rPr>
          <w:rFonts w:ascii="Arial" w:hAnsi="Arial" w:cs="Arial"/>
        </w:rPr>
        <w:t xml:space="preserve"> </w:t>
      </w:r>
      <w:r w:rsidR="00581601" w:rsidRPr="000F23F0">
        <w:rPr>
          <w:rFonts w:ascii="Arial" w:hAnsi="Arial" w:cs="Arial"/>
        </w:rPr>
        <w:t xml:space="preserve">приведены в таблице </w:t>
      </w:r>
      <w:r w:rsidR="00ED0151" w:rsidRPr="000F23F0">
        <w:rPr>
          <w:rFonts w:ascii="Arial" w:hAnsi="Arial" w:cs="Arial"/>
        </w:rPr>
        <w:t>1</w:t>
      </w:r>
      <w:r w:rsidR="00581601" w:rsidRPr="000F23F0">
        <w:rPr>
          <w:rFonts w:ascii="Arial" w:hAnsi="Arial" w:cs="Arial"/>
        </w:rPr>
        <w:t>.</w:t>
      </w:r>
    </w:p>
    <w:p w14:paraId="0A773417" w14:textId="77777777" w:rsidR="0068268A" w:rsidRDefault="0068268A" w:rsidP="00297BBE">
      <w:pPr>
        <w:tabs>
          <w:tab w:val="left" w:pos="9100"/>
        </w:tabs>
        <w:autoSpaceDE w:val="0"/>
        <w:autoSpaceDN w:val="0"/>
        <w:spacing w:line="360" w:lineRule="auto"/>
        <w:jc w:val="both"/>
        <w:rPr>
          <w:rFonts w:ascii="Arial" w:hAnsi="Arial" w:cs="Arial"/>
          <w:sz w:val="22"/>
          <w:szCs w:val="22"/>
        </w:rPr>
      </w:pPr>
    </w:p>
    <w:p w14:paraId="32BE7DA8" w14:textId="77777777" w:rsidR="0066426D" w:rsidRPr="006F40B8" w:rsidRDefault="0066426D" w:rsidP="00297BBE">
      <w:pPr>
        <w:tabs>
          <w:tab w:val="left" w:pos="9100"/>
        </w:tabs>
        <w:autoSpaceDE w:val="0"/>
        <w:autoSpaceDN w:val="0"/>
        <w:spacing w:line="360" w:lineRule="auto"/>
        <w:jc w:val="both"/>
        <w:rPr>
          <w:rFonts w:ascii="Arial" w:hAnsi="Arial" w:cs="Arial"/>
          <w:sz w:val="22"/>
          <w:szCs w:val="22"/>
        </w:rPr>
      </w:pPr>
      <w:r w:rsidRPr="006F40B8">
        <w:rPr>
          <w:rFonts w:ascii="Arial" w:hAnsi="Arial" w:cs="Arial"/>
          <w:sz w:val="22"/>
          <w:szCs w:val="22"/>
        </w:rPr>
        <w:lastRenderedPageBreak/>
        <w:t xml:space="preserve">Т а б л и </w:t>
      </w:r>
      <w:proofErr w:type="gramStart"/>
      <w:r w:rsidRPr="006F40B8">
        <w:rPr>
          <w:rFonts w:ascii="Arial" w:hAnsi="Arial" w:cs="Arial"/>
          <w:sz w:val="22"/>
          <w:szCs w:val="22"/>
        </w:rPr>
        <w:t>ц</w:t>
      </w:r>
      <w:proofErr w:type="gramEnd"/>
      <w:r w:rsidRPr="006F40B8">
        <w:rPr>
          <w:rFonts w:ascii="Arial" w:hAnsi="Arial" w:cs="Arial"/>
          <w:sz w:val="22"/>
          <w:szCs w:val="22"/>
        </w:rPr>
        <w:t xml:space="preserve"> а </w:t>
      </w:r>
      <w:r w:rsidR="00ED0151" w:rsidRPr="006F40B8">
        <w:rPr>
          <w:rFonts w:ascii="Arial" w:hAnsi="Arial" w:cs="Arial"/>
          <w:sz w:val="22"/>
          <w:szCs w:val="22"/>
        </w:rPr>
        <w:t>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2138"/>
        <w:gridCol w:w="2114"/>
        <w:gridCol w:w="2115"/>
        <w:gridCol w:w="2115"/>
      </w:tblGrid>
      <w:tr w:rsidR="00ED0151" w:rsidRPr="000F23F0" w14:paraId="0AF602CA" w14:textId="77777777" w:rsidTr="000F23F0">
        <w:trPr>
          <w:trHeight w:val="330"/>
        </w:trPr>
        <w:tc>
          <w:tcPr>
            <w:tcW w:w="2011" w:type="dxa"/>
            <w:vMerge w:val="restart"/>
            <w:vAlign w:val="center"/>
          </w:tcPr>
          <w:p w14:paraId="50E751F9" w14:textId="0A98CD64" w:rsidR="00ED0151" w:rsidRPr="000F23F0" w:rsidRDefault="00ED0151" w:rsidP="000F23F0">
            <w:pPr>
              <w:autoSpaceDE w:val="0"/>
              <w:autoSpaceDN w:val="0"/>
              <w:ind w:left="-108" w:right="-108"/>
              <w:jc w:val="center"/>
              <w:rPr>
                <w:rFonts w:ascii="Arial" w:hAnsi="Arial" w:cs="Arial"/>
                <w:sz w:val="22"/>
                <w:szCs w:val="22"/>
              </w:rPr>
            </w:pPr>
            <w:r w:rsidRPr="000F23F0">
              <w:rPr>
                <w:rFonts w:ascii="Arial" w:hAnsi="Arial" w:cs="Arial"/>
                <w:sz w:val="22"/>
                <w:szCs w:val="22"/>
              </w:rPr>
              <w:t>Наименование</w:t>
            </w:r>
          </w:p>
          <w:p w14:paraId="5540A349" w14:textId="77777777" w:rsidR="00ED0151" w:rsidRPr="000F23F0" w:rsidRDefault="00ED0151" w:rsidP="000F23F0">
            <w:pPr>
              <w:autoSpaceDE w:val="0"/>
              <w:autoSpaceDN w:val="0"/>
              <w:ind w:left="-108" w:right="-108"/>
              <w:jc w:val="center"/>
              <w:rPr>
                <w:rFonts w:ascii="Arial" w:hAnsi="Arial" w:cs="Arial"/>
                <w:sz w:val="22"/>
                <w:szCs w:val="22"/>
              </w:rPr>
            </w:pPr>
            <w:r w:rsidRPr="000F23F0">
              <w:rPr>
                <w:rFonts w:ascii="Arial" w:hAnsi="Arial" w:cs="Arial"/>
                <w:sz w:val="22"/>
                <w:szCs w:val="22"/>
              </w:rPr>
              <w:t>определяемого аналита</w:t>
            </w:r>
          </w:p>
        </w:tc>
        <w:tc>
          <w:tcPr>
            <w:tcW w:w="2138" w:type="dxa"/>
            <w:vMerge w:val="restart"/>
            <w:vAlign w:val="center"/>
          </w:tcPr>
          <w:p w14:paraId="2BC4FB97" w14:textId="1E8456D8" w:rsidR="00ED0151" w:rsidRPr="000F23F0" w:rsidRDefault="00ED0151" w:rsidP="000F23F0">
            <w:pPr>
              <w:pStyle w:val="22"/>
              <w:spacing w:after="0" w:line="240" w:lineRule="auto"/>
              <w:jc w:val="center"/>
              <w:rPr>
                <w:rFonts w:ascii="Arial" w:hAnsi="Arial" w:cs="Arial"/>
                <w:bCs/>
                <w:sz w:val="22"/>
                <w:szCs w:val="22"/>
              </w:rPr>
            </w:pPr>
            <w:r w:rsidRPr="000F23F0">
              <w:rPr>
                <w:rFonts w:ascii="Arial" w:hAnsi="Arial" w:cs="Arial"/>
                <w:bCs/>
                <w:sz w:val="22"/>
                <w:szCs w:val="22"/>
              </w:rPr>
              <w:t>Диапазон измерений массовой доли, %</w:t>
            </w:r>
          </w:p>
          <w:p w14:paraId="3EF4A20D" w14:textId="77777777" w:rsidR="00ED0151" w:rsidRPr="000F23F0" w:rsidRDefault="00ED0151" w:rsidP="000F23F0">
            <w:pPr>
              <w:autoSpaceDE w:val="0"/>
              <w:autoSpaceDN w:val="0"/>
              <w:jc w:val="center"/>
              <w:rPr>
                <w:rFonts w:ascii="Arial" w:hAnsi="Arial" w:cs="Arial"/>
                <w:sz w:val="22"/>
                <w:szCs w:val="22"/>
              </w:rPr>
            </w:pPr>
          </w:p>
        </w:tc>
        <w:tc>
          <w:tcPr>
            <w:tcW w:w="6344" w:type="dxa"/>
            <w:gridSpan w:val="3"/>
          </w:tcPr>
          <w:p w14:paraId="49F9B087" w14:textId="77777777" w:rsidR="00ED0151" w:rsidRPr="000F23F0" w:rsidRDefault="00ED0151" w:rsidP="0026667E">
            <w:pPr>
              <w:adjustRightInd w:val="0"/>
              <w:ind w:right="43"/>
              <w:jc w:val="center"/>
              <w:rPr>
                <w:rFonts w:ascii="Arial" w:hAnsi="Arial" w:cs="Arial"/>
                <w:sz w:val="22"/>
                <w:szCs w:val="22"/>
              </w:rPr>
            </w:pPr>
            <w:r w:rsidRPr="000F23F0">
              <w:rPr>
                <w:rFonts w:ascii="Arial" w:hAnsi="Arial" w:cs="Arial"/>
                <w:sz w:val="22"/>
                <w:szCs w:val="22"/>
              </w:rPr>
              <w:t>Показатели точности</w:t>
            </w:r>
          </w:p>
        </w:tc>
      </w:tr>
      <w:tr w:rsidR="00ED0151" w:rsidRPr="000F23F0" w14:paraId="7FA25BA3" w14:textId="77777777" w:rsidTr="00ED0151">
        <w:trPr>
          <w:trHeight w:val="1080"/>
        </w:trPr>
        <w:tc>
          <w:tcPr>
            <w:tcW w:w="2011" w:type="dxa"/>
            <w:vMerge/>
          </w:tcPr>
          <w:p w14:paraId="1AD5A766" w14:textId="77777777" w:rsidR="00ED0151" w:rsidRPr="000F23F0" w:rsidRDefault="00ED0151" w:rsidP="0026667E">
            <w:pPr>
              <w:autoSpaceDE w:val="0"/>
              <w:autoSpaceDN w:val="0"/>
              <w:ind w:left="-108" w:right="-108"/>
              <w:jc w:val="center"/>
              <w:rPr>
                <w:rFonts w:ascii="Arial" w:hAnsi="Arial" w:cs="Arial"/>
                <w:bCs/>
                <w:sz w:val="22"/>
                <w:szCs w:val="22"/>
              </w:rPr>
            </w:pPr>
          </w:p>
        </w:tc>
        <w:tc>
          <w:tcPr>
            <w:tcW w:w="2138" w:type="dxa"/>
            <w:vMerge/>
          </w:tcPr>
          <w:p w14:paraId="1183A762" w14:textId="77777777" w:rsidR="00ED0151" w:rsidRPr="000F23F0" w:rsidRDefault="00ED0151" w:rsidP="00ED0151">
            <w:pPr>
              <w:autoSpaceDE w:val="0"/>
              <w:autoSpaceDN w:val="0"/>
              <w:jc w:val="center"/>
              <w:rPr>
                <w:rFonts w:ascii="Arial" w:hAnsi="Arial" w:cs="Arial"/>
                <w:bCs/>
                <w:sz w:val="22"/>
                <w:szCs w:val="22"/>
              </w:rPr>
            </w:pPr>
          </w:p>
        </w:tc>
        <w:tc>
          <w:tcPr>
            <w:tcW w:w="2114" w:type="dxa"/>
          </w:tcPr>
          <w:p w14:paraId="098D782A" w14:textId="77777777" w:rsidR="000F23F0" w:rsidRDefault="00ED0151" w:rsidP="0026667E">
            <w:pPr>
              <w:pStyle w:val="22"/>
              <w:spacing w:after="0" w:line="240" w:lineRule="auto"/>
              <w:jc w:val="center"/>
              <w:rPr>
                <w:rFonts w:ascii="Arial" w:hAnsi="Arial" w:cs="Arial"/>
                <w:bCs/>
                <w:sz w:val="22"/>
                <w:szCs w:val="22"/>
              </w:rPr>
            </w:pPr>
            <w:r w:rsidRPr="000F23F0">
              <w:rPr>
                <w:rFonts w:ascii="Arial" w:hAnsi="Arial" w:cs="Arial"/>
                <w:bCs/>
                <w:sz w:val="22"/>
                <w:szCs w:val="22"/>
              </w:rPr>
              <w:t xml:space="preserve">Граница интервала, в котором относительная погрешность находится с доверительной вероятностью </w:t>
            </w:r>
          </w:p>
          <w:p w14:paraId="02B91E57" w14:textId="13478CD9" w:rsidR="00ED0151" w:rsidRPr="000F23F0" w:rsidRDefault="00ED0151" w:rsidP="0026667E">
            <w:pPr>
              <w:pStyle w:val="22"/>
              <w:spacing w:after="0" w:line="240" w:lineRule="auto"/>
              <w:jc w:val="center"/>
              <w:rPr>
                <w:rFonts w:ascii="Arial" w:hAnsi="Arial" w:cs="Arial"/>
                <w:sz w:val="22"/>
                <w:szCs w:val="22"/>
              </w:rPr>
            </w:pPr>
            <w:r w:rsidRPr="000F23F0">
              <w:rPr>
                <w:rFonts w:ascii="Arial" w:hAnsi="Arial" w:cs="Arial"/>
                <w:i/>
                <w:sz w:val="22"/>
                <w:szCs w:val="22"/>
              </w:rPr>
              <w:t xml:space="preserve">P </w:t>
            </w:r>
            <w:r w:rsidRPr="000F23F0">
              <w:rPr>
                <w:rFonts w:ascii="Arial" w:hAnsi="Arial" w:cs="Arial"/>
                <w:sz w:val="22"/>
                <w:szCs w:val="22"/>
              </w:rPr>
              <w:t>= 0,95,</w:t>
            </w:r>
          </w:p>
          <w:p w14:paraId="12CDAAE0" w14:textId="77777777" w:rsidR="00ED0151" w:rsidRPr="000F23F0" w:rsidRDefault="00ED0151" w:rsidP="0026667E">
            <w:pPr>
              <w:autoSpaceDE w:val="0"/>
              <w:autoSpaceDN w:val="0"/>
              <w:ind w:left="-108"/>
              <w:jc w:val="center"/>
              <w:rPr>
                <w:rFonts w:ascii="Arial" w:hAnsi="Arial" w:cs="Arial"/>
                <w:bCs/>
                <w:sz w:val="22"/>
                <w:szCs w:val="22"/>
              </w:rPr>
            </w:pPr>
            <w:r w:rsidRPr="000F23F0">
              <w:rPr>
                <w:rFonts w:ascii="Arial" w:hAnsi="Arial" w:cs="Arial"/>
                <w:sz w:val="22"/>
                <w:szCs w:val="22"/>
              </w:rPr>
              <w:sym w:font="Symbol" w:char="F064"/>
            </w:r>
            <w:r w:rsidRPr="000F23F0">
              <w:rPr>
                <w:rFonts w:ascii="Arial" w:hAnsi="Arial" w:cs="Arial"/>
                <w:sz w:val="22"/>
                <w:szCs w:val="22"/>
              </w:rPr>
              <w:t>, %</w:t>
            </w:r>
          </w:p>
        </w:tc>
        <w:tc>
          <w:tcPr>
            <w:tcW w:w="2115" w:type="dxa"/>
          </w:tcPr>
          <w:p w14:paraId="772120DA" w14:textId="77777777" w:rsidR="00ED0151" w:rsidRPr="000F23F0" w:rsidRDefault="00ED0151" w:rsidP="0026667E">
            <w:pPr>
              <w:tabs>
                <w:tab w:val="left" w:pos="9100"/>
              </w:tabs>
              <w:autoSpaceDE w:val="0"/>
              <w:autoSpaceDN w:val="0"/>
              <w:jc w:val="center"/>
              <w:rPr>
                <w:rFonts w:ascii="Arial" w:hAnsi="Arial" w:cs="Arial"/>
                <w:sz w:val="22"/>
                <w:szCs w:val="22"/>
              </w:rPr>
            </w:pPr>
            <w:r w:rsidRPr="000F23F0">
              <w:rPr>
                <w:rFonts w:ascii="Arial" w:hAnsi="Arial" w:cs="Arial"/>
                <w:sz w:val="22"/>
                <w:szCs w:val="22"/>
              </w:rPr>
              <w:t>Предел</w:t>
            </w:r>
          </w:p>
          <w:p w14:paraId="4CF634FE" w14:textId="77777777" w:rsidR="00ED0151" w:rsidRPr="000F23F0" w:rsidRDefault="00ED0151" w:rsidP="0026667E">
            <w:pPr>
              <w:tabs>
                <w:tab w:val="left" w:pos="9100"/>
              </w:tabs>
              <w:autoSpaceDE w:val="0"/>
              <w:autoSpaceDN w:val="0"/>
              <w:jc w:val="center"/>
              <w:rPr>
                <w:rFonts w:ascii="Arial" w:hAnsi="Arial" w:cs="Arial"/>
                <w:sz w:val="22"/>
                <w:szCs w:val="22"/>
              </w:rPr>
            </w:pPr>
            <w:r w:rsidRPr="000F23F0">
              <w:rPr>
                <w:rFonts w:ascii="Arial" w:hAnsi="Arial" w:cs="Arial"/>
                <w:sz w:val="22"/>
                <w:szCs w:val="22"/>
              </w:rPr>
              <w:t>повторяемости (сходимости)</w:t>
            </w:r>
          </w:p>
          <w:p w14:paraId="1C5BE066" w14:textId="77777777" w:rsidR="00ED0151" w:rsidRPr="000F23F0" w:rsidRDefault="00ED0151" w:rsidP="0026667E">
            <w:pPr>
              <w:tabs>
                <w:tab w:val="left" w:pos="9100"/>
              </w:tabs>
              <w:autoSpaceDE w:val="0"/>
              <w:autoSpaceDN w:val="0"/>
              <w:jc w:val="center"/>
              <w:rPr>
                <w:rFonts w:ascii="Arial" w:hAnsi="Arial" w:cs="Arial"/>
                <w:sz w:val="22"/>
                <w:szCs w:val="22"/>
              </w:rPr>
            </w:pPr>
            <w:r w:rsidRPr="000F23F0">
              <w:rPr>
                <w:rFonts w:ascii="Arial" w:hAnsi="Arial" w:cs="Arial"/>
                <w:i/>
                <w:sz w:val="22"/>
                <w:szCs w:val="22"/>
                <w:lang w:val="en-US"/>
              </w:rPr>
              <w:t>r</w:t>
            </w:r>
            <w:r w:rsidRPr="000F23F0">
              <w:rPr>
                <w:rFonts w:ascii="Arial" w:hAnsi="Arial" w:cs="Arial"/>
                <w:sz w:val="22"/>
                <w:szCs w:val="22"/>
              </w:rPr>
              <w:t>, %</w:t>
            </w:r>
          </w:p>
        </w:tc>
        <w:tc>
          <w:tcPr>
            <w:tcW w:w="2115" w:type="dxa"/>
          </w:tcPr>
          <w:p w14:paraId="0BBC60A8" w14:textId="77777777" w:rsidR="00ED0151" w:rsidRPr="000F23F0" w:rsidRDefault="00ED0151" w:rsidP="0026667E">
            <w:pPr>
              <w:tabs>
                <w:tab w:val="left" w:pos="9100"/>
              </w:tabs>
              <w:autoSpaceDE w:val="0"/>
              <w:autoSpaceDN w:val="0"/>
              <w:jc w:val="center"/>
              <w:rPr>
                <w:rFonts w:ascii="Arial" w:hAnsi="Arial" w:cs="Arial"/>
                <w:sz w:val="22"/>
                <w:szCs w:val="22"/>
              </w:rPr>
            </w:pPr>
            <w:r w:rsidRPr="000F23F0">
              <w:rPr>
                <w:rFonts w:ascii="Arial" w:hAnsi="Arial" w:cs="Arial"/>
                <w:sz w:val="22"/>
                <w:szCs w:val="22"/>
              </w:rPr>
              <w:t xml:space="preserve">Предел </w:t>
            </w:r>
          </w:p>
          <w:p w14:paraId="54D4B7F7" w14:textId="77777777" w:rsidR="00ED0151" w:rsidRPr="000F23F0" w:rsidRDefault="00ED0151" w:rsidP="0026667E">
            <w:pPr>
              <w:tabs>
                <w:tab w:val="left" w:pos="9100"/>
              </w:tabs>
              <w:autoSpaceDE w:val="0"/>
              <w:autoSpaceDN w:val="0"/>
              <w:jc w:val="center"/>
              <w:rPr>
                <w:rFonts w:ascii="Arial" w:hAnsi="Arial" w:cs="Arial"/>
                <w:sz w:val="22"/>
                <w:szCs w:val="22"/>
              </w:rPr>
            </w:pPr>
            <w:r w:rsidRPr="000F23F0">
              <w:rPr>
                <w:rFonts w:ascii="Arial" w:hAnsi="Arial" w:cs="Arial"/>
                <w:sz w:val="22"/>
                <w:szCs w:val="22"/>
              </w:rPr>
              <w:t xml:space="preserve">воспроизводимости </w:t>
            </w:r>
            <w:r w:rsidRPr="000F23F0">
              <w:rPr>
                <w:rFonts w:ascii="Arial" w:hAnsi="Arial" w:cs="Arial"/>
                <w:i/>
                <w:sz w:val="22"/>
                <w:szCs w:val="22"/>
                <w:lang w:val="en-US"/>
              </w:rPr>
              <w:t>R</w:t>
            </w:r>
            <w:r w:rsidRPr="000F23F0">
              <w:rPr>
                <w:rFonts w:ascii="Arial" w:hAnsi="Arial" w:cs="Arial"/>
                <w:sz w:val="22"/>
                <w:szCs w:val="22"/>
              </w:rPr>
              <w:t>, %</w:t>
            </w:r>
          </w:p>
        </w:tc>
      </w:tr>
      <w:tr w:rsidR="00ED0151" w:rsidRPr="00B35A94" w14:paraId="7FFEBFFC" w14:textId="77777777" w:rsidTr="00ED0151">
        <w:trPr>
          <w:trHeight w:hRule="exact" w:val="617"/>
        </w:trPr>
        <w:tc>
          <w:tcPr>
            <w:tcW w:w="2011" w:type="dxa"/>
            <w:vMerge w:val="restart"/>
          </w:tcPr>
          <w:p w14:paraId="12A28569" w14:textId="77777777" w:rsidR="00ED0151" w:rsidRPr="00B35A94" w:rsidRDefault="00ED0151" w:rsidP="0026667E">
            <w:pPr>
              <w:jc w:val="center"/>
              <w:rPr>
                <w:rFonts w:ascii="Arial" w:hAnsi="Arial" w:cs="Arial"/>
              </w:rPr>
            </w:pPr>
            <w:r w:rsidRPr="00B35A94">
              <w:rPr>
                <w:rFonts w:ascii="Arial" w:hAnsi="Arial" w:cs="Arial"/>
              </w:rPr>
              <w:t>Массовая доля жирной кислоты, % от суммы</w:t>
            </w:r>
          </w:p>
        </w:tc>
        <w:tc>
          <w:tcPr>
            <w:tcW w:w="2138" w:type="dxa"/>
          </w:tcPr>
          <w:p w14:paraId="7FE4D718" w14:textId="77777777" w:rsidR="00ED0151" w:rsidRPr="00B35A94" w:rsidRDefault="00ED0151" w:rsidP="00ED0151">
            <w:pPr>
              <w:autoSpaceDE w:val="0"/>
              <w:autoSpaceDN w:val="0"/>
              <w:jc w:val="center"/>
              <w:rPr>
                <w:rFonts w:ascii="Arial" w:hAnsi="Arial" w:cs="Arial"/>
                <w:bCs/>
              </w:rPr>
            </w:pPr>
            <w:r w:rsidRPr="00B35A94">
              <w:rPr>
                <w:rFonts w:ascii="Arial" w:hAnsi="Arial" w:cs="Arial"/>
                <w:bCs/>
              </w:rPr>
              <w:t>До 0,5 включ.</w:t>
            </w:r>
          </w:p>
        </w:tc>
        <w:tc>
          <w:tcPr>
            <w:tcW w:w="2114" w:type="dxa"/>
          </w:tcPr>
          <w:p w14:paraId="091CBEA4" w14:textId="77777777" w:rsidR="00ED0151" w:rsidRPr="00B35A94" w:rsidRDefault="00ED0151" w:rsidP="0026667E">
            <w:pPr>
              <w:autoSpaceDE w:val="0"/>
              <w:autoSpaceDN w:val="0"/>
              <w:jc w:val="center"/>
              <w:rPr>
                <w:rFonts w:ascii="Arial" w:hAnsi="Arial" w:cs="Arial"/>
                <w:bCs/>
              </w:rPr>
            </w:pPr>
            <w:r w:rsidRPr="00B35A94">
              <w:rPr>
                <w:rFonts w:ascii="Arial" w:hAnsi="Arial" w:cs="Arial"/>
                <w:bCs/>
              </w:rPr>
              <w:t>30</w:t>
            </w:r>
          </w:p>
        </w:tc>
        <w:tc>
          <w:tcPr>
            <w:tcW w:w="2115" w:type="dxa"/>
          </w:tcPr>
          <w:p w14:paraId="2ECA4410" w14:textId="77777777" w:rsidR="00ED0151" w:rsidRPr="00B35A94" w:rsidRDefault="00ED0151" w:rsidP="0026667E">
            <w:pPr>
              <w:pStyle w:val="22"/>
              <w:spacing w:after="0" w:line="240" w:lineRule="auto"/>
              <w:jc w:val="center"/>
              <w:rPr>
                <w:rFonts w:ascii="Arial" w:hAnsi="Arial" w:cs="Arial"/>
                <w:color w:val="000000"/>
                <w:sz w:val="24"/>
                <w:szCs w:val="24"/>
              </w:rPr>
            </w:pPr>
            <w:r w:rsidRPr="00B35A94">
              <w:rPr>
                <w:rFonts w:ascii="Arial" w:hAnsi="Arial" w:cs="Arial"/>
                <w:color w:val="000000"/>
                <w:sz w:val="24"/>
                <w:szCs w:val="24"/>
              </w:rPr>
              <w:t>22</w:t>
            </w:r>
          </w:p>
        </w:tc>
        <w:tc>
          <w:tcPr>
            <w:tcW w:w="2115" w:type="dxa"/>
          </w:tcPr>
          <w:p w14:paraId="20A1F347" w14:textId="77777777" w:rsidR="00ED0151" w:rsidRPr="00B35A94" w:rsidRDefault="00ED0151" w:rsidP="0026667E">
            <w:pPr>
              <w:adjustRightInd w:val="0"/>
              <w:ind w:right="43"/>
              <w:jc w:val="center"/>
              <w:rPr>
                <w:rFonts w:ascii="Arial" w:hAnsi="Arial" w:cs="Arial"/>
                <w:color w:val="000000"/>
              </w:rPr>
            </w:pPr>
            <w:r w:rsidRPr="00B35A94">
              <w:rPr>
                <w:rFonts w:ascii="Arial" w:hAnsi="Arial" w:cs="Arial"/>
                <w:color w:val="000000"/>
              </w:rPr>
              <w:t>34</w:t>
            </w:r>
          </w:p>
        </w:tc>
      </w:tr>
      <w:tr w:rsidR="00ED0151" w:rsidRPr="00B35A94" w14:paraId="1FE7A2B2" w14:textId="77777777" w:rsidTr="00ED0151">
        <w:trPr>
          <w:trHeight w:hRule="exact" w:val="785"/>
        </w:trPr>
        <w:tc>
          <w:tcPr>
            <w:tcW w:w="2011" w:type="dxa"/>
            <w:vMerge/>
          </w:tcPr>
          <w:p w14:paraId="6B18148A" w14:textId="77777777" w:rsidR="00ED0151" w:rsidRPr="00B35A94" w:rsidRDefault="00ED0151" w:rsidP="0026667E">
            <w:pPr>
              <w:jc w:val="center"/>
              <w:rPr>
                <w:rFonts w:ascii="Arial" w:hAnsi="Arial" w:cs="Arial"/>
              </w:rPr>
            </w:pPr>
          </w:p>
        </w:tc>
        <w:tc>
          <w:tcPr>
            <w:tcW w:w="2138" w:type="dxa"/>
          </w:tcPr>
          <w:p w14:paraId="583F5C2C" w14:textId="77777777" w:rsidR="0068268A" w:rsidRDefault="00ED0151" w:rsidP="00ED0151">
            <w:pPr>
              <w:autoSpaceDE w:val="0"/>
              <w:autoSpaceDN w:val="0"/>
              <w:jc w:val="center"/>
              <w:rPr>
                <w:rFonts w:ascii="Arial" w:hAnsi="Arial" w:cs="Arial"/>
                <w:bCs/>
              </w:rPr>
            </w:pPr>
            <w:r w:rsidRPr="00B35A94">
              <w:rPr>
                <w:rFonts w:ascii="Arial" w:hAnsi="Arial" w:cs="Arial"/>
                <w:bCs/>
              </w:rPr>
              <w:t xml:space="preserve">Св. 0,5 до </w:t>
            </w:r>
          </w:p>
          <w:p w14:paraId="15D8E4DA" w14:textId="11BFF834" w:rsidR="00ED0151" w:rsidRPr="00B35A94" w:rsidRDefault="00ED0151" w:rsidP="00ED0151">
            <w:pPr>
              <w:autoSpaceDE w:val="0"/>
              <w:autoSpaceDN w:val="0"/>
              <w:jc w:val="center"/>
              <w:rPr>
                <w:rFonts w:ascii="Arial" w:hAnsi="Arial" w:cs="Arial"/>
                <w:bCs/>
              </w:rPr>
            </w:pPr>
            <w:r w:rsidRPr="00B35A94">
              <w:rPr>
                <w:rFonts w:ascii="Arial" w:hAnsi="Arial" w:cs="Arial"/>
                <w:bCs/>
              </w:rPr>
              <w:t xml:space="preserve">5,0 </w:t>
            </w:r>
            <w:proofErr w:type="spellStart"/>
            <w:r w:rsidRPr="00B35A94">
              <w:rPr>
                <w:rFonts w:ascii="Arial" w:hAnsi="Arial" w:cs="Arial"/>
                <w:bCs/>
              </w:rPr>
              <w:t>включ</w:t>
            </w:r>
            <w:proofErr w:type="spellEnd"/>
            <w:r w:rsidRPr="00B35A94">
              <w:rPr>
                <w:rFonts w:ascii="Arial" w:hAnsi="Arial" w:cs="Arial"/>
                <w:bCs/>
              </w:rPr>
              <w:t>.</w:t>
            </w:r>
          </w:p>
        </w:tc>
        <w:tc>
          <w:tcPr>
            <w:tcW w:w="2114" w:type="dxa"/>
          </w:tcPr>
          <w:p w14:paraId="1A15FAB3" w14:textId="77777777" w:rsidR="0068268A" w:rsidRDefault="0068268A" w:rsidP="0026667E">
            <w:pPr>
              <w:autoSpaceDE w:val="0"/>
              <w:autoSpaceDN w:val="0"/>
              <w:jc w:val="center"/>
              <w:rPr>
                <w:rFonts w:ascii="Arial" w:hAnsi="Arial" w:cs="Arial"/>
                <w:bCs/>
              </w:rPr>
            </w:pPr>
          </w:p>
          <w:p w14:paraId="3CD03645" w14:textId="77777777" w:rsidR="00ED0151" w:rsidRPr="00B35A94" w:rsidRDefault="00ED0151" w:rsidP="0026667E">
            <w:pPr>
              <w:autoSpaceDE w:val="0"/>
              <w:autoSpaceDN w:val="0"/>
              <w:jc w:val="center"/>
              <w:rPr>
                <w:rFonts w:ascii="Arial" w:hAnsi="Arial" w:cs="Arial"/>
                <w:bCs/>
              </w:rPr>
            </w:pPr>
            <w:r w:rsidRPr="00B35A94">
              <w:rPr>
                <w:rFonts w:ascii="Arial" w:hAnsi="Arial" w:cs="Arial"/>
                <w:bCs/>
              </w:rPr>
              <w:t>25</w:t>
            </w:r>
          </w:p>
        </w:tc>
        <w:tc>
          <w:tcPr>
            <w:tcW w:w="2115" w:type="dxa"/>
          </w:tcPr>
          <w:p w14:paraId="59406ED8" w14:textId="77777777" w:rsidR="0068268A" w:rsidRDefault="0068268A" w:rsidP="0026667E">
            <w:pPr>
              <w:pStyle w:val="22"/>
              <w:spacing w:after="0" w:line="240" w:lineRule="auto"/>
              <w:jc w:val="center"/>
              <w:rPr>
                <w:rFonts w:ascii="Arial" w:hAnsi="Arial" w:cs="Arial"/>
                <w:color w:val="000000"/>
                <w:sz w:val="24"/>
                <w:szCs w:val="24"/>
              </w:rPr>
            </w:pPr>
          </w:p>
          <w:p w14:paraId="1ABEBBF4" w14:textId="77777777" w:rsidR="00ED0151" w:rsidRPr="00B35A94" w:rsidRDefault="00ED0151" w:rsidP="0026667E">
            <w:pPr>
              <w:pStyle w:val="22"/>
              <w:spacing w:after="0" w:line="240" w:lineRule="auto"/>
              <w:jc w:val="center"/>
              <w:rPr>
                <w:rFonts w:ascii="Arial" w:hAnsi="Arial" w:cs="Arial"/>
                <w:color w:val="000000"/>
                <w:sz w:val="24"/>
                <w:szCs w:val="24"/>
              </w:rPr>
            </w:pPr>
            <w:r w:rsidRPr="00B35A94">
              <w:rPr>
                <w:rFonts w:ascii="Arial" w:hAnsi="Arial" w:cs="Arial"/>
                <w:color w:val="000000"/>
                <w:sz w:val="24"/>
                <w:szCs w:val="24"/>
              </w:rPr>
              <w:t>18</w:t>
            </w:r>
          </w:p>
        </w:tc>
        <w:tc>
          <w:tcPr>
            <w:tcW w:w="2115" w:type="dxa"/>
          </w:tcPr>
          <w:p w14:paraId="6AF25838" w14:textId="77777777" w:rsidR="0068268A" w:rsidRDefault="0068268A" w:rsidP="0026667E">
            <w:pPr>
              <w:adjustRightInd w:val="0"/>
              <w:ind w:right="43"/>
              <w:jc w:val="center"/>
              <w:rPr>
                <w:rFonts w:ascii="Arial" w:hAnsi="Arial" w:cs="Arial"/>
                <w:color w:val="000000"/>
              </w:rPr>
            </w:pPr>
          </w:p>
          <w:p w14:paraId="223D2CAD" w14:textId="77777777" w:rsidR="00ED0151" w:rsidRPr="00B35A94" w:rsidRDefault="00ED0151" w:rsidP="0026667E">
            <w:pPr>
              <w:adjustRightInd w:val="0"/>
              <w:ind w:right="43"/>
              <w:jc w:val="center"/>
              <w:rPr>
                <w:rFonts w:ascii="Arial" w:hAnsi="Arial" w:cs="Arial"/>
                <w:color w:val="000000"/>
              </w:rPr>
            </w:pPr>
            <w:r w:rsidRPr="00B35A94">
              <w:rPr>
                <w:rFonts w:ascii="Arial" w:hAnsi="Arial" w:cs="Arial"/>
                <w:color w:val="000000"/>
              </w:rPr>
              <w:t>29</w:t>
            </w:r>
          </w:p>
        </w:tc>
      </w:tr>
      <w:tr w:rsidR="00ED0151" w:rsidRPr="00B35A94" w14:paraId="3177897B" w14:textId="77777777" w:rsidTr="00FE6A31">
        <w:trPr>
          <w:trHeight w:hRule="exact" w:val="600"/>
        </w:trPr>
        <w:tc>
          <w:tcPr>
            <w:tcW w:w="2011" w:type="dxa"/>
            <w:vMerge/>
          </w:tcPr>
          <w:p w14:paraId="145942D6" w14:textId="77777777" w:rsidR="00ED0151" w:rsidRPr="00B35A94" w:rsidRDefault="00ED0151" w:rsidP="0026667E">
            <w:pPr>
              <w:jc w:val="center"/>
              <w:rPr>
                <w:rFonts w:ascii="Arial" w:hAnsi="Arial" w:cs="Arial"/>
              </w:rPr>
            </w:pPr>
          </w:p>
        </w:tc>
        <w:tc>
          <w:tcPr>
            <w:tcW w:w="2138" w:type="dxa"/>
          </w:tcPr>
          <w:p w14:paraId="0CA18BCE" w14:textId="77777777" w:rsidR="0068268A" w:rsidRDefault="00ED0151" w:rsidP="00ED0151">
            <w:pPr>
              <w:autoSpaceDE w:val="0"/>
              <w:autoSpaceDN w:val="0"/>
              <w:jc w:val="center"/>
              <w:rPr>
                <w:rFonts w:ascii="Arial" w:hAnsi="Arial" w:cs="Arial"/>
                <w:bCs/>
              </w:rPr>
            </w:pPr>
            <w:r w:rsidRPr="00B35A94">
              <w:rPr>
                <w:rFonts w:ascii="Arial" w:hAnsi="Arial" w:cs="Arial"/>
                <w:bCs/>
              </w:rPr>
              <w:t xml:space="preserve">Св. 5,0 до </w:t>
            </w:r>
          </w:p>
          <w:p w14:paraId="3F65B9C0" w14:textId="2C7D180F" w:rsidR="00ED0151" w:rsidRPr="00B35A94" w:rsidRDefault="00826E97" w:rsidP="00ED0151">
            <w:pPr>
              <w:autoSpaceDE w:val="0"/>
              <w:autoSpaceDN w:val="0"/>
              <w:jc w:val="center"/>
              <w:rPr>
                <w:rFonts w:ascii="Arial" w:hAnsi="Arial" w:cs="Arial"/>
                <w:bCs/>
              </w:rPr>
            </w:pPr>
            <w:r w:rsidRPr="00B35A94">
              <w:rPr>
                <w:rFonts w:ascii="Arial" w:hAnsi="Arial" w:cs="Arial"/>
                <w:bCs/>
              </w:rPr>
              <w:t>100</w:t>
            </w:r>
            <w:r w:rsidR="00ED0151" w:rsidRPr="00B35A94">
              <w:rPr>
                <w:rFonts w:ascii="Arial" w:hAnsi="Arial" w:cs="Arial"/>
                <w:bCs/>
              </w:rPr>
              <w:t xml:space="preserve">,0 </w:t>
            </w:r>
            <w:proofErr w:type="spellStart"/>
            <w:r w:rsidR="00ED0151" w:rsidRPr="00B35A94">
              <w:rPr>
                <w:rFonts w:ascii="Arial" w:hAnsi="Arial" w:cs="Arial"/>
                <w:bCs/>
              </w:rPr>
              <w:t>включ</w:t>
            </w:r>
            <w:proofErr w:type="spellEnd"/>
            <w:r w:rsidR="00ED0151" w:rsidRPr="00B35A94">
              <w:rPr>
                <w:rFonts w:ascii="Arial" w:hAnsi="Arial" w:cs="Arial"/>
                <w:bCs/>
              </w:rPr>
              <w:t>.</w:t>
            </w:r>
          </w:p>
        </w:tc>
        <w:tc>
          <w:tcPr>
            <w:tcW w:w="2114" w:type="dxa"/>
          </w:tcPr>
          <w:p w14:paraId="5610B018" w14:textId="77777777" w:rsidR="0068268A" w:rsidRDefault="0068268A" w:rsidP="0026667E">
            <w:pPr>
              <w:autoSpaceDE w:val="0"/>
              <w:autoSpaceDN w:val="0"/>
              <w:jc w:val="center"/>
              <w:rPr>
                <w:rFonts w:ascii="Arial" w:hAnsi="Arial" w:cs="Arial"/>
                <w:bCs/>
              </w:rPr>
            </w:pPr>
          </w:p>
          <w:p w14:paraId="3C93C275" w14:textId="77777777" w:rsidR="00ED0151" w:rsidRPr="00B35A94" w:rsidRDefault="00ED0151" w:rsidP="0026667E">
            <w:pPr>
              <w:autoSpaceDE w:val="0"/>
              <w:autoSpaceDN w:val="0"/>
              <w:jc w:val="center"/>
              <w:rPr>
                <w:rFonts w:ascii="Arial" w:hAnsi="Arial" w:cs="Arial"/>
                <w:bCs/>
              </w:rPr>
            </w:pPr>
            <w:r w:rsidRPr="00B35A94">
              <w:rPr>
                <w:rFonts w:ascii="Arial" w:hAnsi="Arial" w:cs="Arial"/>
                <w:bCs/>
              </w:rPr>
              <w:t>12</w:t>
            </w:r>
          </w:p>
        </w:tc>
        <w:tc>
          <w:tcPr>
            <w:tcW w:w="2115" w:type="dxa"/>
          </w:tcPr>
          <w:p w14:paraId="17E9446A" w14:textId="77777777" w:rsidR="0068268A" w:rsidRDefault="0068268A" w:rsidP="0026667E">
            <w:pPr>
              <w:pStyle w:val="22"/>
              <w:spacing w:after="0" w:line="240" w:lineRule="auto"/>
              <w:jc w:val="center"/>
              <w:rPr>
                <w:rFonts w:ascii="Arial" w:hAnsi="Arial" w:cs="Arial"/>
                <w:color w:val="000000"/>
                <w:sz w:val="24"/>
                <w:szCs w:val="24"/>
              </w:rPr>
            </w:pPr>
          </w:p>
          <w:p w14:paraId="0B97D5D4" w14:textId="77777777" w:rsidR="00ED0151" w:rsidRPr="00B35A94" w:rsidRDefault="00ED0151" w:rsidP="0026667E">
            <w:pPr>
              <w:pStyle w:val="22"/>
              <w:spacing w:after="0" w:line="240" w:lineRule="auto"/>
              <w:jc w:val="center"/>
              <w:rPr>
                <w:rFonts w:ascii="Arial" w:hAnsi="Arial" w:cs="Arial"/>
                <w:color w:val="000000"/>
                <w:sz w:val="24"/>
                <w:szCs w:val="24"/>
              </w:rPr>
            </w:pPr>
            <w:r w:rsidRPr="00B35A94">
              <w:rPr>
                <w:rFonts w:ascii="Arial" w:hAnsi="Arial" w:cs="Arial"/>
                <w:color w:val="000000"/>
                <w:sz w:val="24"/>
                <w:szCs w:val="24"/>
              </w:rPr>
              <w:t>8</w:t>
            </w:r>
          </w:p>
        </w:tc>
        <w:tc>
          <w:tcPr>
            <w:tcW w:w="2115" w:type="dxa"/>
          </w:tcPr>
          <w:p w14:paraId="6E2F41A5" w14:textId="77777777" w:rsidR="0068268A" w:rsidRDefault="0068268A" w:rsidP="0026667E">
            <w:pPr>
              <w:adjustRightInd w:val="0"/>
              <w:ind w:right="43"/>
              <w:jc w:val="center"/>
              <w:rPr>
                <w:rFonts w:ascii="Arial" w:hAnsi="Arial" w:cs="Arial"/>
                <w:color w:val="000000"/>
              </w:rPr>
            </w:pPr>
          </w:p>
          <w:p w14:paraId="5AF2D8E4" w14:textId="77777777" w:rsidR="00ED0151" w:rsidRPr="00B35A94" w:rsidRDefault="00ED0151" w:rsidP="0026667E">
            <w:pPr>
              <w:adjustRightInd w:val="0"/>
              <w:ind w:right="43"/>
              <w:jc w:val="center"/>
              <w:rPr>
                <w:rFonts w:ascii="Arial" w:hAnsi="Arial" w:cs="Arial"/>
                <w:color w:val="000000"/>
              </w:rPr>
            </w:pPr>
            <w:r w:rsidRPr="00B35A94">
              <w:rPr>
                <w:rFonts w:ascii="Arial" w:hAnsi="Arial" w:cs="Arial"/>
                <w:color w:val="000000"/>
              </w:rPr>
              <w:t>14</w:t>
            </w:r>
          </w:p>
        </w:tc>
      </w:tr>
      <w:tr w:rsidR="00FE6A31" w:rsidRPr="00B35A94" w14:paraId="674D6970" w14:textId="77777777" w:rsidTr="000F23F0">
        <w:trPr>
          <w:trHeight w:hRule="exact" w:val="913"/>
        </w:trPr>
        <w:tc>
          <w:tcPr>
            <w:tcW w:w="10493" w:type="dxa"/>
            <w:gridSpan w:val="5"/>
            <w:tcBorders>
              <w:bottom w:val="single" w:sz="4" w:space="0" w:color="auto"/>
            </w:tcBorders>
          </w:tcPr>
          <w:p w14:paraId="51E207AD" w14:textId="484CDC5D" w:rsidR="00FE6A31" w:rsidRPr="000F23F0" w:rsidRDefault="00FE6A31" w:rsidP="000F23F0">
            <w:pPr>
              <w:adjustRightInd w:val="0"/>
              <w:ind w:right="43"/>
              <w:jc w:val="both"/>
              <w:rPr>
                <w:rFonts w:ascii="Arial" w:hAnsi="Arial" w:cs="Arial"/>
                <w:color w:val="000000"/>
                <w:sz w:val="22"/>
                <w:szCs w:val="22"/>
              </w:rPr>
            </w:pPr>
            <w:r w:rsidRPr="000F23F0">
              <w:rPr>
                <w:rFonts w:ascii="Arial" w:hAnsi="Arial" w:cs="Arial"/>
                <w:color w:val="000000"/>
                <w:sz w:val="22"/>
                <w:szCs w:val="22"/>
              </w:rPr>
              <w:t>П р и м е ч а н и е</w:t>
            </w:r>
            <w:r w:rsidR="000F23F0">
              <w:rPr>
                <w:rFonts w:ascii="Arial" w:hAnsi="Arial" w:cs="Arial"/>
                <w:color w:val="000000"/>
                <w:sz w:val="22"/>
                <w:szCs w:val="22"/>
              </w:rPr>
              <w:t xml:space="preserve"> – </w:t>
            </w:r>
            <w:r w:rsidRPr="000F23F0">
              <w:rPr>
                <w:rFonts w:ascii="Arial" w:hAnsi="Arial" w:cs="Arial"/>
                <w:color w:val="000000"/>
                <w:sz w:val="22"/>
                <w:szCs w:val="22"/>
              </w:rPr>
              <w:t>Нижний предел обнаружения жирных кислот методом газовой хроматографии определяется индивидуальной чувствительностью</w:t>
            </w:r>
            <w:r w:rsidR="00C26C62" w:rsidRPr="000F23F0">
              <w:rPr>
                <w:rFonts w:ascii="Arial" w:hAnsi="Arial" w:cs="Arial"/>
                <w:color w:val="000000"/>
                <w:sz w:val="22"/>
                <w:szCs w:val="22"/>
              </w:rPr>
              <w:t xml:space="preserve"> детектора.</w:t>
            </w:r>
            <w:r w:rsidRPr="000F23F0">
              <w:rPr>
                <w:rFonts w:ascii="Arial" w:hAnsi="Arial" w:cs="Arial"/>
                <w:color w:val="000000"/>
                <w:sz w:val="22"/>
                <w:szCs w:val="22"/>
              </w:rPr>
              <w:t xml:space="preserve"> Для пламенно-ионизационного детектора он соответствует концентрации 0,01</w:t>
            </w:r>
            <w:r w:rsidR="000F23F0">
              <w:rPr>
                <w:rFonts w:ascii="Arial" w:hAnsi="Arial" w:cs="Arial"/>
                <w:color w:val="000000"/>
                <w:sz w:val="22"/>
                <w:szCs w:val="22"/>
              </w:rPr>
              <w:t>–</w:t>
            </w:r>
            <w:r w:rsidRPr="000F23F0">
              <w:rPr>
                <w:rFonts w:ascii="Arial" w:hAnsi="Arial" w:cs="Arial"/>
                <w:color w:val="000000"/>
                <w:sz w:val="22"/>
                <w:szCs w:val="22"/>
              </w:rPr>
              <w:t>0,1 мг/см</w:t>
            </w:r>
            <w:r w:rsidR="00C7416E" w:rsidRPr="000F23F0">
              <w:rPr>
                <w:rFonts w:ascii="Arial" w:hAnsi="Arial" w:cs="Arial"/>
                <w:color w:val="000000"/>
                <w:sz w:val="22"/>
                <w:szCs w:val="22"/>
                <w:vertAlign w:val="superscript"/>
              </w:rPr>
              <w:t>3</w:t>
            </w:r>
            <w:r w:rsidRPr="000F23F0">
              <w:rPr>
                <w:rFonts w:ascii="Arial" w:hAnsi="Arial" w:cs="Arial"/>
                <w:color w:val="000000"/>
                <w:sz w:val="22"/>
                <w:szCs w:val="22"/>
              </w:rPr>
              <w:t xml:space="preserve"> в анализируемом растворе.</w:t>
            </w:r>
          </w:p>
        </w:tc>
      </w:tr>
    </w:tbl>
    <w:p w14:paraId="1FD2D59E" w14:textId="77777777" w:rsidR="0026667E" w:rsidRPr="000F23F0" w:rsidRDefault="0026667E" w:rsidP="0006503D">
      <w:pPr>
        <w:pStyle w:val="a9"/>
        <w:tabs>
          <w:tab w:val="left" w:pos="9940"/>
        </w:tabs>
        <w:ind w:firstLine="709"/>
        <w:rPr>
          <w:rFonts w:ascii="Arial" w:hAnsi="Arial" w:cs="Arial"/>
          <w:sz w:val="24"/>
          <w:szCs w:val="24"/>
        </w:rPr>
      </w:pPr>
    </w:p>
    <w:p w14:paraId="7659BF66" w14:textId="70999320" w:rsidR="0006503D" w:rsidRDefault="000F23F0" w:rsidP="0026667E">
      <w:pPr>
        <w:pStyle w:val="a9"/>
        <w:tabs>
          <w:tab w:val="left" w:pos="9940"/>
        </w:tabs>
        <w:ind w:firstLine="709"/>
        <w:rPr>
          <w:rFonts w:ascii="Arial" w:hAnsi="Arial" w:cs="Arial"/>
          <w:sz w:val="24"/>
          <w:szCs w:val="24"/>
        </w:rPr>
      </w:pPr>
      <w:r w:rsidRPr="000F23F0">
        <w:rPr>
          <w:rFonts w:ascii="Arial" w:hAnsi="Arial" w:cs="Arial"/>
          <w:sz w:val="24"/>
          <w:szCs w:val="24"/>
        </w:rPr>
        <w:t>6.9</w:t>
      </w:r>
      <w:r w:rsidR="00076466" w:rsidRPr="000F23F0">
        <w:rPr>
          <w:rFonts w:ascii="Arial" w:hAnsi="Arial" w:cs="Arial"/>
          <w:sz w:val="24"/>
          <w:szCs w:val="24"/>
        </w:rPr>
        <w:t>.2</w:t>
      </w:r>
      <w:r w:rsidR="003363D4" w:rsidRPr="000F23F0">
        <w:rPr>
          <w:rFonts w:ascii="Arial" w:hAnsi="Arial" w:cs="Arial"/>
          <w:sz w:val="24"/>
          <w:szCs w:val="24"/>
        </w:rPr>
        <w:t xml:space="preserve"> </w:t>
      </w:r>
      <w:r w:rsidR="0084035D" w:rsidRPr="000F23F0">
        <w:rPr>
          <w:rFonts w:ascii="Arial" w:hAnsi="Arial" w:cs="Arial"/>
          <w:sz w:val="24"/>
          <w:szCs w:val="24"/>
        </w:rPr>
        <w:t xml:space="preserve">Расхождение между результатами двух параллельных </w:t>
      </w:r>
      <w:r w:rsidR="00360FA2" w:rsidRPr="000F23F0">
        <w:rPr>
          <w:rFonts w:ascii="Arial" w:hAnsi="Arial" w:cs="Arial"/>
          <w:sz w:val="24"/>
          <w:szCs w:val="24"/>
        </w:rPr>
        <w:t>измерений</w:t>
      </w:r>
      <w:r w:rsidR="0084035D" w:rsidRPr="000F23F0">
        <w:rPr>
          <w:rFonts w:ascii="Arial" w:hAnsi="Arial" w:cs="Arial"/>
          <w:sz w:val="24"/>
          <w:szCs w:val="24"/>
        </w:rPr>
        <w:t xml:space="preserve">, выполненных одним оператором при </w:t>
      </w:r>
      <w:r w:rsidR="00950653" w:rsidRPr="000F23F0">
        <w:rPr>
          <w:rFonts w:ascii="Arial" w:hAnsi="Arial" w:cs="Arial"/>
          <w:sz w:val="24"/>
          <w:szCs w:val="24"/>
        </w:rPr>
        <w:t>измерении</w:t>
      </w:r>
      <w:r w:rsidR="0084035D" w:rsidRPr="000F23F0">
        <w:rPr>
          <w:rFonts w:ascii="Arial" w:hAnsi="Arial" w:cs="Arial"/>
          <w:sz w:val="24"/>
          <w:szCs w:val="24"/>
        </w:rPr>
        <w:t xml:space="preserve"> одной и той же пробы с использованием одних и тех же средств измерений и реактивов, не должно превышать предела повторяемости (сходимости)</w:t>
      </w:r>
      <w:r w:rsidR="003363D4" w:rsidRPr="000F23F0">
        <w:rPr>
          <w:rFonts w:ascii="Arial" w:hAnsi="Arial" w:cs="Arial"/>
          <w:sz w:val="24"/>
          <w:szCs w:val="24"/>
        </w:rPr>
        <w:t xml:space="preserve"> </w:t>
      </w:r>
      <w:r w:rsidR="0084035D" w:rsidRPr="000F23F0">
        <w:rPr>
          <w:rFonts w:ascii="Arial" w:hAnsi="Arial" w:cs="Arial"/>
          <w:i/>
          <w:color w:val="000000"/>
          <w:spacing w:val="-6"/>
          <w:sz w:val="24"/>
          <w:szCs w:val="24"/>
          <w:lang w:val="en-US"/>
        </w:rPr>
        <w:t>r</w:t>
      </w:r>
      <w:r w:rsidR="0084035D" w:rsidRPr="000F23F0">
        <w:rPr>
          <w:rFonts w:ascii="Arial" w:hAnsi="Arial" w:cs="Arial"/>
          <w:sz w:val="24"/>
          <w:szCs w:val="24"/>
        </w:rPr>
        <w:t xml:space="preserve">, значения </w:t>
      </w:r>
      <w:r w:rsidR="00E54E83" w:rsidRPr="000F23F0">
        <w:rPr>
          <w:rFonts w:ascii="Arial" w:hAnsi="Arial" w:cs="Arial"/>
          <w:sz w:val="24"/>
          <w:szCs w:val="24"/>
        </w:rPr>
        <w:t xml:space="preserve">которого приведены в таблице </w:t>
      </w:r>
      <w:r w:rsidR="00FE6A31" w:rsidRPr="000F23F0">
        <w:rPr>
          <w:rFonts w:ascii="Arial" w:hAnsi="Arial" w:cs="Arial"/>
          <w:sz w:val="24"/>
          <w:szCs w:val="24"/>
        </w:rPr>
        <w:t>1</w:t>
      </w:r>
    </w:p>
    <w:p w14:paraId="351F0797" w14:textId="77777777" w:rsidR="0068268A" w:rsidRPr="000F23F0" w:rsidRDefault="0068268A" w:rsidP="0026667E">
      <w:pPr>
        <w:pStyle w:val="a9"/>
        <w:tabs>
          <w:tab w:val="left" w:pos="9940"/>
        </w:tabs>
        <w:ind w:firstLine="709"/>
        <w:rPr>
          <w:rFonts w:ascii="Arial" w:hAnsi="Arial" w:cs="Arial"/>
          <w:sz w:val="24"/>
          <w:szCs w:val="24"/>
        </w:rPr>
      </w:pPr>
    </w:p>
    <w:p w14:paraId="6C10A450" w14:textId="450F914A" w:rsidR="0084035D" w:rsidRPr="000F23F0" w:rsidRDefault="0084035D" w:rsidP="0026667E">
      <w:pPr>
        <w:tabs>
          <w:tab w:val="left" w:pos="3360"/>
        </w:tabs>
        <w:spacing w:line="360" w:lineRule="auto"/>
        <w:ind w:firstLine="709"/>
        <w:jc w:val="center"/>
        <w:rPr>
          <w:rFonts w:ascii="Arial" w:hAnsi="Arial" w:cs="Arial"/>
          <w:color w:val="000000"/>
          <w:spacing w:val="-6"/>
        </w:rPr>
      </w:pPr>
      <w:r w:rsidRPr="000F23F0">
        <w:rPr>
          <w:rFonts w:ascii="Arial" w:hAnsi="Arial" w:cs="Arial"/>
          <w:iCs/>
        </w:rPr>
        <w:t>|</w:t>
      </w:r>
      <w:r w:rsidRPr="000F23F0">
        <w:rPr>
          <w:rFonts w:ascii="Arial" w:hAnsi="Arial" w:cs="Arial"/>
          <w:i/>
          <w:iCs/>
        </w:rPr>
        <w:t>х</w:t>
      </w:r>
      <w:proofErr w:type="gramStart"/>
      <w:r w:rsidRPr="000F23F0">
        <w:rPr>
          <w:rFonts w:ascii="Arial" w:hAnsi="Arial" w:cs="Arial"/>
          <w:i/>
          <w:iCs/>
          <w:vertAlign w:val="subscript"/>
        </w:rPr>
        <w:t>1</w:t>
      </w:r>
      <w:proofErr w:type="gramEnd"/>
      <w:r w:rsidR="003363D4" w:rsidRPr="000F23F0">
        <w:rPr>
          <w:rFonts w:ascii="Arial" w:hAnsi="Arial" w:cs="Arial"/>
          <w:i/>
          <w:iCs/>
          <w:vertAlign w:val="subscript"/>
        </w:rPr>
        <w:t xml:space="preserve"> </w:t>
      </w:r>
      <w:r w:rsidR="004143B5" w:rsidRPr="000F23F0">
        <w:rPr>
          <w:rFonts w:ascii="Arial" w:hAnsi="Arial" w:cs="Arial"/>
        </w:rPr>
        <w:t>–</w:t>
      </w:r>
      <w:r w:rsidR="003363D4" w:rsidRPr="000F23F0">
        <w:rPr>
          <w:rFonts w:ascii="Arial" w:hAnsi="Arial" w:cs="Arial"/>
        </w:rPr>
        <w:t xml:space="preserve"> </w:t>
      </w:r>
      <w:r w:rsidRPr="000F23F0">
        <w:rPr>
          <w:rFonts w:ascii="Arial" w:hAnsi="Arial" w:cs="Arial"/>
          <w:i/>
          <w:iCs/>
        </w:rPr>
        <w:t>х</w:t>
      </w:r>
      <w:r w:rsidRPr="000F23F0">
        <w:rPr>
          <w:rFonts w:ascii="Arial" w:hAnsi="Arial" w:cs="Arial"/>
          <w:i/>
          <w:iCs/>
          <w:vertAlign w:val="subscript"/>
        </w:rPr>
        <w:t>2</w:t>
      </w:r>
      <w:r w:rsidRPr="000F23F0">
        <w:rPr>
          <w:rFonts w:ascii="Arial" w:hAnsi="Arial" w:cs="Arial"/>
          <w:iCs/>
        </w:rPr>
        <w:t xml:space="preserve">|  ≤ </w:t>
      </w:r>
      <w:r w:rsidRPr="000F23F0">
        <w:rPr>
          <w:rFonts w:ascii="Arial" w:hAnsi="Arial" w:cs="Arial"/>
          <w:i/>
          <w:iCs/>
          <w:lang w:val="en-US"/>
        </w:rPr>
        <w:t>r</w:t>
      </w:r>
      <w:r w:rsidRPr="000F23F0">
        <w:rPr>
          <w:rFonts w:ascii="Arial" w:hAnsi="Arial" w:cs="Arial"/>
          <w:iCs/>
          <w:color w:val="000000"/>
          <w:spacing w:val="-6"/>
          <w:vertAlign w:val="subscript"/>
        </w:rPr>
        <w:t>,</w:t>
      </w:r>
      <w:r w:rsidRPr="000F23F0">
        <w:rPr>
          <w:rFonts w:ascii="Arial" w:hAnsi="Arial" w:cs="Arial"/>
          <w:iCs/>
          <w:color w:val="000000"/>
          <w:spacing w:val="-6"/>
          <w:vertAlign w:val="subscript"/>
        </w:rPr>
        <w:tab/>
      </w:r>
      <w:r w:rsidRPr="000F23F0">
        <w:rPr>
          <w:rFonts w:ascii="Arial" w:hAnsi="Arial" w:cs="Arial"/>
          <w:iCs/>
          <w:color w:val="000000"/>
          <w:spacing w:val="-6"/>
          <w:vertAlign w:val="subscript"/>
        </w:rPr>
        <w:tab/>
      </w:r>
      <w:r w:rsidR="000F23F0">
        <w:rPr>
          <w:rFonts w:ascii="Arial" w:hAnsi="Arial" w:cs="Arial"/>
          <w:iCs/>
          <w:color w:val="000000"/>
          <w:spacing w:val="-6"/>
          <w:vertAlign w:val="subscript"/>
        </w:rPr>
        <w:tab/>
      </w:r>
      <w:r w:rsidR="000F23F0">
        <w:rPr>
          <w:rFonts w:ascii="Arial" w:hAnsi="Arial" w:cs="Arial"/>
          <w:iCs/>
          <w:color w:val="000000"/>
          <w:spacing w:val="-6"/>
          <w:vertAlign w:val="subscript"/>
        </w:rPr>
        <w:tab/>
      </w:r>
      <w:r w:rsidR="00C67B98" w:rsidRPr="000F23F0">
        <w:rPr>
          <w:rFonts w:ascii="Arial" w:hAnsi="Arial" w:cs="Arial"/>
          <w:color w:val="000000"/>
          <w:spacing w:val="-6"/>
          <w:vertAlign w:val="subscript"/>
        </w:rPr>
        <w:tab/>
      </w:r>
      <w:r w:rsidRPr="000F23F0">
        <w:rPr>
          <w:rFonts w:ascii="Arial" w:hAnsi="Arial" w:cs="Arial"/>
          <w:color w:val="000000"/>
          <w:spacing w:val="-6"/>
          <w:vertAlign w:val="subscript"/>
        </w:rPr>
        <w:tab/>
      </w:r>
      <w:r w:rsidRPr="000F23F0">
        <w:rPr>
          <w:rFonts w:ascii="Arial" w:hAnsi="Arial" w:cs="Arial"/>
          <w:color w:val="000000"/>
          <w:spacing w:val="-6"/>
          <w:vertAlign w:val="subscript"/>
        </w:rPr>
        <w:tab/>
      </w:r>
      <w:r w:rsidR="00DF67FD" w:rsidRPr="000F23F0">
        <w:rPr>
          <w:rFonts w:ascii="Arial" w:hAnsi="Arial" w:cs="Arial"/>
          <w:color w:val="000000"/>
          <w:spacing w:val="-6"/>
        </w:rPr>
        <w:t>(</w:t>
      </w:r>
      <w:r w:rsidR="00FE6A31" w:rsidRPr="000F23F0">
        <w:rPr>
          <w:rFonts w:ascii="Arial" w:hAnsi="Arial" w:cs="Arial"/>
          <w:color w:val="000000"/>
          <w:spacing w:val="-6"/>
        </w:rPr>
        <w:t>2</w:t>
      </w:r>
      <w:r w:rsidRPr="000F23F0">
        <w:rPr>
          <w:rFonts w:ascii="Arial" w:hAnsi="Arial" w:cs="Arial"/>
          <w:color w:val="000000"/>
          <w:spacing w:val="-6"/>
        </w:rPr>
        <w:t>)</w:t>
      </w:r>
    </w:p>
    <w:p w14:paraId="557C7F6E" w14:textId="77777777" w:rsidR="0084035D" w:rsidRPr="000F23F0" w:rsidRDefault="0084035D" w:rsidP="000F23F0">
      <w:pPr>
        <w:spacing w:line="360" w:lineRule="auto"/>
        <w:jc w:val="both"/>
        <w:rPr>
          <w:rFonts w:ascii="Arial" w:hAnsi="Arial" w:cs="Arial"/>
          <w:color w:val="000000"/>
          <w:spacing w:val="-6"/>
        </w:rPr>
      </w:pPr>
      <w:r w:rsidRPr="000F23F0">
        <w:rPr>
          <w:rFonts w:ascii="Arial" w:hAnsi="Arial" w:cs="Arial"/>
          <w:color w:val="000000"/>
          <w:spacing w:val="-6"/>
        </w:rPr>
        <w:t xml:space="preserve">где </w:t>
      </w:r>
      <w:r w:rsidR="00360FA2" w:rsidRPr="000F23F0">
        <w:rPr>
          <w:rFonts w:ascii="Arial" w:hAnsi="Arial" w:cs="Arial"/>
          <w:color w:val="000000"/>
          <w:spacing w:val="-6"/>
        </w:rPr>
        <w:tab/>
      </w:r>
      <w:r w:rsidRPr="000F23F0">
        <w:rPr>
          <w:rFonts w:ascii="Arial" w:hAnsi="Arial" w:cs="Arial"/>
          <w:i/>
          <w:iCs/>
        </w:rPr>
        <w:t>х</w:t>
      </w:r>
      <w:r w:rsidRPr="000F23F0">
        <w:rPr>
          <w:rFonts w:ascii="Arial" w:hAnsi="Arial" w:cs="Arial"/>
          <w:i/>
          <w:iCs/>
          <w:caps/>
          <w:color w:val="000000"/>
          <w:spacing w:val="-6"/>
          <w:vertAlign w:val="subscript"/>
        </w:rPr>
        <w:t>1</w:t>
      </w:r>
      <w:r w:rsidR="003363D4" w:rsidRPr="000F23F0">
        <w:rPr>
          <w:rFonts w:ascii="Arial" w:hAnsi="Arial" w:cs="Arial"/>
          <w:i/>
          <w:iCs/>
          <w:caps/>
          <w:color w:val="000000"/>
          <w:spacing w:val="-6"/>
          <w:vertAlign w:val="subscript"/>
        </w:rPr>
        <w:t xml:space="preserve"> </w:t>
      </w:r>
      <w:r w:rsidRPr="000F23F0">
        <w:rPr>
          <w:rFonts w:ascii="Arial" w:hAnsi="Arial" w:cs="Arial"/>
          <w:color w:val="000000"/>
          <w:spacing w:val="-6"/>
        </w:rPr>
        <w:t xml:space="preserve">и </w:t>
      </w:r>
      <w:r w:rsidRPr="000F23F0">
        <w:rPr>
          <w:rFonts w:ascii="Arial" w:hAnsi="Arial" w:cs="Arial"/>
          <w:i/>
          <w:iCs/>
        </w:rPr>
        <w:t>х</w:t>
      </w:r>
      <w:r w:rsidRPr="000F23F0">
        <w:rPr>
          <w:rFonts w:ascii="Arial" w:hAnsi="Arial" w:cs="Arial"/>
          <w:i/>
          <w:caps/>
          <w:color w:val="000000"/>
          <w:spacing w:val="-6"/>
          <w:vertAlign w:val="subscript"/>
        </w:rPr>
        <w:t>2</w:t>
      </w:r>
      <w:r w:rsidRPr="000F23F0">
        <w:rPr>
          <w:rFonts w:ascii="Arial" w:hAnsi="Arial" w:cs="Arial"/>
          <w:color w:val="000000"/>
          <w:spacing w:val="-6"/>
        </w:rPr>
        <w:t xml:space="preserve"> – результаты двух параллельных </w:t>
      </w:r>
      <w:r w:rsidR="00360FA2" w:rsidRPr="000F23F0">
        <w:rPr>
          <w:rFonts w:ascii="Arial" w:hAnsi="Arial" w:cs="Arial"/>
        </w:rPr>
        <w:t>измерений</w:t>
      </w:r>
      <w:r w:rsidRPr="000F23F0">
        <w:rPr>
          <w:rFonts w:ascii="Arial" w:hAnsi="Arial" w:cs="Arial"/>
          <w:color w:val="000000"/>
          <w:spacing w:val="-6"/>
        </w:rPr>
        <w:t xml:space="preserve">, </w:t>
      </w:r>
      <w:r w:rsidR="00FE6A31" w:rsidRPr="000F23F0">
        <w:rPr>
          <w:rFonts w:ascii="Arial" w:hAnsi="Arial" w:cs="Arial"/>
          <w:color w:val="000000"/>
          <w:spacing w:val="-6"/>
        </w:rPr>
        <w:t>%</w:t>
      </w:r>
      <w:r w:rsidRPr="000F23F0">
        <w:rPr>
          <w:rFonts w:ascii="Arial" w:hAnsi="Arial" w:cs="Arial"/>
          <w:color w:val="000000"/>
          <w:spacing w:val="-6"/>
        </w:rPr>
        <w:t>;</w:t>
      </w:r>
    </w:p>
    <w:p w14:paraId="24318E3B" w14:textId="692FFA13" w:rsidR="0084035D" w:rsidRPr="000F23F0" w:rsidRDefault="0084035D" w:rsidP="000F23F0">
      <w:pPr>
        <w:spacing w:line="360" w:lineRule="auto"/>
        <w:ind w:firstLine="709"/>
        <w:jc w:val="both"/>
        <w:rPr>
          <w:rFonts w:ascii="Arial" w:hAnsi="Arial" w:cs="Arial"/>
          <w:color w:val="000000"/>
        </w:rPr>
      </w:pPr>
      <w:r w:rsidRPr="000F23F0">
        <w:rPr>
          <w:rFonts w:ascii="Arial" w:hAnsi="Arial" w:cs="Arial"/>
          <w:i/>
          <w:iCs/>
          <w:lang w:val="en-US"/>
        </w:rPr>
        <w:t>r</w:t>
      </w:r>
      <w:r w:rsidR="003363D4" w:rsidRPr="000F23F0">
        <w:rPr>
          <w:rFonts w:ascii="Arial" w:hAnsi="Arial" w:cs="Arial"/>
          <w:i/>
          <w:iCs/>
        </w:rPr>
        <w:t xml:space="preserve"> </w:t>
      </w:r>
      <w:r w:rsidRPr="000F23F0">
        <w:rPr>
          <w:rFonts w:ascii="Arial" w:hAnsi="Arial" w:cs="Arial"/>
        </w:rPr>
        <w:t xml:space="preserve">– предел повторяемости, </w:t>
      </w:r>
      <w:r w:rsidR="00FE6A31" w:rsidRPr="000F23F0">
        <w:rPr>
          <w:rFonts w:ascii="Arial" w:hAnsi="Arial" w:cs="Arial"/>
        </w:rPr>
        <w:t>%</w:t>
      </w:r>
      <w:r w:rsidRPr="000F23F0">
        <w:rPr>
          <w:rFonts w:ascii="Arial" w:hAnsi="Arial" w:cs="Arial"/>
        </w:rPr>
        <w:t>.</w:t>
      </w:r>
    </w:p>
    <w:p w14:paraId="1C2A3D29" w14:textId="4F97BCE1" w:rsidR="0084035D" w:rsidRDefault="000F23F0" w:rsidP="000F23F0">
      <w:pPr>
        <w:pStyle w:val="a9"/>
        <w:ind w:firstLine="709"/>
        <w:rPr>
          <w:rFonts w:ascii="Arial" w:hAnsi="Arial" w:cs="Arial"/>
          <w:sz w:val="24"/>
          <w:szCs w:val="24"/>
        </w:rPr>
      </w:pPr>
      <w:r>
        <w:rPr>
          <w:rFonts w:ascii="Arial" w:hAnsi="Arial" w:cs="Arial"/>
          <w:sz w:val="24"/>
          <w:szCs w:val="24"/>
        </w:rPr>
        <w:t>6.9</w:t>
      </w:r>
      <w:r w:rsidR="00D90789" w:rsidRPr="000F23F0">
        <w:rPr>
          <w:rFonts w:ascii="Arial" w:hAnsi="Arial" w:cs="Arial"/>
          <w:sz w:val="24"/>
          <w:szCs w:val="24"/>
        </w:rPr>
        <w:t>.</w:t>
      </w:r>
      <w:r w:rsidR="00076466" w:rsidRPr="000F23F0">
        <w:rPr>
          <w:rFonts w:ascii="Arial" w:hAnsi="Arial" w:cs="Arial"/>
          <w:sz w:val="24"/>
          <w:szCs w:val="24"/>
        </w:rPr>
        <w:t>3</w:t>
      </w:r>
      <w:r w:rsidR="003363D4" w:rsidRPr="000F23F0">
        <w:rPr>
          <w:rFonts w:ascii="Arial" w:hAnsi="Arial" w:cs="Arial"/>
          <w:sz w:val="24"/>
          <w:szCs w:val="24"/>
        </w:rPr>
        <w:t xml:space="preserve"> </w:t>
      </w:r>
      <w:r w:rsidR="0084035D" w:rsidRPr="000F23F0">
        <w:rPr>
          <w:rFonts w:ascii="Arial" w:hAnsi="Arial" w:cs="Arial"/>
          <w:sz w:val="24"/>
          <w:szCs w:val="24"/>
        </w:rPr>
        <w:t xml:space="preserve">Расхождение между результатами двух </w:t>
      </w:r>
      <w:r w:rsidR="00360FA2" w:rsidRPr="000F23F0">
        <w:rPr>
          <w:rFonts w:ascii="Arial" w:hAnsi="Arial" w:cs="Arial"/>
          <w:sz w:val="24"/>
          <w:szCs w:val="24"/>
        </w:rPr>
        <w:t>измерений</w:t>
      </w:r>
      <w:r w:rsidR="0084035D" w:rsidRPr="000F23F0">
        <w:rPr>
          <w:rFonts w:ascii="Arial" w:hAnsi="Arial" w:cs="Arial"/>
          <w:sz w:val="24"/>
          <w:szCs w:val="24"/>
        </w:rPr>
        <w:t>, выполненных в двух разных лабораториях, не должно превышать предела воспроизводимости</w:t>
      </w:r>
      <w:r w:rsidR="003363D4" w:rsidRPr="000F23F0">
        <w:rPr>
          <w:rFonts w:ascii="Arial" w:hAnsi="Arial" w:cs="Arial"/>
          <w:sz w:val="24"/>
          <w:szCs w:val="24"/>
        </w:rPr>
        <w:t xml:space="preserve"> </w:t>
      </w:r>
      <w:r w:rsidR="0084035D" w:rsidRPr="000F23F0">
        <w:rPr>
          <w:rFonts w:ascii="Arial" w:hAnsi="Arial" w:cs="Arial"/>
          <w:i/>
          <w:sz w:val="24"/>
          <w:szCs w:val="24"/>
          <w:lang w:val="en-US"/>
        </w:rPr>
        <w:t>R</w:t>
      </w:r>
      <w:r w:rsidR="0084035D" w:rsidRPr="000F23F0">
        <w:rPr>
          <w:rFonts w:ascii="Arial" w:hAnsi="Arial" w:cs="Arial"/>
          <w:sz w:val="24"/>
          <w:szCs w:val="24"/>
        </w:rPr>
        <w:t>, значен</w:t>
      </w:r>
      <w:r w:rsidR="00FE6A31" w:rsidRPr="000F23F0">
        <w:rPr>
          <w:rFonts w:ascii="Arial" w:hAnsi="Arial" w:cs="Arial"/>
          <w:sz w:val="24"/>
          <w:szCs w:val="24"/>
        </w:rPr>
        <w:t>ия которого приведены в таблице 1</w:t>
      </w:r>
    </w:p>
    <w:p w14:paraId="163DAF26" w14:textId="77777777" w:rsidR="0068268A" w:rsidRPr="000F23F0" w:rsidRDefault="0068268A" w:rsidP="000F23F0">
      <w:pPr>
        <w:pStyle w:val="a9"/>
        <w:ind w:firstLine="709"/>
        <w:rPr>
          <w:rFonts w:ascii="Arial" w:hAnsi="Arial" w:cs="Arial"/>
          <w:sz w:val="24"/>
          <w:szCs w:val="24"/>
        </w:rPr>
      </w:pPr>
    </w:p>
    <w:p w14:paraId="1B790B90" w14:textId="580AA0EC" w:rsidR="0084035D" w:rsidRPr="000F23F0" w:rsidRDefault="0084035D" w:rsidP="000F23F0">
      <w:pPr>
        <w:tabs>
          <w:tab w:val="left" w:pos="3360"/>
        </w:tabs>
        <w:spacing w:line="360" w:lineRule="auto"/>
        <w:ind w:firstLine="709"/>
        <w:jc w:val="center"/>
        <w:rPr>
          <w:rFonts w:ascii="Arial" w:hAnsi="Arial" w:cs="Arial"/>
          <w:color w:val="000000"/>
          <w:spacing w:val="-6"/>
        </w:rPr>
      </w:pPr>
      <w:r w:rsidRPr="000F23F0">
        <w:rPr>
          <w:rFonts w:ascii="Arial" w:hAnsi="Arial" w:cs="Arial"/>
          <w:iCs/>
        </w:rPr>
        <w:t>|</w:t>
      </w:r>
      <w:r w:rsidRPr="000F23F0">
        <w:rPr>
          <w:rFonts w:ascii="Arial" w:hAnsi="Arial" w:cs="Arial"/>
          <w:i/>
          <w:iCs/>
          <w:color w:val="000000"/>
          <w:lang w:val="en-US"/>
        </w:rPr>
        <w:t>X</w:t>
      </w:r>
      <w:r w:rsidRPr="000F23F0">
        <w:rPr>
          <w:rFonts w:ascii="Arial" w:hAnsi="Arial" w:cs="Arial"/>
          <w:i/>
          <w:iCs/>
          <w:color w:val="000000"/>
          <w:spacing w:val="-6"/>
          <w:vertAlign w:val="subscript"/>
        </w:rPr>
        <w:t>1</w:t>
      </w:r>
      <w:r w:rsidR="003363D4" w:rsidRPr="000F23F0">
        <w:rPr>
          <w:rFonts w:ascii="Arial" w:hAnsi="Arial" w:cs="Arial"/>
          <w:i/>
          <w:iCs/>
          <w:color w:val="000000"/>
          <w:spacing w:val="-6"/>
          <w:vertAlign w:val="subscript"/>
        </w:rPr>
        <w:t xml:space="preserve"> </w:t>
      </w:r>
      <w:r w:rsidRPr="000F23F0">
        <w:rPr>
          <w:rFonts w:ascii="Arial" w:hAnsi="Arial" w:cs="Arial"/>
          <w:iCs/>
          <w:color w:val="000000"/>
          <w:spacing w:val="-6"/>
        </w:rPr>
        <w:t xml:space="preserve">– </w:t>
      </w:r>
      <w:r w:rsidRPr="000F23F0">
        <w:rPr>
          <w:rFonts w:ascii="Arial" w:hAnsi="Arial" w:cs="Arial"/>
          <w:i/>
          <w:iCs/>
          <w:color w:val="000000"/>
          <w:lang w:val="en-US"/>
        </w:rPr>
        <w:t>X</w:t>
      </w:r>
      <w:r w:rsidRPr="000F23F0">
        <w:rPr>
          <w:rFonts w:ascii="Arial" w:hAnsi="Arial" w:cs="Arial"/>
          <w:i/>
          <w:iCs/>
          <w:color w:val="000000"/>
          <w:spacing w:val="-6"/>
          <w:vertAlign w:val="subscript"/>
        </w:rPr>
        <w:t>2</w:t>
      </w:r>
      <w:r w:rsidRPr="000F23F0">
        <w:rPr>
          <w:rFonts w:ascii="Arial" w:hAnsi="Arial" w:cs="Arial"/>
          <w:iCs/>
        </w:rPr>
        <w:t>|</w:t>
      </w:r>
      <w:r w:rsidR="003363D4" w:rsidRPr="000F23F0">
        <w:rPr>
          <w:rFonts w:ascii="Arial" w:hAnsi="Arial" w:cs="Arial"/>
          <w:iCs/>
        </w:rPr>
        <w:t xml:space="preserve"> </w:t>
      </w:r>
      <w:r w:rsidRPr="000F23F0">
        <w:rPr>
          <w:rFonts w:ascii="Arial" w:hAnsi="Arial" w:cs="Arial"/>
          <w:iCs/>
          <w:color w:val="000000"/>
          <w:spacing w:val="-6"/>
        </w:rPr>
        <w:t xml:space="preserve">≤ </w:t>
      </w:r>
      <w:r w:rsidRPr="000F23F0">
        <w:rPr>
          <w:rFonts w:ascii="Arial" w:hAnsi="Arial" w:cs="Arial"/>
          <w:i/>
          <w:iCs/>
          <w:color w:val="000000"/>
          <w:spacing w:val="-6"/>
          <w:lang w:val="en-US"/>
        </w:rPr>
        <w:t>R</w:t>
      </w:r>
      <w:r w:rsidRPr="000F23F0">
        <w:rPr>
          <w:rFonts w:ascii="Arial" w:hAnsi="Arial" w:cs="Arial"/>
          <w:color w:val="000000"/>
          <w:spacing w:val="-6"/>
          <w:vertAlign w:val="subscript"/>
        </w:rPr>
        <w:t>,</w:t>
      </w:r>
      <w:r w:rsidRPr="000F23F0">
        <w:rPr>
          <w:rFonts w:ascii="Arial" w:hAnsi="Arial" w:cs="Arial"/>
          <w:color w:val="000000"/>
          <w:spacing w:val="-6"/>
          <w:vertAlign w:val="subscript"/>
        </w:rPr>
        <w:tab/>
      </w:r>
      <w:r w:rsidRPr="000F23F0">
        <w:rPr>
          <w:rFonts w:ascii="Arial" w:hAnsi="Arial" w:cs="Arial"/>
          <w:color w:val="000000"/>
          <w:spacing w:val="-6"/>
          <w:vertAlign w:val="subscript"/>
        </w:rPr>
        <w:tab/>
      </w:r>
      <w:r w:rsidRPr="000F23F0">
        <w:rPr>
          <w:rFonts w:ascii="Arial" w:hAnsi="Arial" w:cs="Arial"/>
          <w:color w:val="000000"/>
          <w:spacing w:val="-6"/>
          <w:vertAlign w:val="subscript"/>
        </w:rPr>
        <w:tab/>
      </w:r>
      <w:r w:rsidR="00E54E83" w:rsidRPr="000F23F0">
        <w:rPr>
          <w:rFonts w:ascii="Arial" w:hAnsi="Arial" w:cs="Arial"/>
          <w:color w:val="000000"/>
          <w:spacing w:val="-6"/>
          <w:vertAlign w:val="subscript"/>
        </w:rPr>
        <w:tab/>
      </w:r>
      <w:r w:rsidR="00C67B98" w:rsidRPr="000F23F0">
        <w:rPr>
          <w:rFonts w:ascii="Arial" w:hAnsi="Arial" w:cs="Arial"/>
          <w:color w:val="000000"/>
          <w:spacing w:val="-6"/>
          <w:vertAlign w:val="subscript"/>
        </w:rPr>
        <w:tab/>
      </w:r>
      <w:r w:rsidRPr="000F23F0">
        <w:rPr>
          <w:rFonts w:ascii="Arial" w:hAnsi="Arial" w:cs="Arial"/>
          <w:color w:val="000000"/>
          <w:spacing w:val="-6"/>
          <w:vertAlign w:val="subscript"/>
        </w:rPr>
        <w:tab/>
      </w:r>
      <w:r w:rsidRPr="000F23F0">
        <w:rPr>
          <w:rFonts w:ascii="Arial" w:hAnsi="Arial" w:cs="Arial"/>
          <w:color w:val="000000"/>
          <w:spacing w:val="-6"/>
          <w:vertAlign w:val="subscript"/>
        </w:rPr>
        <w:tab/>
      </w:r>
      <w:r w:rsidR="00DF67FD" w:rsidRPr="000F23F0">
        <w:rPr>
          <w:rFonts w:ascii="Arial" w:hAnsi="Arial" w:cs="Arial"/>
          <w:color w:val="000000"/>
          <w:spacing w:val="-6"/>
        </w:rPr>
        <w:t>(</w:t>
      </w:r>
      <w:r w:rsidR="00FE6A31" w:rsidRPr="000F23F0">
        <w:rPr>
          <w:rFonts w:ascii="Arial" w:hAnsi="Arial" w:cs="Arial"/>
          <w:color w:val="000000"/>
          <w:spacing w:val="-6"/>
        </w:rPr>
        <w:t>3</w:t>
      </w:r>
      <w:r w:rsidRPr="000F23F0">
        <w:rPr>
          <w:rFonts w:ascii="Arial" w:hAnsi="Arial" w:cs="Arial"/>
          <w:color w:val="000000"/>
          <w:spacing w:val="-6"/>
        </w:rPr>
        <w:t>)</w:t>
      </w:r>
    </w:p>
    <w:p w14:paraId="0DBD5999" w14:textId="77777777" w:rsidR="0084035D" w:rsidRPr="000F23F0" w:rsidRDefault="0084035D" w:rsidP="000F23F0">
      <w:pPr>
        <w:spacing w:line="360" w:lineRule="auto"/>
        <w:jc w:val="both"/>
        <w:rPr>
          <w:rFonts w:ascii="Arial" w:hAnsi="Arial" w:cs="Arial"/>
          <w:color w:val="000000"/>
          <w:spacing w:val="-6"/>
        </w:rPr>
      </w:pPr>
      <w:r w:rsidRPr="000F23F0">
        <w:rPr>
          <w:rFonts w:ascii="Arial" w:hAnsi="Arial" w:cs="Arial"/>
          <w:color w:val="000000"/>
          <w:spacing w:val="-6"/>
        </w:rPr>
        <w:t xml:space="preserve">где </w:t>
      </w:r>
      <w:r w:rsidR="00360FA2" w:rsidRPr="000F23F0">
        <w:rPr>
          <w:rFonts w:ascii="Arial" w:hAnsi="Arial" w:cs="Arial"/>
          <w:color w:val="000000"/>
          <w:spacing w:val="-6"/>
        </w:rPr>
        <w:tab/>
      </w:r>
      <w:r w:rsidRPr="000F23F0">
        <w:rPr>
          <w:rFonts w:ascii="Arial" w:hAnsi="Arial" w:cs="Arial"/>
          <w:i/>
          <w:iCs/>
          <w:color w:val="000000"/>
          <w:lang w:val="en-US"/>
        </w:rPr>
        <w:t>X</w:t>
      </w:r>
      <w:r w:rsidRPr="000F23F0">
        <w:rPr>
          <w:rFonts w:ascii="Arial" w:hAnsi="Arial" w:cs="Arial"/>
          <w:i/>
          <w:iCs/>
          <w:color w:val="000000"/>
          <w:spacing w:val="-6"/>
          <w:vertAlign w:val="subscript"/>
        </w:rPr>
        <w:t>1</w:t>
      </w:r>
      <w:r w:rsidR="003363D4" w:rsidRPr="000F23F0">
        <w:rPr>
          <w:rFonts w:ascii="Arial" w:hAnsi="Arial" w:cs="Arial"/>
          <w:i/>
          <w:iCs/>
          <w:color w:val="000000"/>
          <w:spacing w:val="-6"/>
          <w:vertAlign w:val="subscript"/>
        </w:rPr>
        <w:t xml:space="preserve"> </w:t>
      </w:r>
      <w:r w:rsidRPr="000F23F0">
        <w:rPr>
          <w:rFonts w:ascii="Arial" w:hAnsi="Arial" w:cs="Arial"/>
          <w:color w:val="000000"/>
          <w:spacing w:val="-6"/>
        </w:rPr>
        <w:t xml:space="preserve">и </w:t>
      </w:r>
      <w:r w:rsidRPr="000F23F0">
        <w:rPr>
          <w:rFonts w:ascii="Arial" w:hAnsi="Arial" w:cs="Arial"/>
          <w:i/>
          <w:iCs/>
          <w:color w:val="000000"/>
          <w:lang w:val="en-US"/>
        </w:rPr>
        <w:t>X</w:t>
      </w:r>
      <w:r w:rsidRPr="000F23F0">
        <w:rPr>
          <w:rFonts w:ascii="Arial" w:hAnsi="Arial" w:cs="Arial"/>
          <w:i/>
          <w:iCs/>
          <w:color w:val="000000"/>
          <w:spacing w:val="-6"/>
          <w:vertAlign w:val="subscript"/>
        </w:rPr>
        <w:t>2</w:t>
      </w:r>
      <w:r w:rsidRPr="000F23F0">
        <w:rPr>
          <w:rFonts w:ascii="Arial" w:hAnsi="Arial" w:cs="Arial"/>
          <w:color w:val="000000"/>
          <w:spacing w:val="-6"/>
        </w:rPr>
        <w:t xml:space="preserve"> – результаты двух </w:t>
      </w:r>
      <w:r w:rsidR="00360FA2" w:rsidRPr="000F23F0">
        <w:rPr>
          <w:rFonts w:ascii="Arial" w:hAnsi="Arial" w:cs="Arial"/>
        </w:rPr>
        <w:t>измерений</w:t>
      </w:r>
      <w:r w:rsidRPr="000F23F0">
        <w:rPr>
          <w:rFonts w:ascii="Arial" w:hAnsi="Arial" w:cs="Arial"/>
          <w:color w:val="000000"/>
          <w:spacing w:val="-6"/>
        </w:rPr>
        <w:t>,</w:t>
      </w:r>
      <w:r w:rsidRPr="000F23F0">
        <w:rPr>
          <w:rFonts w:ascii="Arial" w:hAnsi="Arial" w:cs="Arial"/>
        </w:rPr>
        <w:t xml:space="preserve"> выполненных в разных лабораториях</w:t>
      </w:r>
      <w:r w:rsidRPr="000F23F0">
        <w:rPr>
          <w:rFonts w:ascii="Arial" w:hAnsi="Arial" w:cs="Arial"/>
          <w:color w:val="000000"/>
          <w:spacing w:val="-6"/>
        </w:rPr>
        <w:t xml:space="preserve">, </w:t>
      </w:r>
      <w:r w:rsidR="00FE6A31" w:rsidRPr="000F23F0">
        <w:rPr>
          <w:rFonts w:ascii="Arial" w:hAnsi="Arial" w:cs="Arial"/>
        </w:rPr>
        <w:t>%</w:t>
      </w:r>
      <w:r w:rsidRPr="000F23F0">
        <w:rPr>
          <w:rFonts w:ascii="Arial" w:hAnsi="Arial" w:cs="Arial"/>
          <w:color w:val="000000"/>
          <w:spacing w:val="-6"/>
        </w:rPr>
        <w:t>;</w:t>
      </w:r>
    </w:p>
    <w:p w14:paraId="34230498" w14:textId="2ACC5780" w:rsidR="0084035D" w:rsidRPr="000F23F0" w:rsidRDefault="0084035D" w:rsidP="000F23F0">
      <w:pPr>
        <w:spacing w:line="360" w:lineRule="auto"/>
        <w:ind w:firstLine="709"/>
        <w:jc w:val="both"/>
        <w:rPr>
          <w:rFonts w:ascii="Arial" w:hAnsi="Arial" w:cs="Arial"/>
          <w:b/>
          <w:color w:val="000000"/>
        </w:rPr>
      </w:pPr>
      <w:r w:rsidRPr="000F23F0">
        <w:rPr>
          <w:rFonts w:ascii="Arial" w:hAnsi="Arial" w:cs="Arial"/>
          <w:i/>
          <w:iCs/>
          <w:spacing w:val="-6"/>
          <w:lang w:val="en-US"/>
        </w:rPr>
        <w:t>R</w:t>
      </w:r>
      <w:r w:rsidR="003363D4" w:rsidRPr="000F23F0">
        <w:rPr>
          <w:rFonts w:ascii="Arial" w:hAnsi="Arial" w:cs="Arial"/>
          <w:i/>
          <w:iCs/>
          <w:spacing w:val="-6"/>
        </w:rPr>
        <w:t xml:space="preserve"> </w:t>
      </w:r>
      <w:r w:rsidRPr="000F23F0">
        <w:rPr>
          <w:rFonts w:ascii="Arial" w:hAnsi="Arial" w:cs="Arial"/>
        </w:rPr>
        <w:t>– предел</w:t>
      </w:r>
      <w:r w:rsidR="003363D4" w:rsidRPr="000F23F0">
        <w:rPr>
          <w:rFonts w:ascii="Arial" w:hAnsi="Arial" w:cs="Arial"/>
        </w:rPr>
        <w:t xml:space="preserve"> </w:t>
      </w:r>
      <w:r w:rsidRPr="000F23F0">
        <w:rPr>
          <w:rFonts w:ascii="Arial" w:hAnsi="Arial" w:cs="Arial"/>
        </w:rPr>
        <w:t>воспроизводимости,</w:t>
      </w:r>
      <w:r w:rsidR="003363D4" w:rsidRPr="000F23F0">
        <w:rPr>
          <w:rFonts w:ascii="Arial" w:hAnsi="Arial" w:cs="Arial"/>
        </w:rPr>
        <w:t xml:space="preserve"> </w:t>
      </w:r>
      <w:r w:rsidR="00FE6A31" w:rsidRPr="000F23F0">
        <w:rPr>
          <w:rFonts w:ascii="Arial" w:hAnsi="Arial" w:cs="Arial"/>
        </w:rPr>
        <w:t>%</w:t>
      </w:r>
      <w:r w:rsidRPr="000F23F0">
        <w:rPr>
          <w:rFonts w:ascii="Arial" w:hAnsi="Arial" w:cs="Arial"/>
          <w:color w:val="000000"/>
        </w:rPr>
        <w:t>.</w:t>
      </w:r>
    </w:p>
    <w:p w14:paraId="3E741608" w14:textId="4BEC3CE5" w:rsidR="0084035D" w:rsidRPr="000F23F0" w:rsidRDefault="000F23F0" w:rsidP="000F23F0">
      <w:pPr>
        <w:autoSpaceDE w:val="0"/>
        <w:autoSpaceDN w:val="0"/>
        <w:spacing w:line="360" w:lineRule="auto"/>
        <w:ind w:firstLine="709"/>
        <w:jc w:val="both"/>
        <w:rPr>
          <w:rFonts w:ascii="Arial" w:hAnsi="Arial" w:cs="Arial"/>
        </w:rPr>
      </w:pPr>
      <w:r>
        <w:rPr>
          <w:rFonts w:ascii="Arial" w:hAnsi="Arial" w:cs="Arial"/>
        </w:rPr>
        <w:t>6.9</w:t>
      </w:r>
      <w:r w:rsidR="001E4E3D" w:rsidRPr="000F23F0">
        <w:rPr>
          <w:rFonts w:ascii="Arial" w:hAnsi="Arial" w:cs="Arial"/>
        </w:rPr>
        <w:t>.</w:t>
      </w:r>
      <w:r w:rsidR="00076466" w:rsidRPr="000F23F0">
        <w:rPr>
          <w:rFonts w:ascii="Arial" w:hAnsi="Arial" w:cs="Arial"/>
        </w:rPr>
        <w:t>4</w:t>
      </w:r>
      <w:r w:rsidR="00414F14" w:rsidRPr="000F23F0">
        <w:rPr>
          <w:rFonts w:ascii="Arial" w:hAnsi="Arial" w:cs="Arial"/>
        </w:rPr>
        <w:t xml:space="preserve"> </w:t>
      </w:r>
      <w:r w:rsidR="0084035D" w:rsidRPr="000F23F0">
        <w:rPr>
          <w:rFonts w:ascii="Arial" w:hAnsi="Arial" w:cs="Arial"/>
        </w:rPr>
        <w:t>Границы относительной погрешности результат</w:t>
      </w:r>
      <w:r w:rsidR="00360FA2" w:rsidRPr="000F23F0">
        <w:rPr>
          <w:rFonts w:ascii="Arial" w:hAnsi="Arial" w:cs="Arial"/>
        </w:rPr>
        <w:t>ов</w:t>
      </w:r>
      <w:r w:rsidR="0084035D" w:rsidRPr="000F23F0">
        <w:rPr>
          <w:rFonts w:ascii="Arial" w:hAnsi="Arial" w:cs="Arial"/>
        </w:rPr>
        <w:t xml:space="preserve"> измерений (</w:t>
      </w:r>
      <w:r w:rsidR="0084035D" w:rsidRPr="000F23F0">
        <w:rPr>
          <w:rFonts w:ascii="Arial" w:hAnsi="Arial" w:cs="Arial"/>
        </w:rPr>
        <w:sym w:font="Symbol" w:char="F064"/>
      </w:r>
      <w:r w:rsidR="0084035D" w:rsidRPr="000F23F0">
        <w:rPr>
          <w:rFonts w:ascii="Arial" w:hAnsi="Arial" w:cs="Arial"/>
        </w:rPr>
        <w:t>)</w:t>
      </w:r>
      <w:r w:rsidR="00461EB0" w:rsidRPr="000F23F0">
        <w:rPr>
          <w:rFonts w:ascii="Arial" w:hAnsi="Arial" w:cs="Arial"/>
        </w:rPr>
        <w:t xml:space="preserve">, находящиеся с доверительной вероятностью </w:t>
      </w:r>
      <w:r w:rsidR="0084035D" w:rsidRPr="000F23F0">
        <w:rPr>
          <w:rFonts w:ascii="Arial" w:hAnsi="Arial" w:cs="Arial"/>
          <w:i/>
        </w:rPr>
        <w:t>P</w:t>
      </w:r>
      <w:r w:rsidR="00414F14" w:rsidRPr="000F23F0">
        <w:rPr>
          <w:rFonts w:ascii="Arial" w:hAnsi="Arial" w:cs="Arial"/>
          <w:i/>
        </w:rPr>
        <w:t xml:space="preserve"> </w:t>
      </w:r>
      <w:r w:rsidR="0084035D" w:rsidRPr="000F23F0">
        <w:rPr>
          <w:rFonts w:ascii="Arial" w:hAnsi="Arial" w:cs="Arial"/>
        </w:rPr>
        <w:t>=</w:t>
      </w:r>
      <w:r w:rsidR="00414F14" w:rsidRPr="000F23F0">
        <w:rPr>
          <w:rFonts w:ascii="Arial" w:hAnsi="Arial" w:cs="Arial"/>
        </w:rPr>
        <w:t xml:space="preserve"> </w:t>
      </w:r>
      <w:r w:rsidR="0084035D" w:rsidRPr="000F23F0">
        <w:rPr>
          <w:rFonts w:ascii="Arial" w:hAnsi="Arial" w:cs="Arial"/>
        </w:rPr>
        <w:t>0,95</w:t>
      </w:r>
      <w:r w:rsidR="00ED12E9" w:rsidRPr="000F23F0">
        <w:rPr>
          <w:rFonts w:ascii="Arial" w:hAnsi="Arial" w:cs="Arial"/>
        </w:rPr>
        <w:t>,</w:t>
      </w:r>
      <w:r w:rsidR="0084035D" w:rsidRPr="000F23F0">
        <w:rPr>
          <w:rFonts w:ascii="Arial" w:hAnsi="Arial" w:cs="Arial"/>
        </w:rPr>
        <w:t xml:space="preserve"> при соблюдении условий настоящего стандарта</w:t>
      </w:r>
      <w:r w:rsidR="00ED12E9" w:rsidRPr="000F23F0">
        <w:rPr>
          <w:rFonts w:ascii="Arial" w:hAnsi="Arial" w:cs="Arial"/>
        </w:rPr>
        <w:t>,</w:t>
      </w:r>
      <w:r w:rsidR="0084035D" w:rsidRPr="000F23F0">
        <w:rPr>
          <w:rFonts w:ascii="Arial" w:hAnsi="Arial" w:cs="Arial"/>
        </w:rPr>
        <w:t xml:space="preserve"> не должны превышать значений, приведенных в таблице </w:t>
      </w:r>
      <w:r w:rsidR="00FE6A31" w:rsidRPr="000F23F0">
        <w:rPr>
          <w:rFonts w:ascii="Arial" w:hAnsi="Arial" w:cs="Arial"/>
        </w:rPr>
        <w:t>1</w:t>
      </w:r>
      <w:r w:rsidR="0084035D" w:rsidRPr="000F23F0">
        <w:rPr>
          <w:rFonts w:ascii="Arial" w:hAnsi="Arial" w:cs="Arial"/>
        </w:rPr>
        <w:t>.</w:t>
      </w:r>
    </w:p>
    <w:p w14:paraId="057DE484" w14:textId="7244F50C" w:rsidR="00837B1A" w:rsidRPr="0068268A" w:rsidRDefault="00837B1A" w:rsidP="00837B1A">
      <w:pPr>
        <w:pStyle w:val="af2"/>
        <w:spacing w:line="360" w:lineRule="auto"/>
        <w:ind w:firstLine="709"/>
        <w:rPr>
          <w:rFonts w:ascii="Arial" w:hAnsi="Arial" w:cs="Arial"/>
          <w:b/>
          <w:sz w:val="24"/>
          <w:szCs w:val="24"/>
        </w:rPr>
      </w:pPr>
      <w:r w:rsidRPr="0068268A">
        <w:rPr>
          <w:rFonts w:ascii="Arial" w:hAnsi="Arial" w:cs="Arial"/>
          <w:b/>
          <w:sz w:val="24"/>
          <w:szCs w:val="24"/>
        </w:rPr>
        <w:lastRenderedPageBreak/>
        <w:t>6.10 Контроль точности результатов измерений</w:t>
      </w:r>
    </w:p>
    <w:p w14:paraId="49B45799" w14:textId="659F5920" w:rsidR="00837B1A" w:rsidRPr="0068268A" w:rsidRDefault="00837B1A" w:rsidP="00837B1A">
      <w:pPr>
        <w:spacing w:line="360" w:lineRule="auto"/>
        <w:ind w:firstLine="709"/>
        <w:jc w:val="both"/>
        <w:rPr>
          <w:rFonts w:ascii="Arial" w:hAnsi="Arial" w:cs="Arial"/>
          <w:shd w:val="clear" w:color="auto" w:fill="FFFFFF"/>
        </w:rPr>
      </w:pPr>
      <w:r w:rsidRPr="0068268A">
        <w:rPr>
          <w:rFonts w:ascii="Arial" w:hAnsi="Arial" w:cs="Arial"/>
          <w:bCs/>
        </w:rPr>
        <w:t xml:space="preserve">6.10.1 Контроль стабильности результатов измерений </w:t>
      </w:r>
      <w:r w:rsidRPr="0068268A">
        <w:rPr>
          <w:rFonts w:ascii="Arial" w:hAnsi="Arial" w:cs="Arial"/>
          <w:shd w:val="clear" w:color="auto" w:fill="FFFFFF"/>
        </w:rPr>
        <w:t xml:space="preserve">(повторяемости, </w:t>
      </w:r>
      <w:r w:rsidRPr="0068268A">
        <w:rPr>
          <w:rFonts w:ascii="Arial" w:hAnsi="Arial" w:cs="Arial"/>
        </w:rPr>
        <w:t xml:space="preserve">промежуточной </w:t>
      </w:r>
      <w:proofErr w:type="spellStart"/>
      <w:r w:rsidRPr="0068268A">
        <w:rPr>
          <w:rFonts w:ascii="Arial" w:hAnsi="Arial" w:cs="Arial"/>
        </w:rPr>
        <w:t>прецизионности</w:t>
      </w:r>
      <w:proofErr w:type="spellEnd"/>
      <w:r w:rsidRPr="0068268A">
        <w:rPr>
          <w:rFonts w:ascii="Arial" w:hAnsi="Arial" w:cs="Arial"/>
        </w:rPr>
        <w:t xml:space="preserve"> </w:t>
      </w:r>
      <w:r w:rsidRPr="0068268A">
        <w:rPr>
          <w:rFonts w:ascii="Arial" w:hAnsi="Arial" w:cs="Arial"/>
          <w:shd w:val="clear" w:color="auto" w:fill="FFFFFF"/>
        </w:rPr>
        <w:t xml:space="preserve">и погрешности) </w:t>
      </w:r>
      <w:r w:rsidRPr="0068268A">
        <w:rPr>
          <w:rFonts w:ascii="Arial" w:hAnsi="Arial" w:cs="Arial"/>
          <w:bCs/>
        </w:rPr>
        <w:t xml:space="preserve">проводят </w:t>
      </w:r>
      <w:r w:rsidRPr="0068268A">
        <w:rPr>
          <w:rFonts w:ascii="Arial" w:hAnsi="Arial" w:cs="Arial"/>
          <w:shd w:val="clear" w:color="auto" w:fill="FFFFFF"/>
        </w:rPr>
        <w:t xml:space="preserve">в соответствии с порядком, установленным в лаборатории, по </w:t>
      </w:r>
      <w:r w:rsidRPr="0068268A">
        <w:rPr>
          <w:rFonts w:ascii="Arial" w:hAnsi="Arial" w:cs="Arial"/>
          <w:spacing w:val="-6"/>
        </w:rPr>
        <w:t>ГОСТ ИСО 5725</w:t>
      </w:r>
      <w:r w:rsidRPr="0068268A">
        <w:rPr>
          <w:rFonts w:ascii="Arial" w:hAnsi="Arial" w:cs="Arial"/>
        </w:rPr>
        <w:t>–</w:t>
      </w:r>
      <w:r w:rsidRPr="0068268A">
        <w:rPr>
          <w:rFonts w:ascii="Arial" w:hAnsi="Arial" w:cs="Arial"/>
          <w:spacing w:val="-6"/>
        </w:rPr>
        <w:t>6 (подраздел 6.2)</w:t>
      </w:r>
      <w:r w:rsidRPr="0068268A">
        <w:rPr>
          <w:rFonts w:ascii="Arial" w:hAnsi="Arial" w:cs="Arial"/>
          <w:shd w:val="clear" w:color="auto" w:fill="FFFFFF"/>
        </w:rPr>
        <w:t>.</w:t>
      </w:r>
    </w:p>
    <w:p w14:paraId="2691528A" w14:textId="2718E4AC" w:rsidR="00837B1A" w:rsidRPr="0068268A" w:rsidRDefault="00837B1A" w:rsidP="00837B1A">
      <w:pPr>
        <w:pStyle w:val="tekstob"/>
        <w:shd w:val="clear" w:color="auto" w:fill="FFFFFF"/>
        <w:spacing w:before="0" w:beforeAutospacing="0" w:after="0" w:afterAutospacing="0" w:line="360" w:lineRule="auto"/>
        <w:ind w:firstLine="709"/>
        <w:jc w:val="both"/>
        <w:rPr>
          <w:rFonts w:ascii="Arial" w:hAnsi="Arial" w:cs="Arial"/>
        </w:rPr>
      </w:pPr>
      <w:r w:rsidRPr="0068268A">
        <w:rPr>
          <w:rFonts w:ascii="Arial" w:hAnsi="Arial" w:cs="Arial"/>
          <w:bCs/>
        </w:rPr>
        <w:t>6.10.2</w:t>
      </w:r>
      <w:r w:rsidRPr="0068268A">
        <w:rPr>
          <w:rFonts w:ascii="Arial" w:hAnsi="Arial" w:cs="Arial"/>
        </w:rPr>
        <w:t xml:space="preserve"> Проверку приемлемости результатов измерений, полученных в условиях повторяемости (сходимости), осуществляют в соответствии с требованиями </w:t>
      </w:r>
      <w:r w:rsidRPr="0068268A">
        <w:rPr>
          <w:rFonts w:ascii="Arial" w:hAnsi="Arial" w:cs="Arial"/>
          <w:spacing w:val="-6"/>
        </w:rPr>
        <w:t>ГОСТ ИСО 5725</w:t>
      </w:r>
      <w:r w:rsidRPr="0068268A">
        <w:rPr>
          <w:rFonts w:ascii="Arial" w:hAnsi="Arial" w:cs="Arial"/>
        </w:rPr>
        <w:t>–2. Расхождение между результатами измерений не должно превышать предела повторяемости (</w:t>
      </w:r>
      <w:r w:rsidRPr="0068268A">
        <w:rPr>
          <w:rFonts w:ascii="Arial" w:hAnsi="Arial" w:cs="Arial"/>
          <w:i/>
        </w:rPr>
        <w:t>r</w:t>
      </w:r>
      <w:r w:rsidRPr="0068268A">
        <w:rPr>
          <w:rFonts w:ascii="Arial" w:hAnsi="Arial" w:cs="Arial"/>
        </w:rPr>
        <w:t xml:space="preserve">). Значения </w:t>
      </w:r>
      <w:r w:rsidRPr="0068268A">
        <w:rPr>
          <w:rFonts w:ascii="Arial" w:hAnsi="Arial" w:cs="Arial"/>
          <w:i/>
        </w:rPr>
        <w:t>r</w:t>
      </w:r>
      <w:r w:rsidRPr="0068268A">
        <w:rPr>
          <w:rFonts w:ascii="Arial" w:hAnsi="Arial" w:cs="Arial"/>
        </w:rPr>
        <w:t xml:space="preserve">  приведены в таблице 1.</w:t>
      </w:r>
    </w:p>
    <w:p w14:paraId="30183653" w14:textId="66F77415" w:rsidR="00837B1A" w:rsidRPr="00837B1A" w:rsidRDefault="00837B1A" w:rsidP="00837B1A">
      <w:pPr>
        <w:pStyle w:val="tekstob"/>
        <w:shd w:val="clear" w:color="auto" w:fill="FFFFFF"/>
        <w:spacing w:before="0" w:beforeAutospacing="0" w:after="0" w:afterAutospacing="0" w:line="360" w:lineRule="auto"/>
        <w:ind w:firstLine="709"/>
        <w:jc w:val="both"/>
        <w:rPr>
          <w:rFonts w:ascii="Arial" w:hAnsi="Arial" w:cs="Arial"/>
        </w:rPr>
      </w:pPr>
      <w:r w:rsidRPr="0068268A">
        <w:rPr>
          <w:rFonts w:ascii="Arial" w:hAnsi="Arial" w:cs="Arial"/>
          <w:bCs/>
        </w:rPr>
        <w:t>6.10.3</w:t>
      </w:r>
      <w:r w:rsidRPr="0068268A">
        <w:rPr>
          <w:rFonts w:ascii="Arial" w:hAnsi="Arial" w:cs="Arial"/>
        </w:rPr>
        <w:t xml:space="preserve"> Проверку приемлемости результатов измерений, полученных в условиях воспроизводимости, проводят с учетом требований </w:t>
      </w:r>
      <w:r w:rsidRPr="0068268A">
        <w:rPr>
          <w:rFonts w:ascii="Arial" w:hAnsi="Arial" w:cs="Arial"/>
          <w:spacing w:val="-6"/>
        </w:rPr>
        <w:t>ГОСТ ИСО 5725</w:t>
      </w:r>
      <w:r w:rsidRPr="0068268A">
        <w:rPr>
          <w:rFonts w:ascii="Arial" w:hAnsi="Arial" w:cs="Arial"/>
        </w:rPr>
        <w:t>–2. Расхождение между результатами измерений, полученными двумя лабораториями, не должно превышать предела воспроизводимости (</w:t>
      </w:r>
      <w:r w:rsidRPr="0068268A">
        <w:rPr>
          <w:rFonts w:ascii="Arial" w:hAnsi="Arial" w:cs="Arial"/>
          <w:i/>
        </w:rPr>
        <w:t>R</w:t>
      </w:r>
      <w:r w:rsidRPr="0068268A">
        <w:rPr>
          <w:rFonts w:ascii="Arial" w:hAnsi="Arial" w:cs="Arial"/>
        </w:rPr>
        <w:t xml:space="preserve">). Значения </w:t>
      </w:r>
      <w:r w:rsidRPr="0068268A">
        <w:rPr>
          <w:rFonts w:ascii="Arial" w:hAnsi="Arial" w:cs="Arial"/>
          <w:i/>
        </w:rPr>
        <w:t>R</w:t>
      </w:r>
      <w:r w:rsidRPr="0068268A">
        <w:rPr>
          <w:rFonts w:ascii="Arial" w:hAnsi="Arial" w:cs="Arial"/>
        </w:rPr>
        <w:t xml:space="preserve"> приведены в таблице 1.</w:t>
      </w:r>
    </w:p>
    <w:p w14:paraId="2DDD2D6F" w14:textId="77777777" w:rsidR="009C08DC" w:rsidRDefault="009C08DC" w:rsidP="009C08DC">
      <w:pPr>
        <w:pStyle w:val="af2"/>
        <w:spacing w:line="360" w:lineRule="auto"/>
        <w:ind w:firstLine="709"/>
        <w:rPr>
          <w:rFonts w:ascii="Arial" w:hAnsi="Arial" w:cs="Arial"/>
          <w:b/>
          <w:color w:val="000000"/>
          <w:spacing w:val="-5"/>
          <w:sz w:val="26"/>
          <w:szCs w:val="26"/>
        </w:rPr>
      </w:pPr>
    </w:p>
    <w:p w14:paraId="7CDA3231" w14:textId="598EF02C" w:rsidR="009C08DC" w:rsidRPr="009C08DC" w:rsidRDefault="00837B1A" w:rsidP="009C08DC">
      <w:pPr>
        <w:pStyle w:val="af2"/>
        <w:spacing w:line="360" w:lineRule="auto"/>
        <w:ind w:firstLine="709"/>
        <w:rPr>
          <w:rFonts w:ascii="Arial" w:hAnsi="Arial" w:cs="Arial"/>
          <w:b/>
          <w:sz w:val="28"/>
          <w:szCs w:val="28"/>
        </w:rPr>
      </w:pPr>
      <w:r w:rsidRPr="0068268A">
        <w:rPr>
          <w:rFonts w:ascii="Arial" w:hAnsi="Arial" w:cs="Arial"/>
          <w:b/>
          <w:color w:val="000000"/>
          <w:spacing w:val="-5"/>
          <w:sz w:val="28"/>
          <w:szCs w:val="28"/>
        </w:rPr>
        <w:t>7</w:t>
      </w:r>
      <w:r w:rsidR="0030781C" w:rsidRPr="0068268A">
        <w:rPr>
          <w:rFonts w:ascii="Arial" w:hAnsi="Arial" w:cs="Arial"/>
          <w:b/>
          <w:color w:val="000000"/>
          <w:spacing w:val="-5"/>
          <w:sz w:val="28"/>
          <w:szCs w:val="28"/>
        </w:rPr>
        <w:t xml:space="preserve"> </w:t>
      </w:r>
      <w:r w:rsidR="00000EBA" w:rsidRPr="0068268A">
        <w:rPr>
          <w:rFonts w:ascii="Arial" w:hAnsi="Arial" w:cs="Arial"/>
          <w:b/>
          <w:sz w:val="28"/>
          <w:szCs w:val="28"/>
        </w:rPr>
        <w:t xml:space="preserve">Метод определения </w:t>
      </w:r>
      <w:r w:rsidR="009C08DC" w:rsidRPr="0068268A">
        <w:rPr>
          <w:rFonts w:ascii="Arial" w:hAnsi="Arial" w:cs="Arial"/>
          <w:b/>
          <w:sz w:val="28"/>
          <w:szCs w:val="28"/>
        </w:rPr>
        <w:t xml:space="preserve">массовой доли </w:t>
      </w:r>
      <w:r w:rsidR="00000EBA" w:rsidRPr="0068268A">
        <w:rPr>
          <w:rFonts w:ascii="Arial" w:hAnsi="Arial" w:cs="Arial"/>
          <w:b/>
          <w:sz w:val="28"/>
          <w:szCs w:val="28"/>
        </w:rPr>
        <w:t>насыщенных жирных кислот с применением спектроскопии</w:t>
      </w:r>
      <w:r w:rsidR="009C08DC" w:rsidRPr="0068268A">
        <w:rPr>
          <w:rFonts w:ascii="Arial" w:hAnsi="Arial" w:cs="Arial"/>
          <w:b/>
          <w:sz w:val="28"/>
          <w:szCs w:val="28"/>
        </w:rPr>
        <w:t xml:space="preserve"> в ближней инфракрасной области (БИК-спектроскопии)</w:t>
      </w:r>
    </w:p>
    <w:p w14:paraId="3F780148" w14:textId="77777777" w:rsidR="000E1B81" w:rsidRDefault="000E1B81" w:rsidP="009C08DC">
      <w:pPr>
        <w:autoSpaceDE w:val="0"/>
        <w:autoSpaceDN w:val="0"/>
        <w:adjustRightInd w:val="0"/>
        <w:spacing w:line="360" w:lineRule="auto"/>
        <w:ind w:firstLine="709"/>
        <w:jc w:val="both"/>
        <w:rPr>
          <w:rFonts w:ascii="Arial" w:hAnsi="Arial" w:cs="Arial"/>
          <w:b/>
          <w:color w:val="000000"/>
          <w:highlight w:val="yellow"/>
        </w:rPr>
      </w:pPr>
    </w:p>
    <w:p w14:paraId="3AADDDAD" w14:textId="4F7B9303" w:rsidR="0030781C" w:rsidRPr="009C08DC" w:rsidRDefault="00CB6226" w:rsidP="009C08DC">
      <w:pPr>
        <w:autoSpaceDE w:val="0"/>
        <w:autoSpaceDN w:val="0"/>
        <w:adjustRightInd w:val="0"/>
        <w:spacing w:line="360" w:lineRule="auto"/>
        <w:ind w:firstLine="709"/>
        <w:jc w:val="both"/>
        <w:rPr>
          <w:rFonts w:ascii="Arial" w:hAnsi="Arial" w:cs="Arial"/>
          <w:b/>
          <w:bCs/>
        </w:rPr>
      </w:pPr>
      <w:r w:rsidRPr="0068268A">
        <w:rPr>
          <w:rFonts w:ascii="Arial" w:hAnsi="Arial" w:cs="Arial"/>
          <w:b/>
          <w:color w:val="000000"/>
        </w:rPr>
        <w:t>7.1</w:t>
      </w:r>
      <w:r>
        <w:rPr>
          <w:rFonts w:ascii="Arial" w:hAnsi="Arial" w:cs="Arial"/>
          <w:b/>
          <w:color w:val="000000"/>
        </w:rPr>
        <w:t xml:space="preserve"> </w:t>
      </w:r>
      <w:r w:rsidR="0030781C" w:rsidRPr="009C08DC">
        <w:rPr>
          <w:rFonts w:ascii="Arial" w:hAnsi="Arial" w:cs="Arial"/>
          <w:b/>
          <w:bCs/>
        </w:rPr>
        <w:t>Сущность метода</w:t>
      </w:r>
    </w:p>
    <w:p w14:paraId="062E7F14" w14:textId="239C7E3A" w:rsidR="00000EBA" w:rsidRDefault="00000EBA" w:rsidP="009C08DC">
      <w:pPr>
        <w:spacing w:line="360" w:lineRule="auto"/>
        <w:ind w:firstLine="709"/>
        <w:jc w:val="both"/>
        <w:rPr>
          <w:rFonts w:ascii="Arial" w:hAnsi="Arial" w:cs="Arial"/>
        </w:rPr>
      </w:pPr>
      <w:proofErr w:type="gramStart"/>
      <w:r w:rsidRPr="009C08DC">
        <w:rPr>
          <w:rFonts w:ascii="Arial" w:hAnsi="Arial" w:cs="Arial"/>
        </w:rPr>
        <w:t xml:space="preserve">Метод основан на измерении относительной интенсивности инфракрасного излучения и регистрации спектров поглощения анализируемых проб в ближней инфракрасной области </w:t>
      </w:r>
      <w:r w:rsidRPr="009C08DC">
        <w:rPr>
          <w:rFonts w:ascii="Arial" w:hAnsi="Arial" w:cs="Arial"/>
          <w:spacing w:val="-2"/>
        </w:rPr>
        <w:t xml:space="preserve">в двух спектральных диапазонах длин волн: от 400 до 700 нм и </w:t>
      </w:r>
      <w:r w:rsidRPr="009C08DC">
        <w:rPr>
          <w:rFonts w:ascii="Arial" w:hAnsi="Arial" w:cs="Arial"/>
        </w:rPr>
        <w:t>от 850 до 1100 нм с последующим пересчетом полученных спектральных данных на значения массовой доли насыщенных жирных</w:t>
      </w:r>
      <w:r w:rsidR="005A0FEC" w:rsidRPr="009C08DC">
        <w:rPr>
          <w:rFonts w:ascii="Arial" w:hAnsi="Arial" w:cs="Arial"/>
        </w:rPr>
        <w:t xml:space="preserve"> кислот</w:t>
      </w:r>
      <w:r w:rsidRPr="009C08DC">
        <w:rPr>
          <w:rFonts w:ascii="Arial" w:hAnsi="Arial" w:cs="Arial"/>
        </w:rPr>
        <w:t xml:space="preserve"> по предварительно разработанным градуировочным моделям на основе искусственных нейронных сетей с помощью</w:t>
      </w:r>
      <w:proofErr w:type="gramEnd"/>
      <w:r w:rsidRPr="009C08DC">
        <w:rPr>
          <w:rFonts w:ascii="Arial" w:hAnsi="Arial" w:cs="Arial"/>
        </w:rPr>
        <w:t xml:space="preserve"> программного обеспечения анализатора.</w:t>
      </w:r>
    </w:p>
    <w:p w14:paraId="25AB3BBA" w14:textId="77777777" w:rsidR="0068268A" w:rsidRPr="009C08DC" w:rsidRDefault="0068268A" w:rsidP="009C08DC">
      <w:pPr>
        <w:spacing w:line="360" w:lineRule="auto"/>
        <w:ind w:firstLine="709"/>
        <w:jc w:val="both"/>
        <w:rPr>
          <w:rFonts w:ascii="Arial" w:hAnsi="Arial" w:cs="Arial"/>
        </w:rPr>
      </w:pPr>
    </w:p>
    <w:p w14:paraId="18DF52DE" w14:textId="61590BFB" w:rsidR="0092664E" w:rsidRPr="009C08DC" w:rsidRDefault="0092664E" w:rsidP="009C08DC">
      <w:pPr>
        <w:spacing w:line="360" w:lineRule="auto"/>
        <w:ind w:firstLine="709"/>
        <w:jc w:val="both"/>
        <w:rPr>
          <w:rFonts w:ascii="Arial" w:hAnsi="Arial" w:cs="Arial"/>
          <w:b/>
        </w:rPr>
      </w:pPr>
      <w:r w:rsidRPr="0068268A">
        <w:rPr>
          <w:rFonts w:ascii="Arial" w:hAnsi="Arial" w:cs="Arial"/>
          <w:b/>
        </w:rPr>
        <w:t>7</w:t>
      </w:r>
      <w:r w:rsidR="002E5CD4" w:rsidRPr="0068268A">
        <w:rPr>
          <w:rFonts w:ascii="Arial" w:hAnsi="Arial" w:cs="Arial"/>
          <w:b/>
        </w:rPr>
        <w:t>.2</w:t>
      </w:r>
      <w:r w:rsidRPr="009C08DC">
        <w:rPr>
          <w:rFonts w:ascii="Arial" w:hAnsi="Arial" w:cs="Arial"/>
          <w:b/>
        </w:rPr>
        <w:t xml:space="preserve"> Средства измерений, вспомогательное оборудование</w:t>
      </w:r>
    </w:p>
    <w:p w14:paraId="02730E77" w14:textId="6A90AB2A" w:rsidR="0068268A" w:rsidRDefault="00D1559C" w:rsidP="009C08DC">
      <w:pPr>
        <w:tabs>
          <w:tab w:val="left" w:pos="700"/>
        </w:tabs>
        <w:spacing w:line="360" w:lineRule="auto"/>
        <w:ind w:firstLine="709"/>
        <w:jc w:val="both"/>
        <w:rPr>
          <w:rFonts w:ascii="Arial" w:hAnsi="Arial" w:cs="Arial"/>
          <w:spacing w:val="-2"/>
        </w:rPr>
      </w:pPr>
      <w:r w:rsidRPr="009C08DC">
        <w:rPr>
          <w:rFonts w:ascii="Arial" w:hAnsi="Arial" w:cs="Arial"/>
          <w:spacing w:val="-2"/>
        </w:rPr>
        <w:t xml:space="preserve">Анализатор в ближней инфракрасной области (далее – анализатор*), работающий в двух спектральных диапазонах длин волн от 400 до 700 </w:t>
      </w:r>
      <w:proofErr w:type="spellStart"/>
      <w:r w:rsidRPr="009C08DC">
        <w:rPr>
          <w:rFonts w:ascii="Arial" w:hAnsi="Arial" w:cs="Arial"/>
          <w:spacing w:val="-2"/>
        </w:rPr>
        <w:t>нм</w:t>
      </w:r>
      <w:proofErr w:type="spellEnd"/>
      <w:r w:rsidRPr="009C08DC">
        <w:rPr>
          <w:rFonts w:ascii="Arial" w:hAnsi="Arial" w:cs="Arial"/>
          <w:spacing w:val="-2"/>
        </w:rPr>
        <w:t xml:space="preserve"> и от 850 до 1100 </w:t>
      </w:r>
      <w:proofErr w:type="spellStart"/>
      <w:r w:rsidRPr="009C08DC">
        <w:rPr>
          <w:rFonts w:ascii="Arial" w:hAnsi="Arial" w:cs="Arial"/>
          <w:spacing w:val="-2"/>
        </w:rPr>
        <w:t>нм</w:t>
      </w:r>
      <w:proofErr w:type="spellEnd"/>
      <w:r w:rsidRPr="009C08DC">
        <w:rPr>
          <w:rFonts w:ascii="Arial" w:hAnsi="Arial" w:cs="Arial"/>
          <w:spacing w:val="-2"/>
        </w:rPr>
        <w:t xml:space="preserve">, </w:t>
      </w:r>
      <w:r w:rsidR="00CA0119" w:rsidRPr="009C08DC">
        <w:rPr>
          <w:rFonts w:ascii="Arial" w:hAnsi="Arial" w:cs="Arial"/>
          <w:spacing w:val="-2"/>
        </w:rPr>
        <w:t xml:space="preserve">с диапазоном измерений массовой доли </w:t>
      </w:r>
      <w:r w:rsidR="00CA0119" w:rsidRPr="009C08DC">
        <w:rPr>
          <w:rFonts w:ascii="Arial" w:hAnsi="Arial" w:cs="Arial"/>
        </w:rPr>
        <w:t xml:space="preserve">насыщенных жирных кислот от 0,4 % </w:t>
      </w:r>
      <w:proofErr w:type="gramStart"/>
      <w:r w:rsidR="00CA0119" w:rsidRPr="009C08DC">
        <w:rPr>
          <w:rFonts w:ascii="Arial" w:hAnsi="Arial" w:cs="Arial"/>
        </w:rPr>
        <w:t>до</w:t>
      </w:r>
      <w:proofErr w:type="gramEnd"/>
      <w:r w:rsidR="00CA0119" w:rsidRPr="009C08DC">
        <w:rPr>
          <w:rFonts w:ascii="Arial" w:hAnsi="Arial" w:cs="Arial"/>
        </w:rPr>
        <w:t xml:space="preserve"> 80,0 %, </w:t>
      </w:r>
    </w:p>
    <w:p w14:paraId="602936F3" w14:textId="77777777" w:rsidR="0068268A" w:rsidRPr="009C08DC" w:rsidRDefault="0068268A" w:rsidP="0068268A">
      <w:pPr>
        <w:spacing w:line="360" w:lineRule="auto"/>
        <w:jc w:val="both"/>
        <w:rPr>
          <w:rFonts w:ascii="Arial" w:hAnsi="Arial" w:cs="Arial"/>
          <w:bCs/>
          <w:spacing w:val="-4"/>
        </w:rPr>
      </w:pPr>
      <w:r w:rsidRPr="009C08DC">
        <w:rPr>
          <w:rFonts w:ascii="Arial" w:hAnsi="Arial" w:cs="Arial"/>
          <w:bCs/>
          <w:spacing w:val="-4"/>
        </w:rPr>
        <w:t>__________</w:t>
      </w:r>
    </w:p>
    <w:p w14:paraId="282DE14C" w14:textId="77777777" w:rsidR="0068268A" w:rsidRPr="00B35A94" w:rsidRDefault="0068268A" w:rsidP="00CA0119">
      <w:pPr>
        <w:ind w:firstLine="709"/>
        <w:jc w:val="both"/>
        <w:rPr>
          <w:rFonts w:ascii="Arial" w:hAnsi="Arial" w:cs="Arial"/>
          <w:sz w:val="22"/>
          <w:szCs w:val="22"/>
        </w:rPr>
      </w:pPr>
      <w:r w:rsidRPr="00B35A94">
        <w:rPr>
          <w:rFonts w:ascii="Arial" w:hAnsi="Arial" w:cs="Arial"/>
          <w:spacing w:val="-6"/>
          <w:sz w:val="22"/>
          <w:szCs w:val="22"/>
        </w:rPr>
        <w:t>*Примером</w:t>
      </w:r>
      <w:r w:rsidRPr="00B35A94">
        <w:rPr>
          <w:rFonts w:ascii="Arial" w:hAnsi="Arial" w:cs="Arial"/>
          <w:sz w:val="22"/>
          <w:szCs w:val="22"/>
        </w:rPr>
        <w:t xml:space="preserve"> анализатора может быть </w:t>
      </w:r>
      <w:proofErr w:type="spellStart"/>
      <w:r w:rsidRPr="00B35A94">
        <w:rPr>
          <w:rFonts w:ascii="Arial" w:hAnsi="Arial" w:cs="Arial"/>
          <w:sz w:val="22"/>
          <w:szCs w:val="22"/>
          <w:lang w:val="en-US"/>
        </w:rPr>
        <w:t>FoodScan</w:t>
      </w:r>
      <w:proofErr w:type="spellEnd"/>
      <w:r w:rsidRPr="00B35A94">
        <w:rPr>
          <w:rFonts w:ascii="Arial" w:hAnsi="Arial" w:cs="Arial"/>
          <w:sz w:val="22"/>
          <w:szCs w:val="22"/>
        </w:rPr>
        <w:t xml:space="preserve"> 2™ (производитель </w:t>
      </w:r>
      <w:r w:rsidRPr="00B35A94">
        <w:rPr>
          <w:rFonts w:ascii="Arial" w:hAnsi="Arial" w:cs="Arial"/>
          <w:sz w:val="22"/>
          <w:szCs w:val="22"/>
          <w:lang w:val="en-US"/>
        </w:rPr>
        <w:t>Foss</w:t>
      </w:r>
      <w:r w:rsidRPr="00B35A94">
        <w:rPr>
          <w:rFonts w:ascii="Arial" w:hAnsi="Arial" w:cs="Arial"/>
          <w:sz w:val="22"/>
          <w:szCs w:val="22"/>
        </w:rPr>
        <w:t>), Государственный реестр №</w:t>
      </w:r>
      <w:r w:rsidRPr="00B35A94">
        <w:rPr>
          <w:rFonts w:ascii="Arial" w:hAnsi="Arial" w:cs="Arial"/>
        </w:rPr>
        <w:t xml:space="preserve"> </w:t>
      </w:r>
      <w:r w:rsidRPr="00B35A94">
        <w:rPr>
          <w:rFonts w:ascii="Arial" w:hAnsi="Arial" w:cs="Arial"/>
          <w:sz w:val="22"/>
          <w:szCs w:val="22"/>
        </w:rPr>
        <w:t>72990-18. Данная информация является рекомендуемой, приведена для удобства пользователей настоящего стандарта и не исключает возможность использования другой аппаратуры с аналогичными свойствами.</w:t>
      </w:r>
    </w:p>
    <w:p w14:paraId="73301132" w14:textId="404AD1B7" w:rsidR="00D1559C" w:rsidRPr="009C08DC" w:rsidRDefault="00D1559C" w:rsidP="00CA0119">
      <w:pPr>
        <w:tabs>
          <w:tab w:val="left" w:pos="700"/>
        </w:tabs>
        <w:spacing w:line="360" w:lineRule="auto"/>
        <w:jc w:val="both"/>
        <w:rPr>
          <w:rFonts w:ascii="Arial" w:hAnsi="Arial" w:cs="Arial"/>
          <w:spacing w:val="-2"/>
        </w:rPr>
      </w:pPr>
      <w:proofErr w:type="gramStart"/>
      <w:r w:rsidRPr="009C08DC">
        <w:rPr>
          <w:rFonts w:ascii="Arial" w:hAnsi="Arial" w:cs="Arial"/>
          <w:spacing w:val="-2"/>
        </w:rPr>
        <w:lastRenderedPageBreak/>
        <w:t>укомплектованный</w:t>
      </w:r>
      <w:proofErr w:type="gramEnd"/>
      <w:r w:rsidRPr="009C08DC">
        <w:rPr>
          <w:rFonts w:ascii="Arial" w:hAnsi="Arial" w:cs="Arial"/>
          <w:spacing w:val="-2"/>
        </w:rPr>
        <w:t xml:space="preserve"> специализированным программным обеспечением, содержащим базовые градуировки на основе искусственных нейронных сетей фирмы-изготовителя для определения массовой доли </w:t>
      </w:r>
      <w:r w:rsidRPr="009C08DC">
        <w:rPr>
          <w:rFonts w:ascii="Arial" w:hAnsi="Arial" w:cs="Arial"/>
        </w:rPr>
        <w:t xml:space="preserve">насыщенных жирных кислот </w:t>
      </w:r>
      <w:r w:rsidR="009C08DC">
        <w:rPr>
          <w:rFonts w:ascii="Arial" w:hAnsi="Arial" w:cs="Arial"/>
          <w:spacing w:val="-2"/>
        </w:rPr>
        <w:t xml:space="preserve">в </w:t>
      </w:r>
      <w:r w:rsidRPr="009C08DC">
        <w:rPr>
          <w:rFonts w:ascii="Arial" w:hAnsi="Arial" w:cs="Arial"/>
          <w:spacing w:val="-2"/>
        </w:rPr>
        <w:t xml:space="preserve"> мясной продукции.</w:t>
      </w:r>
    </w:p>
    <w:p w14:paraId="755465FA" w14:textId="77777777" w:rsidR="0092664E" w:rsidRPr="009C08DC" w:rsidRDefault="0092664E" w:rsidP="009C08DC">
      <w:pPr>
        <w:tabs>
          <w:tab w:val="left" w:pos="700"/>
        </w:tabs>
        <w:spacing w:line="360" w:lineRule="auto"/>
        <w:ind w:firstLine="709"/>
        <w:jc w:val="both"/>
        <w:rPr>
          <w:rFonts w:ascii="Arial" w:hAnsi="Arial" w:cs="Arial"/>
        </w:rPr>
      </w:pPr>
      <w:r w:rsidRPr="009C08DC">
        <w:rPr>
          <w:rFonts w:ascii="Arial" w:hAnsi="Arial" w:cs="Arial"/>
        </w:rPr>
        <w:t xml:space="preserve">Термометр по ГОСТ 28498 с диапазоном измерений от 0 </w:t>
      </w:r>
      <w:r w:rsidRPr="009C08DC">
        <w:rPr>
          <w:rFonts w:ascii="Arial" w:hAnsi="Arial" w:cs="Arial"/>
          <w:vertAlign w:val="superscript"/>
        </w:rPr>
        <w:t>о</w:t>
      </w:r>
      <w:r w:rsidRPr="009C08DC">
        <w:rPr>
          <w:rFonts w:ascii="Arial" w:hAnsi="Arial" w:cs="Arial"/>
        </w:rPr>
        <w:t xml:space="preserve">С до 100 </w:t>
      </w:r>
      <w:r w:rsidRPr="009C08DC">
        <w:rPr>
          <w:rFonts w:ascii="Arial" w:hAnsi="Arial" w:cs="Arial"/>
          <w:vertAlign w:val="superscript"/>
        </w:rPr>
        <w:t>о</w:t>
      </w:r>
      <w:r w:rsidRPr="009C08DC">
        <w:rPr>
          <w:rFonts w:ascii="Arial" w:hAnsi="Arial" w:cs="Arial"/>
        </w:rPr>
        <w:t xml:space="preserve">С и ценой деления 1 </w:t>
      </w:r>
      <w:r w:rsidRPr="009C08DC">
        <w:rPr>
          <w:rFonts w:ascii="Arial" w:hAnsi="Arial" w:cs="Arial"/>
          <w:vertAlign w:val="superscript"/>
        </w:rPr>
        <w:t>о</w:t>
      </w:r>
      <w:r w:rsidRPr="009C08DC">
        <w:rPr>
          <w:rFonts w:ascii="Arial" w:hAnsi="Arial" w:cs="Arial"/>
        </w:rPr>
        <w:t>С.</w:t>
      </w:r>
    </w:p>
    <w:p w14:paraId="41D9276C" w14:textId="77777777" w:rsidR="0092664E" w:rsidRPr="009C08DC" w:rsidRDefault="0092664E" w:rsidP="009C08DC">
      <w:pPr>
        <w:tabs>
          <w:tab w:val="left" w:pos="700"/>
        </w:tabs>
        <w:spacing w:line="360" w:lineRule="auto"/>
        <w:ind w:firstLine="709"/>
        <w:jc w:val="both"/>
        <w:rPr>
          <w:rFonts w:ascii="Arial" w:hAnsi="Arial" w:cs="Arial"/>
          <w:spacing w:val="-6"/>
        </w:rPr>
      </w:pPr>
      <w:r w:rsidRPr="009C08DC">
        <w:rPr>
          <w:rFonts w:ascii="Arial" w:hAnsi="Arial" w:cs="Arial"/>
        </w:rPr>
        <w:t>Гомогенизатор с частотой вращения от 8000 до 24000 об/мин или м</w:t>
      </w:r>
      <w:r w:rsidRPr="009C08DC">
        <w:rPr>
          <w:rFonts w:ascii="Arial" w:hAnsi="Arial" w:cs="Arial"/>
          <w:spacing w:val="-6"/>
        </w:rPr>
        <w:t>ясорубка бытовая по ГОСТ 4025, или электромясорубка бытовая по ГОСТ 20469.</w:t>
      </w:r>
    </w:p>
    <w:p w14:paraId="316435BE" w14:textId="62B8998E" w:rsidR="0092664E" w:rsidRPr="009C08DC" w:rsidRDefault="0092664E" w:rsidP="009C08DC">
      <w:pPr>
        <w:spacing w:line="360" w:lineRule="auto"/>
        <w:ind w:firstLine="709"/>
        <w:jc w:val="both"/>
        <w:rPr>
          <w:rFonts w:ascii="Arial" w:hAnsi="Arial" w:cs="Arial"/>
        </w:rPr>
      </w:pPr>
      <w:r w:rsidRPr="009C08DC">
        <w:rPr>
          <w:rFonts w:ascii="Arial" w:hAnsi="Arial" w:cs="Arial"/>
        </w:rPr>
        <w:t>Холодильник бытовой по ГОСТ 26678.</w:t>
      </w:r>
    </w:p>
    <w:p w14:paraId="6C6E90A3" w14:textId="77777777" w:rsidR="0092664E" w:rsidRPr="009C08DC" w:rsidRDefault="0092664E" w:rsidP="009C08DC">
      <w:pPr>
        <w:spacing w:line="360" w:lineRule="auto"/>
        <w:ind w:firstLine="709"/>
        <w:jc w:val="both"/>
        <w:rPr>
          <w:rFonts w:ascii="Arial" w:hAnsi="Arial" w:cs="Arial"/>
          <w:bCs/>
          <w:spacing w:val="-4"/>
        </w:rPr>
      </w:pPr>
      <w:r w:rsidRPr="009C08DC">
        <w:rPr>
          <w:rFonts w:ascii="Arial" w:hAnsi="Arial" w:cs="Arial"/>
          <w:bCs/>
          <w:spacing w:val="-4"/>
        </w:rPr>
        <w:t>Стеклянная или пластмассовая банка с крышкой вместимостью 200</w:t>
      </w:r>
      <w:r w:rsidRPr="009C08DC">
        <w:rPr>
          <w:rFonts w:ascii="Arial" w:hAnsi="Arial" w:cs="Arial"/>
        </w:rPr>
        <w:t>–</w:t>
      </w:r>
      <w:r w:rsidRPr="009C08DC">
        <w:rPr>
          <w:rFonts w:ascii="Arial" w:hAnsi="Arial" w:cs="Arial"/>
          <w:bCs/>
          <w:spacing w:val="-4"/>
        </w:rPr>
        <w:t>400 см</w:t>
      </w:r>
      <w:r w:rsidRPr="009C08DC">
        <w:rPr>
          <w:rFonts w:ascii="Arial" w:hAnsi="Arial" w:cs="Arial"/>
          <w:bCs/>
          <w:spacing w:val="-4"/>
          <w:vertAlign w:val="superscript"/>
        </w:rPr>
        <w:t>3</w:t>
      </w:r>
      <w:r w:rsidRPr="009C08DC">
        <w:rPr>
          <w:rFonts w:ascii="Arial" w:hAnsi="Arial" w:cs="Arial"/>
          <w:bCs/>
          <w:spacing w:val="-4"/>
        </w:rPr>
        <w:t>.</w:t>
      </w:r>
    </w:p>
    <w:p w14:paraId="68AFBC84" w14:textId="77777777" w:rsidR="0092664E" w:rsidRPr="009C08DC" w:rsidRDefault="0092664E" w:rsidP="009C08DC">
      <w:pPr>
        <w:spacing w:line="360" w:lineRule="auto"/>
        <w:ind w:firstLine="709"/>
        <w:jc w:val="both"/>
        <w:rPr>
          <w:rFonts w:ascii="Arial" w:hAnsi="Arial" w:cs="Arial"/>
        </w:rPr>
      </w:pPr>
      <w:r w:rsidRPr="009C08DC">
        <w:rPr>
          <w:rFonts w:ascii="Arial" w:hAnsi="Arial" w:cs="Arial"/>
        </w:rPr>
        <w:t>Допускается применение других средств измерений с метрологическими характеристиками и вспомогательного оборудования с техническими характеристиками не хуже указанных в настоящем стандарте.</w:t>
      </w:r>
    </w:p>
    <w:p w14:paraId="5B55D08C" w14:textId="7AAA4121" w:rsidR="00000EBA" w:rsidRPr="009C08DC" w:rsidRDefault="00000EBA" w:rsidP="009C08DC">
      <w:pPr>
        <w:autoSpaceDE w:val="0"/>
        <w:autoSpaceDN w:val="0"/>
        <w:adjustRightInd w:val="0"/>
        <w:spacing w:line="360" w:lineRule="auto"/>
        <w:ind w:firstLine="709"/>
        <w:jc w:val="both"/>
        <w:rPr>
          <w:rFonts w:ascii="Arial" w:hAnsi="Arial" w:cs="Arial"/>
          <w:b/>
          <w:bCs/>
        </w:rPr>
      </w:pPr>
    </w:p>
    <w:p w14:paraId="00543DA7" w14:textId="472CD8FA" w:rsidR="00B24BB2" w:rsidRPr="000E1B81" w:rsidRDefault="00B24BB2" w:rsidP="009C08DC">
      <w:pPr>
        <w:spacing w:line="360" w:lineRule="auto"/>
        <w:ind w:firstLine="709"/>
        <w:jc w:val="both"/>
        <w:rPr>
          <w:rFonts w:ascii="Arial" w:hAnsi="Arial" w:cs="Arial"/>
          <w:b/>
          <w:bCs/>
        </w:rPr>
      </w:pPr>
      <w:r w:rsidRPr="00CA0119">
        <w:rPr>
          <w:rFonts w:ascii="Arial" w:hAnsi="Arial" w:cs="Arial"/>
          <w:b/>
          <w:bCs/>
        </w:rPr>
        <w:t>7.3 Подготовка проб</w:t>
      </w:r>
    </w:p>
    <w:p w14:paraId="11558262" w14:textId="2A96D6A3" w:rsidR="009513D8" w:rsidRPr="00B24BB2" w:rsidRDefault="009513D8" w:rsidP="009513D8">
      <w:pPr>
        <w:spacing w:line="360" w:lineRule="auto"/>
        <w:ind w:firstLine="709"/>
        <w:jc w:val="both"/>
        <w:rPr>
          <w:rFonts w:ascii="Arial" w:hAnsi="Arial" w:cs="Arial"/>
          <w:color w:val="000000"/>
        </w:rPr>
      </w:pPr>
      <w:r w:rsidRPr="00B24BB2">
        <w:rPr>
          <w:rFonts w:ascii="Arial" w:hAnsi="Arial" w:cs="Arial"/>
          <w:color w:val="000000"/>
        </w:rPr>
        <w:t xml:space="preserve">Пробу измельчают </w:t>
      </w:r>
      <w:r w:rsidRPr="00B24BB2">
        <w:rPr>
          <w:rFonts w:ascii="Arial" w:hAnsi="Arial" w:cs="Arial"/>
          <w:spacing w:val="-6"/>
        </w:rPr>
        <w:t xml:space="preserve">на гомогенизаторе или </w:t>
      </w:r>
      <w:r w:rsidRPr="00B24BB2">
        <w:rPr>
          <w:rFonts w:ascii="Arial" w:hAnsi="Arial" w:cs="Arial"/>
          <w:color w:val="000000"/>
        </w:rPr>
        <w:t>дважды пропускают через мясорубку с диаметром отверстий решетки 2–4 мм и тщательно перемешивают.</w:t>
      </w:r>
    </w:p>
    <w:p w14:paraId="1877A6F8" w14:textId="77B4E3EF" w:rsidR="009513D8" w:rsidRPr="00B24BB2" w:rsidRDefault="009513D8" w:rsidP="009513D8">
      <w:pPr>
        <w:spacing w:line="360" w:lineRule="auto"/>
        <w:ind w:firstLine="709"/>
        <w:jc w:val="both"/>
        <w:rPr>
          <w:rFonts w:ascii="Arial" w:hAnsi="Arial" w:cs="Arial"/>
          <w:spacing w:val="-4"/>
        </w:rPr>
      </w:pPr>
      <w:r w:rsidRPr="00B24BB2">
        <w:rPr>
          <w:rFonts w:ascii="Arial" w:hAnsi="Arial" w:cs="Arial"/>
          <w:bCs/>
          <w:spacing w:val="-4"/>
        </w:rPr>
        <w:t>Подготовленную пробу помещают в стеклянную или пластмассовую банку вместимостью 250–500 см</w:t>
      </w:r>
      <w:r w:rsidRPr="00B24BB2">
        <w:rPr>
          <w:rFonts w:ascii="Arial" w:hAnsi="Arial" w:cs="Arial"/>
          <w:bCs/>
          <w:spacing w:val="-4"/>
          <w:vertAlign w:val="superscript"/>
        </w:rPr>
        <w:t xml:space="preserve">3 </w:t>
      </w:r>
      <w:r w:rsidRPr="00B24BB2">
        <w:rPr>
          <w:rFonts w:ascii="Arial" w:hAnsi="Arial" w:cs="Arial"/>
          <w:bCs/>
          <w:spacing w:val="-4"/>
        </w:rPr>
        <w:t xml:space="preserve">, закрывают крышкой и хранят в холодильнике при температуре (4 ± 2) ºС </w:t>
      </w:r>
      <w:r w:rsidRPr="00B24BB2">
        <w:rPr>
          <w:rFonts w:ascii="Arial" w:hAnsi="Arial" w:cs="Arial"/>
          <w:spacing w:val="-4"/>
        </w:rPr>
        <w:t xml:space="preserve">не более </w:t>
      </w:r>
      <w:r w:rsidRPr="00B24BB2">
        <w:rPr>
          <w:rFonts w:ascii="Arial" w:hAnsi="Arial" w:cs="Arial"/>
          <w:bCs/>
          <w:spacing w:val="-4"/>
        </w:rPr>
        <w:t>24 ч</w:t>
      </w:r>
      <w:r w:rsidRPr="00B24BB2">
        <w:rPr>
          <w:rFonts w:ascii="Arial" w:hAnsi="Arial" w:cs="Arial"/>
          <w:spacing w:val="-4"/>
        </w:rPr>
        <w:t>.</w:t>
      </w:r>
    </w:p>
    <w:p w14:paraId="414D48DE" w14:textId="77777777" w:rsidR="009513D8" w:rsidRPr="00B24BB2" w:rsidRDefault="009513D8" w:rsidP="009513D8">
      <w:pPr>
        <w:pStyle w:val="a9"/>
        <w:ind w:firstLine="709"/>
        <w:rPr>
          <w:rFonts w:ascii="Arial" w:hAnsi="Arial" w:cs="Arial"/>
          <w:bCs/>
          <w:spacing w:val="-4"/>
          <w:sz w:val="24"/>
          <w:szCs w:val="24"/>
        </w:rPr>
      </w:pPr>
      <w:r w:rsidRPr="00B24BB2">
        <w:rPr>
          <w:rFonts w:ascii="Arial" w:hAnsi="Arial" w:cs="Arial"/>
          <w:bCs/>
          <w:spacing w:val="-4"/>
          <w:sz w:val="24"/>
          <w:szCs w:val="24"/>
        </w:rPr>
        <w:t>Испытания проводят в течение 24 ч после измельчения.</w:t>
      </w:r>
    </w:p>
    <w:p w14:paraId="7A8E2F75" w14:textId="77777777" w:rsidR="0092664E" w:rsidRPr="009C08DC" w:rsidRDefault="0092664E" w:rsidP="009C08DC">
      <w:pPr>
        <w:spacing w:line="360" w:lineRule="auto"/>
        <w:ind w:firstLine="709"/>
        <w:jc w:val="both"/>
        <w:rPr>
          <w:rFonts w:ascii="Arial" w:hAnsi="Arial" w:cs="Arial"/>
        </w:rPr>
      </w:pPr>
    </w:p>
    <w:p w14:paraId="3BBF9E67" w14:textId="2675C1C9" w:rsidR="0092664E" w:rsidRPr="009C08DC" w:rsidRDefault="00B24BB2" w:rsidP="009C08DC">
      <w:pPr>
        <w:autoSpaceDE w:val="0"/>
        <w:autoSpaceDN w:val="0"/>
        <w:adjustRightInd w:val="0"/>
        <w:spacing w:line="360" w:lineRule="auto"/>
        <w:ind w:firstLine="709"/>
        <w:jc w:val="both"/>
        <w:rPr>
          <w:rFonts w:ascii="Arial" w:hAnsi="Arial" w:cs="Arial"/>
          <w:b/>
          <w:bCs/>
        </w:rPr>
      </w:pPr>
      <w:r w:rsidRPr="00CA0119">
        <w:rPr>
          <w:rFonts w:ascii="Arial" w:hAnsi="Arial" w:cs="Arial"/>
          <w:b/>
          <w:bCs/>
        </w:rPr>
        <w:t xml:space="preserve">7.4 </w:t>
      </w:r>
      <w:r w:rsidR="0092664E" w:rsidRPr="00CA0119">
        <w:rPr>
          <w:rFonts w:ascii="Arial" w:hAnsi="Arial" w:cs="Arial"/>
          <w:b/>
          <w:bCs/>
        </w:rPr>
        <w:t>Подготовка к измерению</w:t>
      </w:r>
    </w:p>
    <w:p w14:paraId="6C2F32EB" w14:textId="1F06427F" w:rsidR="0092664E" w:rsidRPr="009C08DC" w:rsidRDefault="00B24BB2" w:rsidP="009C08DC">
      <w:pPr>
        <w:tabs>
          <w:tab w:val="left" w:pos="567"/>
        </w:tabs>
        <w:spacing w:line="360" w:lineRule="auto"/>
        <w:ind w:firstLine="709"/>
        <w:jc w:val="both"/>
        <w:rPr>
          <w:rFonts w:ascii="Arial" w:hAnsi="Arial" w:cs="Arial"/>
          <w:bCs/>
        </w:rPr>
      </w:pPr>
      <w:r>
        <w:rPr>
          <w:rFonts w:ascii="Arial" w:hAnsi="Arial" w:cs="Arial"/>
          <w:b/>
          <w:bCs/>
          <w:spacing w:val="-4"/>
        </w:rPr>
        <w:t>7.4</w:t>
      </w:r>
      <w:r w:rsidR="0092664E" w:rsidRPr="009C08DC">
        <w:rPr>
          <w:rFonts w:ascii="Arial" w:hAnsi="Arial" w:cs="Arial"/>
          <w:b/>
          <w:bCs/>
          <w:spacing w:val="-4"/>
        </w:rPr>
        <w:t>.1 Подготовка анализатора</w:t>
      </w:r>
      <w:r w:rsidR="0092664E" w:rsidRPr="009C08DC">
        <w:rPr>
          <w:rFonts w:ascii="Arial" w:hAnsi="Arial" w:cs="Arial"/>
          <w:bCs/>
        </w:rPr>
        <w:t xml:space="preserve"> </w:t>
      </w:r>
    </w:p>
    <w:p w14:paraId="69C15F53" w14:textId="77777777" w:rsidR="0092664E" w:rsidRPr="009C08DC" w:rsidRDefault="0092664E" w:rsidP="009C08DC">
      <w:pPr>
        <w:spacing w:line="360" w:lineRule="auto"/>
        <w:ind w:firstLine="709"/>
        <w:jc w:val="both"/>
        <w:rPr>
          <w:rFonts w:ascii="Arial" w:hAnsi="Arial" w:cs="Arial"/>
          <w:bCs/>
        </w:rPr>
      </w:pPr>
      <w:r w:rsidRPr="009C08DC">
        <w:rPr>
          <w:rFonts w:ascii="Arial" w:hAnsi="Arial" w:cs="Arial"/>
          <w:bCs/>
          <w:spacing w:val="-4"/>
        </w:rPr>
        <w:t>Подготовку анализатора к проведению измерений: включение анализатора и проведение обязательного тестирования для проверки его работы осуществляют</w:t>
      </w:r>
      <w:r w:rsidRPr="009C08DC">
        <w:rPr>
          <w:rFonts w:ascii="Arial" w:hAnsi="Arial" w:cs="Arial"/>
          <w:bCs/>
        </w:rPr>
        <w:t xml:space="preserve"> в соответствии с руководством по эксплуатации.</w:t>
      </w:r>
    </w:p>
    <w:p w14:paraId="3A72DA08" w14:textId="6866A7C9" w:rsidR="0092664E" w:rsidRPr="009C08DC" w:rsidRDefault="00B24BB2" w:rsidP="009C08DC">
      <w:pPr>
        <w:autoSpaceDE w:val="0"/>
        <w:autoSpaceDN w:val="0"/>
        <w:adjustRightInd w:val="0"/>
        <w:spacing w:line="360" w:lineRule="auto"/>
        <w:ind w:firstLine="709"/>
        <w:jc w:val="both"/>
        <w:rPr>
          <w:rFonts w:ascii="Arial" w:hAnsi="Arial" w:cs="Arial"/>
          <w:b/>
          <w:color w:val="000000"/>
        </w:rPr>
      </w:pPr>
      <w:r>
        <w:rPr>
          <w:rFonts w:ascii="Arial" w:hAnsi="Arial" w:cs="Arial"/>
          <w:b/>
          <w:color w:val="000000"/>
        </w:rPr>
        <w:t>7.4</w:t>
      </w:r>
      <w:r w:rsidR="0092664E" w:rsidRPr="009C08DC">
        <w:rPr>
          <w:rFonts w:ascii="Arial" w:hAnsi="Arial" w:cs="Arial"/>
          <w:b/>
          <w:color w:val="000000"/>
        </w:rPr>
        <w:t>.2 Градуировка анализатора</w:t>
      </w:r>
    </w:p>
    <w:p w14:paraId="63232771" w14:textId="769E4153" w:rsidR="0092664E" w:rsidRPr="009C08DC" w:rsidRDefault="00B24BB2" w:rsidP="009C08DC">
      <w:pPr>
        <w:autoSpaceDE w:val="0"/>
        <w:autoSpaceDN w:val="0"/>
        <w:adjustRightInd w:val="0"/>
        <w:spacing w:line="360" w:lineRule="auto"/>
        <w:ind w:firstLine="709"/>
        <w:jc w:val="both"/>
        <w:rPr>
          <w:rFonts w:ascii="Arial" w:hAnsi="Arial" w:cs="Arial"/>
        </w:rPr>
      </w:pPr>
      <w:r>
        <w:rPr>
          <w:rFonts w:ascii="Arial" w:hAnsi="Arial" w:cs="Arial"/>
        </w:rPr>
        <w:t>7.4</w:t>
      </w:r>
      <w:r w:rsidR="0092664E" w:rsidRPr="009C08DC">
        <w:rPr>
          <w:rFonts w:ascii="Arial" w:hAnsi="Arial" w:cs="Arial"/>
        </w:rPr>
        <w:t xml:space="preserve">.2.1 </w:t>
      </w:r>
      <w:r w:rsidR="0092664E" w:rsidRPr="009C08DC">
        <w:rPr>
          <w:rFonts w:ascii="Arial" w:hAnsi="Arial" w:cs="Arial"/>
          <w:color w:val="000000"/>
        </w:rPr>
        <w:t>Базовые градуировки на основе искусственных нейронных сетей анализатора</w:t>
      </w:r>
      <w:r w:rsidR="0092664E" w:rsidRPr="009C08DC">
        <w:rPr>
          <w:rFonts w:ascii="Arial" w:hAnsi="Arial" w:cs="Arial"/>
        </w:rPr>
        <w:t xml:space="preserve"> для измерений массовой доли </w:t>
      </w:r>
      <w:r w:rsidR="005A0FEC" w:rsidRPr="009C08DC">
        <w:rPr>
          <w:rFonts w:ascii="Arial" w:hAnsi="Arial" w:cs="Arial"/>
        </w:rPr>
        <w:t xml:space="preserve">насыщенных жирных кислот в </w:t>
      </w:r>
      <w:r w:rsidR="0092664E" w:rsidRPr="009C08DC">
        <w:rPr>
          <w:rFonts w:ascii="Arial" w:hAnsi="Arial" w:cs="Arial"/>
        </w:rPr>
        <w:t xml:space="preserve">мясной продукции являются частью программного обеспечения прибора и не требуют коррекции, если показания анализатора соответствуют требованиям, приведенным в </w:t>
      </w:r>
      <w:r w:rsidR="0092664E" w:rsidRPr="00CA0119">
        <w:rPr>
          <w:rFonts w:ascii="Arial" w:hAnsi="Arial" w:cs="Arial"/>
        </w:rPr>
        <w:t xml:space="preserve">таблице </w:t>
      </w:r>
      <w:r w:rsidR="00E03748" w:rsidRPr="00CA0119">
        <w:rPr>
          <w:rFonts w:ascii="Arial" w:hAnsi="Arial" w:cs="Arial"/>
        </w:rPr>
        <w:t>2</w:t>
      </w:r>
      <w:r w:rsidR="0092664E" w:rsidRPr="009C08DC">
        <w:rPr>
          <w:rFonts w:ascii="Arial" w:hAnsi="Arial" w:cs="Arial"/>
        </w:rPr>
        <w:t xml:space="preserve"> в части показателей прецизионности при указанных диапазонах измерений.</w:t>
      </w:r>
    </w:p>
    <w:p w14:paraId="56ACFF47" w14:textId="47FBE475" w:rsidR="0092664E" w:rsidRPr="00CA0119" w:rsidRDefault="00D87280" w:rsidP="009C08DC">
      <w:pPr>
        <w:autoSpaceDE w:val="0"/>
        <w:autoSpaceDN w:val="0"/>
        <w:adjustRightInd w:val="0"/>
        <w:spacing w:line="360" w:lineRule="auto"/>
        <w:ind w:firstLine="709"/>
        <w:jc w:val="both"/>
        <w:rPr>
          <w:rFonts w:ascii="Arial" w:hAnsi="Arial" w:cs="Arial"/>
        </w:rPr>
      </w:pPr>
      <w:r w:rsidRPr="00CA0119">
        <w:rPr>
          <w:rFonts w:ascii="Arial" w:hAnsi="Arial" w:cs="Arial"/>
        </w:rPr>
        <w:lastRenderedPageBreak/>
        <w:t xml:space="preserve">7.4.2.2 </w:t>
      </w:r>
      <w:r w:rsidR="0092664E" w:rsidRPr="00CA0119">
        <w:rPr>
          <w:rFonts w:ascii="Arial" w:hAnsi="Arial" w:cs="Arial"/>
        </w:rPr>
        <w:t xml:space="preserve">Градуировку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r w:rsidR="0092664E" w:rsidRPr="00CA0119">
        <w:rPr>
          <w:rFonts w:ascii="Arial" w:hAnsi="Arial" w:cs="Arial"/>
        </w:rPr>
        <w:t>на основе искусственной нейронной сет</w:t>
      </w:r>
      <w:bookmarkEnd w:id="0"/>
      <w:bookmarkEnd w:id="1"/>
      <w:bookmarkEnd w:id="2"/>
      <w:r w:rsidR="0092664E" w:rsidRPr="00CA0119">
        <w:rPr>
          <w:rFonts w:ascii="Arial" w:hAnsi="Arial" w:cs="Arial"/>
        </w:rPr>
        <w:t>и</w:t>
      </w:r>
      <w:bookmarkEnd w:id="3"/>
      <w:bookmarkEnd w:id="4"/>
      <w:bookmarkEnd w:id="5"/>
      <w:bookmarkEnd w:id="6"/>
      <w:bookmarkEnd w:id="7"/>
      <w:r w:rsidR="0092664E" w:rsidRPr="00CA0119">
        <w:rPr>
          <w:rFonts w:ascii="Arial" w:hAnsi="Arial" w:cs="Arial"/>
        </w:rPr>
        <w:t xml:space="preserve"> анализатора и коррекцию градуировочной зависимости проводят в </w:t>
      </w:r>
      <w:r w:rsidR="0092664E" w:rsidRPr="00CA0119">
        <w:rPr>
          <w:rFonts w:ascii="Arial" w:hAnsi="Arial" w:cs="Arial"/>
          <w:bCs/>
        </w:rPr>
        <w:t>соответствии с руководством по эксплуатации.</w:t>
      </w:r>
    </w:p>
    <w:p w14:paraId="17EF6FE5" w14:textId="5FCD0680" w:rsidR="005A0FEC" w:rsidRPr="009C08DC" w:rsidRDefault="00D87280" w:rsidP="009C08DC">
      <w:pPr>
        <w:spacing w:line="360" w:lineRule="auto"/>
        <w:ind w:firstLine="709"/>
        <w:jc w:val="both"/>
        <w:rPr>
          <w:rFonts w:ascii="Arial" w:hAnsi="Arial" w:cs="Arial"/>
        </w:rPr>
      </w:pPr>
      <w:r w:rsidRPr="00CA0119">
        <w:rPr>
          <w:rFonts w:ascii="Arial" w:hAnsi="Arial" w:cs="Arial"/>
        </w:rPr>
        <w:t xml:space="preserve">7.4.2.3 </w:t>
      </w:r>
      <w:r w:rsidR="0092664E" w:rsidRPr="00CA0119">
        <w:rPr>
          <w:rFonts w:ascii="Arial" w:hAnsi="Arial" w:cs="Arial"/>
        </w:rPr>
        <w:t>Проверку</w:t>
      </w:r>
      <w:r w:rsidR="0092664E" w:rsidRPr="009C08DC">
        <w:rPr>
          <w:rFonts w:ascii="Arial" w:hAnsi="Arial" w:cs="Arial"/>
        </w:rPr>
        <w:t xml:space="preserve"> правильности градуировки на основе искусственной нейронной сети анализатора проводят сравнением с градуировочными образцами с известными значениями массов</w:t>
      </w:r>
      <w:r w:rsidR="005A0FEC" w:rsidRPr="009C08DC">
        <w:rPr>
          <w:rFonts w:ascii="Arial" w:hAnsi="Arial" w:cs="Arial"/>
        </w:rPr>
        <w:t>ой</w:t>
      </w:r>
      <w:r w:rsidR="0092664E" w:rsidRPr="009C08DC">
        <w:rPr>
          <w:rFonts w:ascii="Arial" w:hAnsi="Arial" w:cs="Arial"/>
        </w:rPr>
        <w:t xml:space="preserve"> дол</w:t>
      </w:r>
      <w:r w:rsidR="005A0FEC" w:rsidRPr="009C08DC">
        <w:rPr>
          <w:rFonts w:ascii="Arial" w:hAnsi="Arial" w:cs="Arial"/>
        </w:rPr>
        <w:t>и</w:t>
      </w:r>
      <w:r w:rsidR="0092664E" w:rsidRPr="009C08DC">
        <w:rPr>
          <w:rFonts w:ascii="Arial" w:hAnsi="Arial" w:cs="Arial"/>
        </w:rPr>
        <w:t xml:space="preserve"> </w:t>
      </w:r>
      <w:r>
        <w:rPr>
          <w:rFonts w:ascii="Arial" w:hAnsi="Arial" w:cs="Arial"/>
        </w:rPr>
        <w:t>насыщенных жирных кислот</w:t>
      </w:r>
      <w:r w:rsidR="005A0FEC" w:rsidRPr="009C08DC">
        <w:rPr>
          <w:rFonts w:ascii="Arial" w:hAnsi="Arial" w:cs="Arial"/>
        </w:rPr>
        <w:t>.</w:t>
      </w:r>
    </w:p>
    <w:p w14:paraId="5CB2376B" w14:textId="405670F6" w:rsidR="0092664E" w:rsidRDefault="0092664E" w:rsidP="009C08DC">
      <w:pPr>
        <w:tabs>
          <w:tab w:val="left" w:pos="567"/>
        </w:tabs>
        <w:spacing w:line="360" w:lineRule="auto"/>
        <w:ind w:firstLine="709"/>
        <w:jc w:val="both"/>
        <w:rPr>
          <w:rFonts w:ascii="Arial" w:hAnsi="Arial" w:cs="Arial"/>
        </w:rPr>
      </w:pPr>
      <w:r w:rsidRPr="009C08DC">
        <w:rPr>
          <w:rFonts w:ascii="Arial" w:hAnsi="Arial" w:cs="Arial"/>
        </w:rPr>
        <w:t xml:space="preserve">Расхождение между показаниями анализатора и значениями </w:t>
      </w:r>
      <w:r w:rsidR="004C5F33" w:rsidRPr="009C08DC">
        <w:rPr>
          <w:rFonts w:ascii="Arial" w:hAnsi="Arial" w:cs="Arial"/>
        </w:rPr>
        <w:t>массовой доли насыщенных жирных кислот</w:t>
      </w:r>
      <w:r w:rsidRPr="009C08DC">
        <w:rPr>
          <w:rFonts w:ascii="Arial" w:hAnsi="Arial" w:cs="Arial"/>
        </w:rPr>
        <w:t xml:space="preserve"> при анализе одного и того же образца не должно превышать следующего значения:</w:t>
      </w:r>
    </w:p>
    <w:p w14:paraId="38106971" w14:textId="77777777" w:rsidR="00CA0119" w:rsidRPr="009C08DC" w:rsidRDefault="00CA0119" w:rsidP="009C08DC">
      <w:pPr>
        <w:tabs>
          <w:tab w:val="left" w:pos="567"/>
        </w:tabs>
        <w:spacing w:line="360" w:lineRule="auto"/>
        <w:ind w:firstLine="709"/>
        <w:jc w:val="both"/>
        <w:rPr>
          <w:rFonts w:ascii="Arial" w:hAnsi="Arial" w:cs="Arial"/>
        </w:rPr>
      </w:pPr>
    </w:p>
    <w:p w14:paraId="3C04F816" w14:textId="75C9F5B2" w:rsidR="0092664E" w:rsidRPr="009C08DC" w:rsidRDefault="0092664E" w:rsidP="009C08DC">
      <w:pPr>
        <w:tabs>
          <w:tab w:val="left" w:pos="567"/>
        </w:tabs>
        <w:spacing w:line="360" w:lineRule="auto"/>
        <w:ind w:firstLine="709"/>
        <w:jc w:val="center"/>
        <w:rPr>
          <w:rFonts w:ascii="Arial" w:hAnsi="Arial" w:cs="Arial"/>
        </w:rPr>
      </w:pPr>
      <w:r w:rsidRPr="009C08DC">
        <w:rPr>
          <w:rFonts w:ascii="Arial" w:hAnsi="Arial" w:cs="Arial"/>
          <w:color w:val="000000"/>
          <w:position w:val="-30"/>
        </w:rPr>
        <w:tab/>
      </w:r>
      <w:r w:rsidRPr="009C08DC">
        <w:rPr>
          <w:rFonts w:ascii="Arial" w:hAnsi="Arial" w:cs="Arial"/>
          <w:color w:val="000000"/>
          <w:position w:val="-30"/>
        </w:rPr>
        <w:object w:dxaOrig="2520" w:dyaOrig="720" w14:anchorId="0D20C086">
          <v:shape id="_x0000_i1028" type="#_x0000_t75" style="width:133.5pt;height:40.5pt" o:ole="" fillcolor="window">
            <v:imagedata r:id="rId22" o:title=""/>
          </v:shape>
          <o:OLEObject Type="Embed" ProgID="Equation.DSMT4" ShapeID="_x0000_i1028" DrawAspect="Content" ObjectID="_1710169305" r:id="rId23"/>
        </w:object>
      </w:r>
      <w:r w:rsidRPr="009C08DC">
        <w:rPr>
          <w:rFonts w:ascii="Arial" w:hAnsi="Arial" w:cs="Arial"/>
          <w:color w:val="000000"/>
        </w:rPr>
        <w:t>,</w:t>
      </w:r>
      <w:r w:rsidRPr="009C08DC">
        <w:rPr>
          <w:rFonts w:ascii="Arial" w:hAnsi="Arial" w:cs="Arial"/>
        </w:rPr>
        <w:tab/>
      </w:r>
      <w:r w:rsidRPr="009C08DC">
        <w:rPr>
          <w:rFonts w:ascii="Arial" w:hAnsi="Arial" w:cs="Arial"/>
        </w:rPr>
        <w:tab/>
      </w:r>
      <w:r w:rsidRPr="009C08DC">
        <w:rPr>
          <w:rFonts w:ascii="Arial" w:hAnsi="Arial" w:cs="Arial"/>
        </w:rPr>
        <w:tab/>
      </w:r>
      <w:r w:rsidRPr="009C08DC">
        <w:rPr>
          <w:rFonts w:ascii="Arial" w:hAnsi="Arial" w:cs="Arial"/>
        </w:rPr>
        <w:tab/>
      </w:r>
      <w:r w:rsidRPr="009C08DC">
        <w:rPr>
          <w:rFonts w:ascii="Arial" w:hAnsi="Arial" w:cs="Arial"/>
        </w:rPr>
        <w:tab/>
      </w:r>
      <w:r w:rsidRPr="009C08DC">
        <w:rPr>
          <w:rFonts w:ascii="Arial" w:hAnsi="Arial" w:cs="Arial"/>
        </w:rPr>
        <w:tab/>
      </w:r>
      <w:r w:rsidR="00E72C1A" w:rsidRPr="00CA0119">
        <w:rPr>
          <w:rFonts w:ascii="Arial" w:hAnsi="Arial" w:cs="Arial"/>
        </w:rPr>
        <w:t>(4)</w:t>
      </w:r>
    </w:p>
    <w:p w14:paraId="25AE3345" w14:textId="2FED21B7" w:rsidR="0092664E" w:rsidRPr="009C08DC" w:rsidRDefault="0092664E" w:rsidP="009C08DC">
      <w:pPr>
        <w:tabs>
          <w:tab w:val="left" w:pos="567"/>
          <w:tab w:val="left" w:pos="709"/>
        </w:tabs>
        <w:spacing w:line="360" w:lineRule="auto"/>
        <w:ind w:firstLine="709"/>
        <w:jc w:val="both"/>
        <w:rPr>
          <w:rFonts w:ascii="Arial" w:hAnsi="Arial" w:cs="Arial"/>
        </w:rPr>
      </w:pPr>
      <w:r w:rsidRPr="009C08DC">
        <w:rPr>
          <w:rFonts w:ascii="Arial" w:hAnsi="Arial" w:cs="Arial"/>
        </w:rPr>
        <w:t xml:space="preserve">где </w:t>
      </w:r>
      <w:r w:rsidRPr="009C08DC">
        <w:rPr>
          <w:rFonts w:ascii="Arial" w:hAnsi="Arial" w:cs="Arial"/>
          <w:i/>
        </w:rPr>
        <w:t>Х</w:t>
      </w:r>
      <w:r w:rsidRPr="009C08DC">
        <w:rPr>
          <w:rFonts w:ascii="Arial" w:hAnsi="Arial" w:cs="Arial"/>
          <w:vertAlign w:val="subscript"/>
        </w:rPr>
        <w:t>А</w:t>
      </w:r>
      <w:r w:rsidRPr="009C08DC">
        <w:rPr>
          <w:rFonts w:ascii="Arial" w:hAnsi="Arial" w:cs="Arial"/>
          <w:color w:val="000000"/>
          <w:vertAlign w:val="subscript"/>
        </w:rPr>
        <w:t xml:space="preserve"> </w:t>
      </w:r>
      <w:r w:rsidRPr="009C08DC">
        <w:rPr>
          <w:rFonts w:ascii="Arial" w:hAnsi="Arial" w:cs="Arial"/>
          <w:color w:val="000000"/>
        </w:rPr>
        <w:t xml:space="preserve"> – результат измерений </w:t>
      </w:r>
      <w:r w:rsidRPr="009C08DC">
        <w:rPr>
          <w:rFonts w:ascii="Arial" w:hAnsi="Arial" w:cs="Arial"/>
        </w:rPr>
        <w:t xml:space="preserve">массовой доли </w:t>
      </w:r>
      <w:r w:rsidR="004C5F33" w:rsidRPr="009C08DC">
        <w:rPr>
          <w:rFonts w:ascii="Arial" w:hAnsi="Arial" w:cs="Arial"/>
        </w:rPr>
        <w:t xml:space="preserve">насыщенных жирных кислот </w:t>
      </w:r>
      <w:r w:rsidRPr="009C08DC">
        <w:rPr>
          <w:rFonts w:ascii="Arial" w:hAnsi="Arial" w:cs="Arial"/>
          <w:color w:val="000000"/>
        </w:rPr>
        <w:t>с применением анализатора</w:t>
      </w:r>
      <w:proofErr w:type="gramStart"/>
      <w:r w:rsidRPr="009C08DC">
        <w:rPr>
          <w:rFonts w:ascii="Arial" w:hAnsi="Arial" w:cs="Arial"/>
          <w:color w:val="000000"/>
        </w:rPr>
        <w:t>, %;</w:t>
      </w:r>
      <w:proofErr w:type="gramEnd"/>
    </w:p>
    <w:p w14:paraId="26F1984A" w14:textId="5909E1A8" w:rsidR="0092664E" w:rsidRPr="009C08DC" w:rsidRDefault="0092664E" w:rsidP="009C08DC">
      <w:pPr>
        <w:tabs>
          <w:tab w:val="left" w:pos="567"/>
          <w:tab w:val="left" w:pos="1276"/>
          <w:tab w:val="left" w:pos="2112"/>
          <w:tab w:val="center" w:pos="4887"/>
        </w:tabs>
        <w:spacing w:line="360" w:lineRule="auto"/>
        <w:ind w:firstLine="709"/>
        <w:jc w:val="both"/>
        <w:rPr>
          <w:rFonts w:ascii="Arial" w:hAnsi="Arial" w:cs="Arial"/>
          <w:color w:val="000000"/>
        </w:rPr>
      </w:pPr>
      <w:r w:rsidRPr="009C08DC">
        <w:rPr>
          <w:rFonts w:ascii="Arial" w:hAnsi="Arial" w:cs="Arial"/>
          <w:i/>
          <w:color w:val="000000"/>
        </w:rPr>
        <w:t>Х</w:t>
      </w:r>
      <w:r w:rsidRPr="009C08DC">
        <w:rPr>
          <w:rFonts w:ascii="Arial" w:hAnsi="Arial" w:cs="Arial"/>
          <w:color w:val="000000"/>
          <w:vertAlign w:val="subscript"/>
        </w:rPr>
        <w:t xml:space="preserve">С </w:t>
      </w:r>
      <w:r w:rsidRPr="009C08DC">
        <w:rPr>
          <w:rFonts w:ascii="Arial" w:hAnsi="Arial" w:cs="Arial"/>
          <w:color w:val="000000"/>
        </w:rPr>
        <w:t xml:space="preserve">– результат измерений </w:t>
      </w:r>
      <w:r w:rsidRPr="009C08DC">
        <w:rPr>
          <w:rFonts w:ascii="Arial" w:hAnsi="Arial" w:cs="Arial"/>
        </w:rPr>
        <w:t>массовой доли</w:t>
      </w:r>
      <w:r w:rsidR="004C5F33" w:rsidRPr="009C08DC">
        <w:rPr>
          <w:rFonts w:ascii="Arial" w:hAnsi="Arial" w:cs="Arial"/>
        </w:rPr>
        <w:t xml:space="preserve"> насыщенных жирных кислот</w:t>
      </w:r>
      <w:r w:rsidRPr="009C08DC">
        <w:rPr>
          <w:rFonts w:ascii="Arial" w:hAnsi="Arial" w:cs="Arial"/>
          <w:color w:val="000000"/>
        </w:rPr>
        <w:t xml:space="preserve">, полученный </w:t>
      </w:r>
      <w:r w:rsidR="006802D6">
        <w:rPr>
          <w:rFonts w:ascii="Arial" w:hAnsi="Arial" w:cs="Arial"/>
          <w:color w:val="000000"/>
        </w:rPr>
        <w:t xml:space="preserve">методом газовой хроматографии </w:t>
      </w:r>
      <w:r w:rsidR="004C5F33" w:rsidRPr="009C08DC">
        <w:rPr>
          <w:rFonts w:ascii="Arial" w:hAnsi="Arial" w:cs="Arial"/>
        </w:rPr>
        <w:t xml:space="preserve">в соответствии </w:t>
      </w:r>
      <w:r w:rsidR="006802D6" w:rsidRPr="00CA0119">
        <w:rPr>
          <w:rFonts w:ascii="Arial" w:hAnsi="Arial" w:cs="Arial"/>
        </w:rPr>
        <w:t>с</w:t>
      </w:r>
      <w:r w:rsidR="004C5F33" w:rsidRPr="00CA0119">
        <w:rPr>
          <w:rFonts w:ascii="Arial" w:hAnsi="Arial" w:cs="Arial"/>
        </w:rPr>
        <w:t xml:space="preserve"> </w:t>
      </w:r>
      <w:r w:rsidR="00CA0119" w:rsidRPr="00CA0119">
        <w:rPr>
          <w:rFonts w:ascii="Arial" w:hAnsi="Arial" w:cs="Arial"/>
        </w:rPr>
        <w:t xml:space="preserve">разделом </w:t>
      </w:r>
      <w:r w:rsidR="004C5F33" w:rsidRPr="00CA0119">
        <w:rPr>
          <w:rFonts w:ascii="Arial" w:hAnsi="Arial" w:cs="Arial"/>
        </w:rPr>
        <w:t>.</w:t>
      </w:r>
      <w:r w:rsidR="006802D6" w:rsidRPr="00CA0119">
        <w:rPr>
          <w:rFonts w:ascii="Arial" w:hAnsi="Arial" w:cs="Arial"/>
        </w:rPr>
        <w:t>6</w:t>
      </w:r>
      <w:r w:rsidRPr="00CA0119">
        <w:rPr>
          <w:rFonts w:ascii="Arial" w:hAnsi="Arial" w:cs="Arial"/>
        </w:rPr>
        <w:t>,</w:t>
      </w:r>
      <w:r w:rsidRPr="009C08DC">
        <w:rPr>
          <w:rFonts w:ascii="Arial" w:hAnsi="Arial" w:cs="Arial"/>
          <w:color w:val="000000"/>
        </w:rPr>
        <w:t xml:space="preserve"> %; </w:t>
      </w:r>
    </w:p>
    <w:p w14:paraId="1D6C0788" w14:textId="77777777" w:rsidR="0092664E" w:rsidRPr="009C08DC" w:rsidRDefault="0092664E" w:rsidP="009C08DC">
      <w:pPr>
        <w:widowControl w:val="0"/>
        <w:spacing w:line="360" w:lineRule="auto"/>
        <w:ind w:firstLine="709"/>
        <w:jc w:val="both"/>
        <w:rPr>
          <w:rFonts w:ascii="Arial" w:hAnsi="Arial" w:cs="Arial"/>
        </w:rPr>
      </w:pPr>
      <w:r w:rsidRPr="009C08DC">
        <w:rPr>
          <w:rFonts w:ascii="Arial" w:hAnsi="Arial" w:cs="Arial"/>
        </w:rPr>
        <w:t xml:space="preserve">0,8 – коэффициент, характеризующий вклад градуировки в погрешность  методики; </w:t>
      </w:r>
    </w:p>
    <w:p w14:paraId="5469AC2B" w14:textId="0C3B9F62" w:rsidR="0092664E" w:rsidRPr="009C08DC" w:rsidRDefault="0092664E" w:rsidP="009C08DC">
      <w:pPr>
        <w:widowControl w:val="0"/>
        <w:spacing w:line="360" w:lineRule="auto"/>
        <w:ind w:firstLine="709"/>
        <w:jc w:val="both"/>
        <w:rPr>
          <w:rFonts w:ascii="Arial" w:hAnsi="Arial" w:cs="Arial"/>
        </w:rPr>
      </w:pPr>
      <w:r w:rsidRPr="009C08DC">
        <w:rPr>
          <w:rFonts w:ascii="Arial" w:hAnsi="Arial" w:cs="Arial"/>
          <w:bCs/>
        </w:rPr>
        <w:t>δ</w:t>
      </w:r>
      <w:r w:rsidRPr="009C08DC">
        <w:rPr>
          <w:rFonts w:ascii="Arial" w:hAnsi="Arial" w:cs="Arial"/>
          <w:iCs/>
        </w:rPr>
        <w:t xml:space="preserve"> – </w:t>
      </w:r>
      <w:r w:rsidRPr="009C08DC">
        <w:rPr>
          <w:rFonts w:ascii="Arial" w:hAnsi="Arial" w:cs="Arial"/>
        </w:rPr>
        <w:t xml:space="preserve">показатель точности методики измерений, приведенный в таблице </w:t>
      </w:r>
      <w:r w:rsidR="00E72C1A" w:rsidRPr="00CA0119">
        <w:rPr>
          <w:rFonts w:ascii="Arial" w:hAnsi="Arial" w:cs="Arial"/>
        </w:rPr>
        <w:t>2</w:t>
      </w:r>
      <w:r w:rsidRPr="00CA0119">
        <w:rPr>
          <w:rFonts w:ascii="Arial" w:hAnsi="Arial" w:cs="Arial"/>
        </w:rPr>
        <w:t>,</w:t>
      </w:r>
      <w:r w:rsidRPr="009C08DC">
        <w:rPr>
          <w:rFonts w:ascii="Arial" w:hAnsi="Arial" w:cs="Arial"/>
        </w:rPr>
        <w:t xml:space="preserve"> %;</w:t>
      </w:r>
    </w:p>
    <w:p w14:paraId="74FEDD90" w14:textId="77777777" w:rsidR="0092664E" w:rsidRPr="009C08DC" w:rsidRDefault="0092664E" w:rsidP="009C08DC">
      <w:pPr>
        <w:pStyle w:val="a9"/>
        <w:ind w:firstLine="709"/>
        <w:rPr>
          <w:rFonts w:ascii="Arial" w:hAnsi="Arial" w:cs="Arial"/>
          <w:sz w:val="24"/>
          <w:szCs w:val="24"/>
        </w:rPr>
      </w:pPr>
      <w:r w:rsidRPr="009C08DC">
        <w:rPr>
          <w:rFonts w:ascii="Arial" w:hAnsi="Arial" w:cs="Arial"/>
          <w:sz w:val="24"/>
          <w:szCs w:val="24"/>
        </w:rPr>
        <w:t xml:space="preserve">Периодичность проверки устанавливает лаборатория в зависимости от объема измерений. </w:t>
      </w:r>
    </w:p>
    <w:p w14:paraId="7086C563" w14:textId="77777777" w:rsidR="0092664E" w:rsidRPr="009C08DC" w:rsidRDefault="0092664E" w:rsidP="009C08DC">
      <w:pPr>
        <w:pStyle w:val="a9"/>
        <w:ind w:firstLine="709"/>
        <w:rPr>
          <w:rFonts w:ascii="Arial" w:hAnsi="Arial" w:cs="Arial"/>
          <w:sz w:val="24"/>
          <w:szCs w:val="24"/>
        </w:rPr>
      </w:pPr>
    </w:p>
    <w:p w14:paraId="7D4F4C57" w14:textId="6816C8C5" w:rsidR="0092664E" w:rsidRPr="009C08DC" w:rsidRDefault="00D87280" w:rsidP="009C08DC">
      <w:pPr>
        <w:autoSpaceDE w:val="0"/>
        <w:autoSpaceDN w:val="0"/>
        <w:adjustRightInd w:val="0"/>
        <w:spacing w:line="360" w:lineRule="auto"/>
        <w:ind w:firstLine="709"/>
        <w:jc w:val="both"/>
        <w:rPr>
          <w:rFonts w:ascii="Arial" w:eastAsia="TimesNewRoman" w:hAnsi="Arial" w:cs="Arial"/>
        </w:rPr>
      </w:pPr>
      <w:r w:rsidRPr="00CA0119">
        <w:rPr>
          <w:rFonts w:ascii="Arial" w:hAnsi="Arial" w:cs="Arial"/>
          <w:b/>
          <w:bCs/>
        </w:rPr>
        <w:t>7.5</w:t>
      </w:r>
      <w:r w:rsidR="0092664E" w:rsidRPr="009C08DC">
        <w:rPr>
          <w:rFonts w:ascii="Arial" w:hAnsi="Arial" w:cs="Arial"/>
          <w:b/>
          <w:bCs/>
        </w:rPr>
        <w:t xml:space="preserve"> Проведение измерений</w:t>
      </w:r>
    </w:p>
    <w:p w14:paraId="66309CAA" w14:textId="77777777" w:rsidR="0092664E" w:rsidRPr="009C08DC" w:rsidRDefault="0092664E" w:rsidP="009C08DC">
      <w:pPr>
        <w:spacing w:line="360" w:lineRule="auto"/>
        <w:ind w:firstLine="709"/>
        <w:jc w:val="both"/>
        <w:rPr>
          <w:rFonts w:ascii="Arial" w:hAnsi="Arial" w:cs="Arial"/>
        </w:rPr>
      </w:pPr>
    </w:p>
    <w:p w14:paraId="71F717B9" w14:textId="25E9FFBB" w:rsidR="0092664E" w:rsidRPr="009C08DC" w:rsidRDefault="00D87280" w:rsidP="009C08DC">
      <w:pPr>
        <w:spacing w:line="360" w:lineRule="auto"/>
        <w:ind w:firstLine="709"/>
        <w:jc w:val="both"/>
        <w:rPr>
          <w:rFonts w:ascii="Arial" w:hAnsi="Arial" w:cs="Arial"/>
        </w:rPr>
      </w:pPr>
      <w:r>
        <w:rPr>
          <w:rFonts w:ascii="Arial" w:hAnsi="Arial" w:cs="Arial"/>
        </w:rPr>
        <w:t>7.5</w:t>
      </w:r>
      <w:r w:rsidR="0092664E" w:rsidRPr="009C08DC">
        <w:rPr>
          <w:rFonts w:ascii="Arial" w:hAnsi="Arial" w:cs="Arial"/>
        </w:rPr>
        <w:t>.1 Измерения проводят в соответствии с руководством по эксплуатации анализатора.</w:t>
      </w:r>
    </w:p>
    <w:p w14:paraId="2F55F89D" w14:textId="7B2BB098" w:rsidR="0092664E" w:rsidRPr="009C08DC" w:rsidRDefault="00D87280" w:rsidP="009C08DC">
      <w:pPr>
        <w:spacing w:line="360" w:lineRule="auto"/>
        <w:ind w:firstLine="709"/>
        <w:jc w:val="both"/>
        <w:rPr>
          <w:rFonts w:ascii="Arial" w:eastAsia="TimesNewRomanPSMT" w:hAnsi="Arial" w:cs="Arial"/>
          <w:lang w:eastAsia="en-US"/>
        </w:rPr>
      </w:pPr>
      <w:r>
        <w:rPr>
          <w:rFonts w:ascii="Arial" w:hAnsi="Arial" w:cs="Arial"/>
        </w:rPr>
        <w:t>7.5</w:t>
      </w:r>
      <w:r w:rsidR="0092664E" w:rsidRPr="009C08DC">
        <w:rPr>
          <w:rFonts w:ascii="Arial" w:hAnsi="Arial" w:cs="Arial"/>
        </w:rPr>
        <w:t xml:space="preserve">.2 </w:t>
      </w:r>
      <w:r w:rsidR="0092664E" w:rsidRPr="009C08DC">
        <w:rPr>
          <w:rFonts w:ascii="Arial" w:eastAsia="TimesNewRomanPSMT" w:hAnsi="Arial" w:cs="Arial"/>
          <w:lang w:eastAsia="en-US"/>
        </w:rPr>
        <w:t xml:space="preserve">При проведении измерений необходимо соблюдать следующие условия: </w:t>
      </w:r>
    </w:p>
    <w:p w14:paraId="102F61CD" w14:textId="0D0E9A1F" w:rsidR="0092664E" w:rsidRPr="009C08DC" w:rsidRDefault="00D87280" w:rsidP="009C08DC">
      <w:pPr>
        <w:pStyle w:val="af7"/>
        <w:adjustRightInd w:val="0"/>
        <w:spacing w:line="360" w:lineRule="auto"/>
        <w:ind w:left="0" w:firstLine="709"/>
        <w:contextualSpacing/>
        <w:jc w:val="both"/>
        <w:rPr>
          <w:rFonts w:ascii="Arial" w:eastAsia="TimesNewRomanPSMT" w:hAnsi="Arial" w:cs="Arial"/>
          <w:lang w:eastAsia="en-US"/>
        </w:rPr>
      </w:pPr>
      <w:r>
        <w:rPr>
          <w:rFonts w:ascii="Arial" w:hAnsi="Arial" w:cs="Arial"/>
        </w:rPr>
        <w:t>-</w:t>
      </w:r>
      <w:r w:rsidR="0092664E" w:rsidRPr="009C08DC">
        <w:rPr>
          <w:rFonts w:ascii="Arial" w:eastAsia="TimesNewRomanPSMT" w:hAnsi="Arial" w:cs="Arial"/>
          <w:lang w:eastAsia="en-US"/>
        </w:rPr>
        <w:t xml:space="preserve"> температура анализируемой пробы должна быть в интервале от 4 ºС до 22 ºС;</w:t>
      </w:r>
    </w:p>
    <w:p w14:paraId="04C7A2E2" w14:textId="7030B788" w:rsidR="0092664E" w:rsidRPr="009C08DC" w:rsidRDefault="00D87280" w:rsidP="009C08DC">
      <w:pPr>
        <w:pStyle w:val="af7"/>
        <w:adjustRightInd w:val="0"/>
        <w:spacing w:line="360" w:lineRule="auto"/>
        <w:ind w:left="0" w:firstLine="709"/>
        <w:contextualSpacing/>
        <w:jc w:val="both"/>
        <w:rPr>
          <w:rFonts w:ascii="Arial" w:eastAsia="TimesNewRomanPSMT" w:hAnsi="Arial" w:cs="Arial"/>
          <w:lang w:eastAsia="en-US"/>
        </w:rPr>
      </w:pPr>
      <w:r>
        <w:rPr>
          <w:rFonts w:ascii="Arial" w:hAnsi="Arial" w:cs="Arial"/>
        </w:rPr>
        <w:t>-</w:t>
      </w:r>
      <w:r w:rsidR="0092664E" w:rsidRPr="009C08DC">
        <w:rPr>
          <w:rFonts w:ascii="Arial" w:eastAsia="TimesNewRomanPSMT" w:hAnsi="Arial" w:cs="Arial"/>
          <w:lang w:eastAsia="en-US"/>
        </w:rPr>
        <w:t xml:space="preserve"> пробу для анализа необходимо измельчить до мелкодисперсного состояния; </w:t>
      </w:r>
    </w:p>
    <w:p w14:paraId="79C06E6C" w14:textId="7CDAAE52" w:rsidR="0092664E" w:rsidRPr="009C08DC" w:rsidRDefault="00D87280" w:rsidP="009C08DC">
      <w:pPr>
        <w:spacing w:line="360" w:lineRule="auto"/>
        <w:ind w:firstLine="709"/>
        <w:jc w:val="both"/>
        <w:rPr>
          <w:rFonts w:ascii="Arial" w:hAnsi="Arial" w:cs="Arial"/>
        </w:rPr>
      </w:pPr>
      <w:r>
        <w:rPr>
          <w:rFonts w:ascii="Arial" w:hAnsi="Arial" w:cs="Arial"/>
        </w:rPr>
        <w:t>-</w:t>
      </w:r>
      <w:r w:rsidR="0092664E" w:rsidRPr="009C08DC">
        <w:rPr>
          <w:rFonts w:ascii="Arial" w:eastAsia="TimesNewRomanPSMT" w:hAnsi="Arial" w:cs="Arial"/>
          <w:lang w:eastAsia="en-US"/>
        </w:rPr>
        <w:t xml:space="preserve"> анализируемая проба должна быть равномерно распределена на измерительной чаше и уплотнена (наличие пустот не допускается).</w:t>
      </w:r>
    </w:p>
    <w:p w14:paraId="66591985" w14:textId="40C5CFFA" w:rsidR="0092664E" w:rsidRPr="009C08DC" w:rsidRDefault="00D87280" w:rsidP="009C08DC">
      <w:pPr>
        <w:spacing w:line="360" w:lineRule="auto"/>
        <w:ind w:firstLine="709"/>
        <w:jc w:val="both"/>
        <w:rPr>
          <w:rFonts w:ascii="Arial" w:hAnsi="Arial" w:cs="Arial"/>
        </w:rPr>
      </w:pPr>
      <w:r>
        <w:rPr>
          <w:rFonts w:ascii="Arial" w:hAnsi="Arial" w:cs="Arial"/>
        </w:rPr>
        <w:t>7.5</w:t>
      </w:r>
      <w:r w:rsidR="0092664E" w:rsidRPr="009C08DC">
        <w:rPr>
          <w:rFonts w:ascii="Arial" w:hAnsi="Arial" w:cs="Arial"/>
        </w:rPr>
        <w:t xml:space="preserve">.3 </w:t>
      </w:r>
      <w:r w:rsidR="0092664E" w:rsidRPr="009C08DC">
        <w:rPr>
          <w:rFonts w:ascii="Arial" w:hAnsi="Arial" w:cs="Arial"/>
          <w:bCs/>
        </w:rPr>
        <w:t>Для выполнения измерений чашку с измельченным образцом помещают в прибор, с</w:t>
      </w:r>
      <w:r w:rsidR="0092664E" w:rsidRPr="009C08DC">
        <w:rPr>
          <w:rFonts w:ascii="Arial" w:hAnsi="Arial" w:cs="Arial"/>
        </w:rPr>
        <w:t xml:space="preserve"> помощью программного обеспечения (ПО) выбирают программу анализа в зависимости от вида продукта. Проводят два параллельных измерения. </w:t>
      </w:r>
    </w:p>
    <w:p w14:paraId="0334FFED" w14:textId="77777777" w:rsidR="0092664E" w:rsidRPr="009C08DC" w:rsidRDefault="0092664E" w:rsidP="009C08DC">
      <w:pPr>
        <w:spacing w:line="360" w:lineRule="auto"/>
        <w:ind w:firstLine="709"/>
        <w:jc w:val="both"/>
        <w:rPr>
          <w:rFonts w:ascii="Arial" w:hAnsi="Arial" w:cs="Arial"/>
        </w:rPr>
      </w:pPr>
    </w:p>
    <w:p w14:paraId="234ADD33" w14:textId="6F97E036" w:rsidR="0092664E" w:rsidRPr="00CA0119" w:rsidRDefault="00D87280" w:rsidP="009C08DC">
      <w:pPr>
        <w:spacing w:line="360" w:lineRule="auto"/>
        <w:ind w:firstLine="709"/>
        <w:jc w:val="both"/>
        <w:rPr>
          <w:rFonts w:ascii="Arial" w:hAnsi="Arial" w:cs="Arial"/>
          <w:b/>
        </w:rPr>
      </w:pPr>
      <w:r w:rsidRPr="00CA0119">
        <w:rPr>
          <w:rFonts w:ascii="Arial" w:hAnsi="Arial" w:cs="Arial"/>
          <w:b/>
        </w:rPr>
        <w:lastRenderedPageBreak/>
        <w:t>7.6</w:t>
      </w:r>
      <w:r w:rsidR="0092664E" w:rsidRPr="00CA0119">
        <w:rPr>
          <w:rFonts w:ascii="Arial" w:hAnsi="Arial" w:cs="Arial"/>
          <w:b/>
        </w:rPr>
        <w:t xml:space="preserve"> Обработка результатов</w:t>
      </w:r>
    </w:p>
    <w:p w14:paraId="55464278" w14:textId="70C887C7" w:rsidR="0092664E" w:rsidRPr="00CA0119" w:rsidRDefault="00E72C1A" w:rsidP="009C08DC">
      <w:pPr>
        <w:spacing w:line="360" w:lineRule="auto"/>
        <w:ind w:firstLine="709"/>
        <w:jc w:val="both"/>
        <w:rPr>
          <w:rFonts w:ascii="Arial" w:hAnsi="Arial" w:cs="Arial"/>
          <w:color w:val="000000"/>
        </w:rPr>
      </w:pPr>
      <w:r w:rsidRPr="00CA0119">
        <w:rPr>
          <w:rFonts w:ascii="Arial" w:hAnsi="Arial" w:cs="Arial"/>
        </w:rPr>
        <w:t>7.6</w:t>
      </w:r>
      <w:r w:rsidR="0092664E" w:rsidRPr="00CA0119">
        <w:rPr>
          <w:rFonts w:ascii="Arial" w:hAnsi="Arial" w:cs="Arial"/>
        </w:rPr>
        <w:t xml:space="preserve">.1 </w:t>
      </w:r>
      <w:r w:rsidR="0092664E" w:rsidRPr="00CA0119">
        <w:rPr>
          <w:rFonts w:ascii="Arial" w:hAnsi="Arial" w:cs="Arial"/>
          <w:color w:val="000000"/>
        </w:rPr>
        <w:t xml:space="preserve">Результат измерений получают </w:t>
      </w:r>
      <w:r w:rsidRPr="00CA0119">
        <w:rPr>
          <w:rFonts w:ascii="Arial" w:hAnsi="Arial" w:cs="Arial"/>
          <w:color w:val="000000"/>
        </w:rPr>
        <w:t xml:space="preserve">для определяемого показателя </w:t>
      </w:r>
      <w:r w:rsidR="0092664E" w:rsidRPr="00CA0119">
        <w:rPr>
          <w:rFonts w:ascii="Arial" w:hAnsi="Arial" w:cs="Arial"/>
        </w:rPr>
        <w:t xml:space="preserve">при помощи ПО </w:t>
      </w:r>
      <w:r w:rsidR="0092664E" w:rsidRPr="00CA0119">
        <w:rPr>
          <w:rFonts w:ascii="Arial" w:hAnsi="Arial" w:cs="Arial"/>
          <w:color w:val="000000"/>
        </w:rPr>
        <w:t>системой обработки данных в автоматическом режиме.</w:t>
      </w:r>
    </w:p>
    <w:p w14:paraId="0370C7DE" w14:textId="2593804C" w:rsidR="0092664E" w:rsidRPr="009C08DC" w:rsidRDefault="00E72C1A" w:rsidP="009C08DC">
      <w:pPr>
        <w:tabs>
          <w:tab w:val="left" w:pos="567"/>
        </w:tabs>
        <w:spacing w:line="360" w:lineRule="auto"/>
        <w:ind w:firstLine="709"/>
        <w:jc w:val="both"/>
        <w:rPr>
          <w:rFonts w:ascii="Arial" w:hAnsi="Arial" w:cs="Arial"/>
        </w:rPr>
      </w:pPr>
      <w:r w:rsidRPr="00CA0119">
        <w:rPr>
          <w:rFonts w:ascii="Arial" w:hAnsi="Arial" w:cs="Arial"/>
        </w:rPr>
        <w:t>7.6</w:t>
      </w:r>
      <w:r w:rsidR="0092664E" w:rsidRPr="00CA0119">
        <w:rPr>
          <w:rFonts w:ascii="Arial" w:hAnsi="Arial" w:cs="Arial"/>
        </w:rPr>
        <w:t>.2</w:t>
      </w:r>
      <w:r w:rsidR="0092664E" w:rsidRPr="009C08DC">
        <w:rPr>
          <w:rFonts w:ascii="Arial" w:hAnsi="Arial" w:cs="Arial"/>
        </w:rPr>
        <w:t xml:space="preserve"> За окончательный результат принимают среднее арифметическое значение результатов двух параллельных измерений </w:t>
      </w:r>
      <w:r w:rsidR="0092664E" w:rsidRPr="009C08DC">
        <w:rPr>
          <w:rFonts w:ascii="Arial" w:hAnsi="Arial" w:cs="Arial"/>
          <w:i/>
        </w:rPr>
        <w:t>Х</w:t>
      </w:r>
      <w:r w:rsidR="0092664E" w:rsidRPr="009C08DC">
        <w:rPr>
          <w:rFonts w:ascii="Arial" w:hAnsi="Arial" w:cs="Arial"/>
          <w:vertAlign w:val="subscript"/>
        </w:rPr>
        <w:t>ср</w:t>
      </w:r>
      <w:r w:rsidR="0092664E" w:rsidRPr="009C08DC">
        <w:rPr>
          <w:rFonts w:ascii="Arial" w:hAnsi="Arial" w:cs="Arial"/>
        </w:rPr>
        <w:t>, %, полученных в условиях повторяемости:</w:t>
      </w:r>
    </w:p>
    <w:p w14:paraId="18B05410" w14:textId="73524E2D" w:rsidR="0092664E" w:rsidRPr="009C08DC" w:rsidRDefault="0092664E" w:rsidP="009C08DC">
      <w:pPr>
        <w:tabs>
          <w:tab w:val="left" w:pos="567"/>
        </w:tabs>
        <w:spacing w:line="360" w:lineRule="auto"/>
        <w:ind w:firstLine="709"/>
        <w:jc w:val="center"/>
        <w:rPr>
          <w:rFonts w:ascii="Arial" w:hAnsi="Arial" w:cs="Arial"/>
        </w:rPr>
      </w:pPr>
      <w:r w:rsidRPr="009C08DC">
        <w:rPr>
          <w:rFonts w:ascii="Arial" w:hAnsi="Arial" w:cs="Arial"/>
          <w:position w:val="-24"/>
        </w:rPr>
        <w:tab/>
      </w:r>
      <w:r w:rsidRPr="009C08DC">
        <w:rPr>
          <w:rFonts w:ascii="Arial" w:hAnsi="Arial" w:cs="Arial"/>
          <w:position w:val="-24"/>
        </w:rPr>
        <w:object w:dxaOrig="1320" w:dyaOrig="620" w14:anchorId="3C868AEE">
          <v:shape id="_x0000_i1029" type="#_x0000_t75" style="width:70.5pt;height:33.75pt" o:ole="" fillcolor="window">
            <v:imagedata r:id="rId24" o:title=""/>
          </v:shape>
          <o:OLEObject Type="Embed" ProgID="Equation.DSMT4" ShapeID="_x0000_i1029" DrawAspect="Content" ObjectID="_1710169306" r:id="rId25"/>
        </w:object>
      </w:r>
      <w:r w:rsidRPr="009C08DC">
        <w:rPr>
          <w:rFonts w:ascii="Arial" w:hAnsi="Arial" w:cs="Arial"/>
        </w:rPr>
        <w:t>,</w:t>
      </w:r>
      <w:r w:rsidRPr="009C08DC">
        <w:rPr>
          <w:rFonts w:ascii="Arial" w:hAnsi="Arial" w:cs="Arial"/>
        </w:rPr>
        <w:tab/>
      </w:r>
      <w:r w:rsidRPr="009C08DC">
        <w:rPr>
          <w:rFonts w:ascii="Arial" w:hAnsi="Arial" w:cs="Arial"/>
        </w:rPr>
        <w:tab/>
      </w:r>
      <w:r w:rsidRPr="009C08DC">
        <w:rPr>
          <w:rFonts w:ascii="Arial" w:hAnsi="Arial" w:cs="Arial"/>
        </w:rPr>
        <w:tab/>
      </w:r>
      <w:r w:rsidRPr="009C08DC">
        <w:rPr>
          <w:rFonts w:ascii="Arial" w:hAnsi="Arial" w:cs="Arial"/>
        </w:rPr>
        <w:tab/>
      </w:r>
      <w:r w:rsidRPr="009C08DC">
        <w:rPr>
          <w:rFonts w:ascii="Arial" w:hAnsi="Arial" w:cs="Arial"/>
        </w:rPr>
        <w:tab/>
      </w:r>
      <w:r w:rsidRPr="009C08DC">
        <w:rPr>
          <w:rFonts w:ascii="Arial" w:hAnsi="Arial" w:cs="Arial"/>
        </w:rPr>
        <w:tab/>
      </w:r>
      <w:r w:rsidRPr="009C08DC">
        <w:rPr>
          <w:rFonts w:ascii="Arial" w:hAnsi="Arial" w:cs="Arial"/>
        </w:rPr>
        <w:tab/>
      </w:r>
      <w:r w:rsidR="00E72C1A" w:rsidRPr="00CA0119">
        <w:rPr>
          <w:rFonts w:ascii="Arial" w:hAnsi="Arial" w:cs="Arial"/>
        </w:rPr>
        <w:t>(5)</w:t>
      </w:r>
      <w:r w:rsidRPr="009C08DC">
        <w:rPr>
          <w:rFonts w:ascii="Arial" w:hAnsi="Arial" w:cs="Arial"/>
        </w:rPr>
        <w:tab/>
      </w:r>
    </w:p>
    <w:p w14:paraId="3F959712" w14:textId="78E9FBEC" w:rsidR="0092664E" w:rsidRPr="009C08DC" w:rsidRDefault="0092664E" w:rsidP="00E72C1A">
      <w:pPr>
        <w:tabs>
          <w:tab w:val="left" w:pos="567"/>
        </w:tabs>
        <w:spacing w:line="360" w:lineRule="auto"/>
        <w:jc w:val="both"/>
        <w:rPr>
          <w:rFonts w:ascii="Arial" w:hAnsi="Arial" w:cs="Arial"/>
        </w:rPr>
      </w:pPr>
      <w:r w:rsidRPr="009C08DC">
        <w:rPr>
          <w:rFonts w:ascii="Arial" w:hAnsi="Arial" w:cs="Arial"/>
        </w:rPr>
        <w:t xml:space="preserve">где </w:t>
      </w:r>
      <w:r w:rsidRPr="009C08DC">
        <w:rPr>
          <w:rFonts w:ascii="Arial" w:hAnsi="Arial" w:cs="Arial"/>
        </w:rPr>
        <w:tab/>
      </w:r>
      <w:r w:rsidRPr="009C08DC">
        <w:rPr>
          <w:rFonts w:ascii="Arial" w:hAnsi="Arial" w:cs="Arial"/>
          <w:i/>
        </w:rPr>
        <w:tab/>
        <w:t>х</w:t>
      </w:r>
      <w:r w:rsidRPr="009C08DC">
        <w:rPr>
          <w:rFonts w:ascii="Arial" w:hAnsi="Arial" w:cs="Arial"/>
          <w:vertAlign w:val="subscript"/>
        </w:rPr>
        <w:t>1</w:t>
      </w:r>
      <w:r w:rsidRPr="009C08DC">
        <w:rPr>
          <w:rFonts w:ascii="Arial" w:hAnsi="Arial" w:cs="Arial"/>
        </w:rPr>
        <w:t>,</w:t>
      </w:r>
      <w:r w:rsidRPr="009C08DC">
        <w:rPr>
          <w:rFonts w:ascii="Arial" w:hAnsi="Arial" w:cs="Arial"/>
          <w:i/>
        </w:rPr>
        <w:t xml:space="preserve"> х</w:t>
      </w:r>
      <w:r w:rsidRPr="009C08DC">
        <w:rPr>
          <w:rFonts w:ascii="Arial" w:hAnsi="Arial" w:cs="Arial"/>
          <w:vertAlign w:val="subscript"/>
        </w:rPr>
        <w:t>2</w:t>
      </w:r>
      <w:r w:rsidRPr="009C08DC">
        <w:rPr>
          <w:rFonts w:ascii="Arial" w:hAnsi="Arial" w:cs="Arial"/>
        </w:rPr>
        <w:t xml:space="preserve"> – результаты параллельных измере</w:t>
      </w:r>
      <w:r w:rsidR="00DC732F">
        <w:rPr>
          <w:rFonts w:ascii="Arial" w:hAnsi="Arial" w:cs="Arial"/>
        </w:rPr>
        <w:t>ний массовой доли определяемого</w:t>
      </w:r>
      <w:r w:rsidRPr="009C08DC">
        <w:rPr>
          <w:rFonts w:ascii="Arial" w:hAnsi="Arial" w:cs="Arial"/>
        </w:rPr>
        <w:t xml:space="preserve"> компонента, полученных в условиях повторяемости, %; и удовлетворяющих условию приемлемости</w:t>
      </w:r>
    </w:p>
    <w:p w14:paraId="68D15C49" w14:textId="3A78C904" w:rsidR="0092664E" w:rsidRPr="009C08DC" w:rsidRDefault="0092664E" w:rsidP="009C08DC">
      <w:pPr>
        <w:tabs>
          <w:tab w:val="left" w:pos="567"/>
          <w:tab w:val="center" w:pos="4887"/>
          <w:tab w:val="left" w:pos="7008"/>
        </w:tabs>
        <w:spacing w:line="360" w:lineRule="auto"/>
        <w:ind w:firstLine="709"/>
        <w:jc w:val="center"/>
        <w:rPr>
          <w:rFonts w:ascii="Arial" w:hAnsi="Arial" w:cs="Arial"/>
        </w:rPr>
      </w:pPr>
      <w:r w:rsidRPr="009C08DC">
        <w:rPr>
          <w:rFonts w:ascii="Arial" w:hAnsi="Arial" w:cs="Arial"/>
          <w:position w:val="-30"/>
        </w:rPr>
        <w:tab/>
      </w:r>
      <w:r w:rsidRPr="009C08DC">
        <w:rPr>
          <w:rFonts w:ascii="Arial" w:hAnsi="Arial" w:cs="Arial"/>
          <w:position w:val="-30"/>
        </w:rPr>
        <w:object w:dxaOrig="1820" w:dyaOrig="720" w14:anchorId="108C936C">
          <v:shape id="_x0000_i1030" type="#_x0000_t75" style="width:97.5pt;height:40.5pt" o:ole="" fillcolor="window">
            <v:imagedata r:id="rId26" o:title=""/>
          </v:shape>
          <o:OLEObject Type="Embed" ProgID="Equation.DSMT4" ShapeID="_x0000_i1030" DrawAspect="Content" ObjectID="_1710169307" r:id="rId27"/>
        </w:object>
      </w:r>
      <w:r w:rsidRPr="009C08DC">
        <w:rPr>
          <w:rFonts w:ascii="Arial" w:hAnsi="Arial" w:cs="Arial"/>
        </w:rPr>
        <w:t>,</w:t>
      </w:r>
      <w:r w:rsidRPr="009C08DC">
        <w:rPr>
          <w:rFonts w:ascii="Arial" w:hAnsi="Arial" w:cs="Arial"/>
        </w:rPr>
        <w:tab/>
      </w:r>
      <w:r w:rsidRPr="009C08DC">
        <w:rPr>
          <w:rFonts w:ascii="Arial" w:hAnsi="Arial" w:cs="Arial"/>
        </w:rPr>
        <w:tab/>
      </w:r>
      <w:r w:rsidRPr="009C08DC">
        <w:rPr>
          <w:rFonts w:ascii="Arial" w:hAnsi="Arial" w:cs="Arial"/>
        </w:rPr>
        <w:tab/>
      </w:r>
      <w:r w:rsidRPr="009C08DC">
        <w:rPr>
          <w:rFonts w:ascii="Arial" w:hAnsi="Arial" w:cs="Arial"/>
        </w:rPr>
        <w:tab/>
      </w:r>
      <w:r w:rsidR="00DC732F" w:rsidRPr="00AF383B">
        <w:rPr>
          <w:rFonts w:ascii="Arial" w:hAnsi="Arial" w:cs="Arial"/>
        </w:rPr>
        <w:t>(6)</w:t>
      </w:r>
      <w:r w:rsidRPr="009C08DC">
        <w:rPr>
          <w:rFonts w:ascii="Arial" w:hAnsi="Arial" w:cs="Arial"/>
        </w:rPr>
        <w:tab/>
      </w:r>
    </w:p>
    <w:p w14:paraId="42CE590D" w14:textId="7BBD561A" w:rsidR="0092664E" w:rsidRPr="009C08DC" w:rsidRDefault="0092664E" w:rsidP="00DC732F">
      <w:pPr>
        <w:tabs>
          <w:tab w:val="left" w:pos="567"/>
        </w:tabs>
        <w:spacing w:line="360" w:lineRule="auto"/>
        <w:jc w:val="both"/>
        <w:rPr>
          <w:rFonts w:ascii="Arial" w:hAnsi="Arial" w:cs="Arial"/>
        </w:rPr>
      </w:pPr>
      <w:r w:rsidRPr="009C08DC">
        <w:rPr>
          <w:rFonts w:ascii="Arial" w:hAnsi="Arial" w:cs="Arial"/>
          <w:lang w:val="en-US"/>
        </w:rPr>
        <w:t>r</w:t>
      </w:r>
      <w:r w:rsidRPr="009C08DC">
        <w:rPr>
          <w:rFonts w:ascii="Arial" w:hAnsi="Arial" w:cs="Arial"/>
        </w:rPr>
        <w:t xml:space="preserve"> – предел повторяемости, приведенный в </w:t>
      </w:r>
      <w:r w:rsidRPr="00CA0119">
        <w:rPr>
          <w:rFonts w:ascii="Arial" w:hAnsi="Arial" w:cs="Arial"/>
        </w:rPr>
        <w:t>таблице</w:t>
      </w:r>
      <w:r w:rsidR="008973FD" w:rsidRPr="00CA0119">
        <w:rPr>
          <w:rFonts w:ascii="Arial" w:hAnsi="Arial" w:cs="Arial"/>
        </w:rPr>
        <w:t xml:space="preserve"> 3</w:t>
      </w:r>
      <w:r w:rsidRPr="009C08DC">
        <w:rPr>
          <w:rFonts w:ascii="Arial" w:hAnsi="Arial" w:cs="Arial"/>
        </w:rPr>
        <w:t>, %.</w:t>
      </w:r>
    </w:p>
    <w:p w14:paraId="013B1D38" w14:textId="0C9E7599" w:rsidR="0092664E" w:rsidRPr="00CA0119" w:rsidRDefault="00DC732F" w:rsidP="009C08DC">
      <w:pPr>
        <w:pStyle w:val="a9"/>
        <w:tabs>
          <w:tab w:val="left" w:pos="480"/>
        </w:tabs>
        <w:ind w:firstLine="709"/>
        <w:rPr>
          <w:rFonts w:ascii="Arial" w:hAnsi="Arial" w:cs="Arial"/>
          <w:sz w:val="24"/>
          <w:szCs w:val="24"/>
        </w:rPr>
      </w:pPr>
      <w:r w:rsidRPr="00CA0119">
        <w:rPr>
          <w:rFonts w:ascii="Arial" w:hAnsi="Arial" w:cs="Arial"/>
          <w:sz w:val="24"/>
          <w:szCs w:val="24"/>
        </w:rPr>
        <w:t>7.6</w:t>
      </w:r>
      <w:r w:rsidR="0092664E" w:rsidRPr="00CA0119">
        <w:rPr>
          <w:rFonts w:ascii="Arial" w:hAnsi="Arial" w:cs="Arial"/>
          <w:sz w:val="24"/>
          <w:szCs w:val="24"/>
        </w:rPr>
        <w:t xml:space="preserve">.3 Результат измерений массовой доли определяемого компонента при </w:t>
      </w:r>
      <w:r w:rsidR="0092664E" w:rsidRPr="00CA0119">
        <w:rPr>
          <w:rFonts w:ascii="Arial" w:hAnsi="Arial" w:cs="Arial"/>
          <w:i/>
          <w:sz w:val="24"/>
          <w:szCs w:val="24"/>
        </w:rPr>
        <w:t>Р</w:t>
      </w:r>
      <w:r w:rsidR="0092664E" w:rsidRPr="00CA0119">
        <w:rPr>
          <w:rFonts w:ascii="Arial" w:hAnsi="Arial" w:cs="Arial"/>
          <w:sz w:val="24"/>
          <w:szCs w:val="24"/>
          <w:lang w:val="en-US"/>
        </w:rPr>
        <w:t> </w:t>
      </w:r>
      <w:r w:rsidR="0092664E" w:rsidRPr="00CA0119">
        <w:rPr>
          <w:rFonts w:ascii="Arial" w:hAnsi="Arial" w:cs="Arial"/>
          <w:sz w:val="24"/>
          <w:szCs w:val="24"/>
        </w:rPr>
        <w:t>=</w:t>
      </w:r>
      <w:r w:rsidR="0092664E" w:rsidRPr="00CA0119">
        <w:rPr>
          <w:rFonts w:ascii="Arial" w:hAnsi="Arial" w:cs="Arial"/>
          <w:sz w:val="24"/>
          <w:szCs w:val="24"/>
          <w:lang w:val="en-US"/>
        </w:rPr>
        <w:t> </w:t>
      </w:r>
      <w:r w:rsidR="0092664E" w:rsidRPr="00CA0119">
        <w:rPr>
          <w:rFonts w:ascii="Arial" w:hAnsi="Arial" w:cs="Arial"/>
          <w:sz w:val="24"/>
          <w:szCs w:val="24"/>
        </w:rPr>
        <w:t>0,95 представляют в виде:</w:t>
      </w:r>
    </w:p>
    <w:p w14:paraId="53DCAA7C" w14:textId="77777777" w:rsidR="0092664E" w:rsidRPr="00CA0119" w:rsidRDefault="0092664E" w:rsidP="009C08DC">
      <w:pPr>
        <w:tabs>
          <w:tab w:val="left" w:pos="567"/>
        </w:tabs>
        <w:spacing w:line="360" w:lineRule="auto"/>
        <w:ind w:firstLine="709"/>
        <w:jc w:val="center"/>
        <w:rPr>
          <w:rFonts w:ascii="Arial" w:hAnsi="Arial" w:cs="Arial"/>
          <w:b/>
          <w:spacing w:val="-6"/>
        </w:rPr>
      </w:pPr>
      <w:r w:rsidRPr="00CA0119">
        <w:rPr>
          <w:rFonts w:ascii="Arial" w:hAnsi="Arial" w:cs="Arial"/>
        </w:rPr>
        <w:t>(</w:t>
      </w:r>
      <w:r w:rsidRPr="00CA0119">
        <w:rPr>
          <w:rFonts w:ascii="Arial" w:hAnsi="Arial" w:cs="Arial"/>
          <w:i/>
        </w:rPr>
        <w:t>Х</w:t>
      </w:r>
      <w:r w:rsidRPr="00CA0119">
        <w:rPr>
          <w:rFonts w:ascii="Arial" w:hAnsi="Arial" w:cs="Arial"/>
          <w:vertAlign w:val="subscript"/>
        </w:rPr>
        <w:t xml:space="preserve">ср </w:t>
      </w:r>
      <w:r w:rsidRPr="00CA0119">
        <w:rPr>
          <w:rFonts w:ascii="Arial" w:hAnsi="Arial" w:cs="Arial"/>
        </w:rPr>
        <w:t>±</w:t>
      </w:r>
      <w:r w:rsidRPr="00CA0119">
        <w:rPr>
          <w:rFonts w:ascii="Arial" w:hAnsi="Arial" w:cs="Arial"/>
          <w:i/>
        </w:rPr>
        <w:t xml:space="preserve"> </w:t>
      </w:r>
      <w:r w:rsidRPr="00CA0119">
        <w:rPr>
          <w:rFonts w:ascii="Arial" w:hAnsi="Arial" w:cs="Arial"/>
        </w:rPr>
        <w:t>Δ), %,</w:t>
      </w:r>
    </w:p>
    <w:p w14:paraId="53853947" w14:textId="6C624BD7" w:rsidR="0092664E" w:rsidRPr="009C08DC" w:rsidRDefault="0092664E" w:rsidP="00DC732F">
      <w:pPr>
        <w:tabs>
          <w:tab w:val="left" w:pos="720"/>
        </w:tabs>
        <w:spacing w:line="360" w:lineRule="auto"/>
        <w:jc w:val="both"/>
        <w:rPr>
          <w:rFonts w:ascii="Arial" w:hAnsi="Arial" w:cs="Arial"/>
          <w:color w:val="000000"/>
        </w:rPr>
      </w:pPr>
      <w:r w:rsidRPr="00CA0119">
        <w:rPr>
          <w:rFonts w:ascii="Arial" w:hAnsi="Arial" w:cs="Arial"/>
          <w:color w:val="000000"/>
        </w:rPr>
        <w:t xml:space="preserve">где </w:t>
      </w:r>
      <w:r w:rsidRPr="00CA0119">
        <w:rPr>
          <w:rFonts w:ascii="Arial" w:hAnsi="Arial" w:cs="Arial"/>
          <w:i/>
          <w:color w:val="000000"/>
        </w:rPr>
        <w:t>Х</w:t>
      </w:r>
      <w:r w:rsidRPr="00CA0119">
        <w:rPr>
          <w:rFonts w:ascii="Arial" w:hAnsi="Arial" w:cs="Arial"/>
          <w:color w:val="000000"/>
          <w:vertAlign w:val="subscript"/>
        </w:rPr>
        <w:t>ср</w:t>
      </w:r>
      <w:r w:rsidRPr="00CA0119">
        <w:rPr>
          <w:rFonts w:ascii="Arial" w:hAnsi="Arial" w:cs="Arial"/>
          <w:color w:val="000000"/>
        </w:rPr>
        <w:t xml:space="preserve"> – среднее арифметическое значение результатов </w:t>
      </w:r>
      <w:r w:rsidRPr="00CA0119">
        <w:rPr>
          <w:rFonts w:ascii="Arial" w:hAnsi="Arial" w:cs="Arial"/>
        </w:rPr>
        <w:t xml:space="preserve">двух </w:t>
      </w:r>
      <w:r w:rsidRPr="00CA0119">
        <w:rPr>
          <w:rFonts w:ascii="Arial" w:hAnsi="Arial" w:cs="Arial"/>
          <w:color w:val="000000"/>
        </w:rPr>
        <w:t xml:space="preserve">измерений, признанных приемлемыми по </w:t>
      </w:r>
      <w:r w:rsidR="00DC732F" w:rsidRPr="00CA0119">
        <w:rPr>
          <w:rFonts w:ascii="Arial" w:hAnsi="Arial" w:cs="Arial"/>
          <w:color w:val="000000"/>
        </w:rPr>
        <w:t>7.6.2</w:t>
      </w:r>
      <w:r w:rsidR="006802D6" w:rsidRPr="00CA0119">
        <w:rPr>
          <w:rFonts w:ascii="Arial" w:hAnsi="Arial" w:cs="Arial"/>
          <w:color w:val="000000"/>
        </w:rPr>
        <w:t>,</w:t>
      </w:r>
      <w:r w:rsidRPr="009C08DC">
        <w:rPr>
          <w:rFonts w:ascii="Arial" w:hAnsi="Arial" w:cs="Arial"/>
          <w:color w:val="000000"/>
        </w:rPr>
        <w:t xml:space="preserve"> %;</w:t>
      </w:r>
    </w:p>
    <w:p w14:paraId="38F3431E" w14:textId="77777777" w:rsidR="0092664E" w:rsidRDefault="0092664E" w:rsidP="009C08DC">
      <w:pPr>
        <w:widowControl w:val="0"/>
        <w:spacing w:line="360" w:lineRule="auto"/>
        <w:ind w:firstLine="709"/>
        <w:jc w:val="both"/>
        <w:rPr>
          <w:rFonts w:ascii="Arial" w:hAnsi="Arial" w:cs="Arial"/>
        </w:rPr>
      </w:pPr>
      <w:r w:rsidRPr="009C08DC">
        <w:rPr>
          <w:rFonts w:ascii="Arial" w:hAnsi="Arial" w:cs="Arial"/>
        </w:rPr>
        <w:t>Δ</w:t>
      </w:r>
      <w:r w:rsidRPr="009C08DC">
        <w:rPr>
          <w:rFonts w:ascii="Arial" w:hAnsi="Arial" w:cs="Arial"/>
          <w:color w:val="000000"/>
        </w:rPr>
        <w:t xml:space="preserve"> – границы абсолютной погрешности измерений, </w:t>
      </w:r>
      <w:r w:rsidRPr="009C08DC">
        <w:rPr>
          <w:rFonts w:ascii="Arial" w:hAnsi="Arial" w:cs="Arial"/>
        </w:rPr>
        <w:t>рассчитанные по формуле</w:t>
      </w:r>
    </w:p>
    <w:p w14:paraId="4E5DA641" w14:textId="77777777" w:rsidR="00CA0119" w:rsidRPr="009C08DC" w:rsidRDefault="00CA0119" w:rsidP="009C08DC">
      <w:pPr>
        <w:widowControl w:val="0"/>
        <w:spacing w:line="360" w:lineRule="auto"/>
        <w:ind w:firstLine="709"/>
        <w:jc w:val="both"/>
        <w:rPr>
          <w:rFonts w:ascii="Arial" w:hAnsi="Arial" w:cs="Arial"/>
        </w:rPr>
      </w:pPr>
    </w:p>
    <w:p w14:paraId="6762A612" w14:textId="07B0EEC6" w:rsidR="0092664E" w:rsidRPr="00CA0119" w:rsidRDefault="0092664E" w:rsidP="009C08DC">
      <w:pPr>
        <w:widowControl w:val="0"/>
        <w:spacing w:line="360" w:lineRule="auto"/>
        <w:ind w:firstLine="709"/>
        <w:jc w:val="center"/>
        <w:rPr>
          <w:rFonts w:ascii="Arial" w:hAnsi="Arial" w:cs="Arial"/>
          <w:iCs/>
        </w:rPr>
      </w:pPr>
      <w:r w:rsidRPr="009C08DC">
        <w:rPr>
          <w:rFonts w:ascii="Arial" w:hAnsi="Arial" w:cs="Arial"/>
          <w:i/>
          <w:iCs/>
          <w:position w:val="-24"/>
        </w:rPr>
        <w:object w:dxaOrig="1120" w:dyaOrig="660" w14:anchorId="7C004A3B">
          <v:shape id="_x0000_i1031" type="#_x0000_t75" style="width:66.75pt;height:36.75pt" o:ole="">
            <v:imagedata r:id="rId28" o:title=""/>
          </v:shape>
          <o:OLEObject Type="Embed" ProgID="Equation.DSMT4" ShapeID="_x0000_i1031" DrawAspect="Content" ObjectID="_1710169308" r:id="rId29"/>
        </w:object>
      </w:r>
      <w:r w:rsidRPr="009C08DC">
        <w:rPr>
          <w:rFonts w:ascii="Arial" w:hAnsi="Arial" w:cs="Arial"/>
          <w:i/>
          <w:iCs/>
        </w:rPr>
        <w:t>,</w:t>
      </w:r>
      <w:r w:rsidRPr="009C08DC">
        <w:rPr>
          <w:rFonts w:ascii="Arial" w:hAnsi="Arial" w:cs="Arial"/>
          <w:i/>
          <w:iCs/>
        </w:rPr>
        <w:tab/>
      </w:r>
      <w:r w:rsidRPr="009C08DC">
        <w:rPr>
          <w:rFonts w:ascii="Arial" w:hAnsi="Arial" w:cs="Arial"/>
          <w:i/>
          <w:iCs/>
        </w:rPr>
        <w:tab/>
      </w:r>
      <w:r w:rsidRPr="009C08DC">
        <w:rPr>
          <w:rFonts w:ascii="Arial" w:hAnsi="Arial" w:cs="Arial"/>
          <w:i/>
          <w:iCs/>
        </w:rPr>
        <w:tab/>
      </w:r>
      <w:r w:rsidRPr="009C08DC">
        <w:rPr>
          <w:rFonts w:ascii="Arial" w:hAnsi="Arial" w:cs="Arial"/>
          <w:i/>
          <w:iCs/>
        </w:rPr>
        <w:tab/>
      </w:r>
      <w:r w:rsidRPr="009C08DC">
        <w:rPr>
          <w:rFonts w:ascii="Arial" w:hAnsi="Arial" w:cs="Arial"/>
          <w:i/>
          <w:iCs/>
        </w:rPr>
        <w:tab/>
      </w:r>
      <w:r w:rsidRPr="009C08DC">
        <w:rPr>
          <w:rFonts w:ascii="Arial" w:hAnsi="Arial" w:cs="Arial"/>
          <w:i/>
          <w:iCs/>
        </w:rPr>
        <w:tab/>
      </w:r>
      <w:r w:rsidRPr="009C08DC">
        <w:rPr>
          <w:rFonts w:ascii="Arial" w:hAnsi="Arial" w:cs="Arial"/>
          <w:i/>
          <w:iCs/>
        </w:rPr>
        <w:tab/>
      </w:r>
      <w:r w:rsidRPr="009C08DC">
        <w:rPr>
          <w:rFonts w:ascii="Arial" w:hAnsi="Arial" w:cs="Arial"/>
          <w:i/>
          <w:iCs/>
        </w:rPr>
        <w:tab/>
      </w:r>
      <w:r w:rsidRPr="009C08DC">
        <w:rPr>
          <w:rFonts w:ascii="Arial" w:hAnsi="Arial" w:cs="Arial"/>
          <w:i/>
          <w:iCs/>
        </w:rPr>
        <w:tab/>
      </w:r>
      <w:r w:rsidR="00D004B8" w:rsidRPr="00CA0119">
        <w:rPr>
          <w:rFonts w:ascii="Arial" w:hAnsi="Arial" w:cs="Arial"/>
          <w:i/>
          <w:iCs/>
        </w:rPr>
        <w:t>(</w:t>
      </w:r>
      <w:r w:rsidR="00D004B8" w:rsidRPr="00CA0119">
        <w:rPr>
          <w:rFonts w:ascii="Arial" w:hAnsi="Arial" w:cs="Arial"/>
          <w:iCs/>
        </w:rPr>
        <w:t>7</w:t>
      </w:r>
      <w:r w:rsidR="00D004B8" w:rsidRPr="00CA0119">
        <w:rPr>
          <w:rFonts w:ascii="Arial" w:hAnsi="Arial" w:cs="Arial"/>
          <w:i/>
          <w:iCs/>
        </w:rPr>
        <w:t>)</w:t>
      </w:r>
      <w:r w:rsidRPr="00CA0119">
        <w:rPr>
          <w:rFonts w:ascii="Arial" w:hAnsi="Arial" w:cs="Arial"/>
          <w:iCs/>
        </w:rPr>
        <w:t>)</w:t>
      </w:r>
    </w:p>
    <w:p w14:paraId="4E89E804" w14:textId="29C4CA2B" w:rsidR="0092664E" w:rsidRPr="00CA0119" w:rsidRDefault="0092664E" w:rsidP="00D004B8">
      <w:pPr>
        <w:widowControl w:val="0"/>
        <w:spacing w:line="360" w:lineRule="auto"/>
        <w:jc w:val="both"/>
        <w:rPr>
          <w:rFonts w:ascii="Arial" w:hAnsi="Arial" w:cs="Arial"/>
        </w:rPr>
      </w:pPr>
      <w:r w:rsidRPr="00CA0119">
        <w:rPr>
          <w:rFonts w:ascii="Arial" w:hAnsi="Arial" w:cs="Arial"/>
          <w:iCs/>
        </w:rPr>
        <w:t xml:space="preserve">где </w:t>
      </w:r>
      <w:r w:rsidRPr="00CA0119">
        <w:rPr>
          <w:rFonts w:ascii="Arial" w:hAnsi="Arial" w:cs="Arial"/>
          <w:iCs/>
        </w:rPr>
        <w:tab/>
      </w:r>
      <w:r w:rsidRPr="00CA0119">
        <w:rPr>
          <w:rFonts w:ascii="Arial" w:hAnsi="Arial" w:cs="Arial"/>
          <w:bCs/>
        </w:rPr>
        <w:t>δ</w:t>
      </w:r>
      <w:r w:rsidRPr="00CA0119">
        <w:rPr>
          <w:rFonts w:ascii="Arial" w:hAnsi="Arial" w:cs="Arial"/>
          <w:iCs/>
        </w:rPr>
        <w:t xml:space="preserve"> – </w:t>
      </w:r>
      <w:r w:rsidRPr="00CA0119">
        <w:rPr>
          <w:rFonts w:ascii="Arial" w:hAnsi="Arial" w:cs="Arial"/>
        </w:rPr>
        <w:t xml:space="preserve">показатель точности методики измерений, приведенный в таблице </w:t>
      </w:r>
      <w:r w:rsidR="008973FD" w:rsidRPr="00CA0119">
        <w:rPr>
          <w:rFonts w:ascii="Arial" w:hAnsi="Arial" w:cs="Arial"/>
        </w:rPr>
        <w:t xml:space="preserve">2 </w:t>
      </w:r>
      <w:r w:rsidRPr="00CA0119">
        <w:rPr>
          <w:rFonts w:ascii="Arial" w:hAnsi="Arial" w:cs="Arial"/>
        </w:rPr>
        <w:t>, %.</w:t>
      </w:r>
    </w:p>
    <w:p w14:paraId="1B96B560" w14:textId="3BEBA622" w:rsidR="0092664E" w:rsidRPr="00CA0119" w:rsidRDefault="00D004B8" w:rsidP="00D004B8">
      <w:pPr>
        <w:tabs>
          <w:tab w:val="left" w:pos="720"/>
        </w:tabs>
        <w:spacing w:line="360" w:lineRule="auto"/>
        <w:ind w:firstLine="709"/>
        <w:jc w:val="both"/>
        <w:rPr>
          <w:rFonts w:ascii="Arial" w:hAnsi="Arial" w:cs="Arial"/>
        </w:rPr>
      </w:pPr>
      <w:r w:rsidRPr="00CA0119">
        <w:rPr>
          <w:rFonts w:ascii="Arial" w:hAnsi="Arial" w:cs="Arial"/>
        </w:rPr>
        <w:t>7.6</w:t>
      </w:r>
      <w:r w:rsidR="0092664E" w:rsidRPr="00CA0119">
        <w:rPr>
          <w:rFonts w:ascii="Arial" w:hAnsi="Arial" w:cs="Arial"/>
        </w:rPr>
        <w:t>.4 Границы абсолютной погрешности измерений округляют до двух значащих цифр. Числовое значение результата измерения должно оканчиваться цифрой того же разряда, что и значение погрешности.</w:t>
      </w:r>
    </w:p>
    <w:p w14:paraId="00B5BC33" w14:textId="77777777" w:rsidR="0092664E" w:rsidRPr="00CA0119" w:rsidRDefault="0092664E" w:rsidP="00D004B8">
      <w:pPr>
        <w:spacing w:line="360" w:lineRule="auto"/>
        <w:ind w:firstLine="709"/>
        <w:jc w:val="both"/>
        <w:rPr>
          <w:rFonts w:ascii="Arial" w:hAnsi="Arial" w:cs="Arial"/>
          <w:b/>
        </w:rPr>
      </w:pPr>
    </w:p>
    <w:p w14:paraId="5701AD98" w14:textId="79BFDACF" w:rsidR="0092664E" w:rsidRDefault="00D004B8" w:rsidP="00D004B8">
      <w:pPr>
        <w:spacing w:line="360" w:lineRule="auto"/>
        <w:ind w:firstLine="709"/>
        <w:jc w:val="both"/>
        <w:rPr>
          <w:rFonts w:ascii="Arial" w:hAnsi="Arial" w:cs="Arial"/>
          <w:b/>
        </w:rPr>
      </w:pPr>
      <w:r w:rsidRPr="00CA0119">
        <w:rPr>
          <w:rFonts w:ascii="Arial" w:hAnsi="Arial" w:cs="Arial"/>
          <w:b/>
        </w:rPr>
        <w:t xml:space="preserve">7.7 </w:t>
      </w:r>
      <w:r w:rsidR="0092664E" w:rsidRPr="00CA0119">
        <w:rPr>
          <w:rFonts w:ascii="Arial" w:hAnsi="Arial" w:cs="Arial"/>
          <w:b/>
        </w:rPr>
        <w:t>Метрологические характеристики</w:t>
      </w:r>
    </w:p>
    <w:p w14:paraId="503A372D" w14:textId="77777777" w:rsidR="00CA0119" w:rsidRPr="00CA0119" w:rsidRDefault="00CA0119" w:rsidP="00D004B8">
      <w:pPr>
        <w:spacing w:line="360" w:lineRule="auto"/>
        <w:ind w:firstLine="709"/>
        <w:jc w:val="both"/>
        <w:rPr>
          <w:rFonts w:ascii="Arial" w:hAnsi="Arial" w:cs="Arial"/>
          <w:b/>
        </w:rPr>
      </w:pPr>
    </w:p>
    <w:p w14:paraId="61270C20" w14:textId="133D645E" w:rsidR="0092664E" w:rsidRPr="009C08DC" w:rsidRDefault="00D004B8" w:rsidP="00D004B8">
      <w:pPr>
        <w:spacing w:line="360" w:lineRule="auto"/>
        <w:ind w:firstLine="709"/>
        <w:jc w:val="both"/>
        <w:rPr>
          <w:rFonts w:ascii="Arial" w:hAnsi="Arial" w:cs="Arial"/>
        </w:rPr>
      </w:pPr>
      <w:r w:rsidRPr="00CA0119">
        <w:rPr>
          <w:rFonts w:ascii="Arial" w:hAnsi="Arial" w:cs="Arial"/>
        </w:rPr>
        <w:t>7.7.1</w:t>
      </w:r>
      <w:r w:rsidR="0092664E" w:rsidRPr="00CA0119">
        <w:rPr>
          <w:rFonts w:ascii="Arial" w:hAnsi="Arial" w:cs="Arial"/>
        </w:rPr>
        <w:t xml:space="preserve"> Метрологические характеристики метода при дов</w:t>
      </w:r>
      <w:r w:rsidR="0092664E" w:rsidRPr="009C08DC">
        <w:rPr>
          <w:rFonts w:ascii="Arial" w:hAnsi="Arial" w:cs="Arial"/>
        </w:rPr>
        <w:t xml:space="preserve">ерительной вероятности </w:t>
      </w:r>
      <w:r w:rsidR="0092664E" w:rsidRPr="009C08DC">
        <w:rPr>
          <w:rFonts w:ascii="Arial" w:hAnsi="Arial" w:cs="Arial"/>
          <w:i/>
        </w:rPr>
        <w:t>P</w:t>
      </w:r>
      <w:r w:rsidR="0092664E" w:rsidRPr="009C08DC">
        <w:rPr>
          <w:rFonts w:ascii="Arial" w:hAnsi="Arial" w:cs="Arial"/>
          <w:lang w:val="en-US"/>
        </w:rPr>
        <w:t> </w:t>
      </w:r>
      <w:r w:rsidR="0092664E" w:rsidRPr="009C08DC">
        <w:rPr>
          <w:rFonts w:ascii="Arial" w:hAnsi="Arial" w:cs="Arial"/>
        </w:rPr>
        <w:t xml:space="preserve">= 0,95 приведены в таблицах </w:t>
      </w:r>
      <w:r w:rsidR="00B35A94" w:rsidRPr="009C08DC">
        <w:rPr>
          <w:rFonts w:ascii="Arial" w:hAnsi="Arial" w:cs="Arial"/>
        </w:rPr>
        <w:t>2</w:t>
      </w:r>
      <w:r>
        <w:rPr>
          <w:rFonts w:ascii="Arial" w:hAnsi="Arial" w:cs="Arial"/>
        </w:rPr>
        <w:t xml:space="preserve"> и</w:t>
      </w:r>
      <w:r w:rsidR="0092664E" w:rsidRPr="009C08DC">
        <w:rPr>
          <w:rFonts w:ascii="Arial" w:hAnsi="Arial" w:cs="Arial"/>
        </w:rPr>
        <w:t xml:space="preserve"> </w:t>
      </w:r>
      <w:r w:rsidR="00B35A94" w:rsidRPr="009C08DC">
        <w:rPr>
          <w:rFonts w:ascii="Arial" w:hAnsi="Arial" w:cs="Arial"/>
        </w:rPr>
        <w:t>3</w:t>
      </w:r>
      <w:r w:rsidR="0092664E" w:rsidRPr="009C08DC">
        <w:rPr>
          <w:rFonts w:ascii="Arial" w:hAnsi="Arial" w:cs="Arial"/>
        </w:rPr>
        <w:t xml:space="preserve">. </w:t>
      </w:r>
    </w:p>
    <w:p w14:paraId="32091DF0" w14:textId="77777777" w:rsidR="0092664E" w:rsidRDefault="0092664E" w:rsidP="00D004B8">
      <w:pPr>
        <w:spacing w:line="360" w:lineRule="auto"/>
        <w:ind w:firstLine="709"/>
        <w:jc w:val="both"/>
        <w:rPr>
          <w:rFonts w:ascii="Arial" w:hAnsi="Arial" w:cs="Arial"/>
        </w:rPr>
      </w:pPr>
      <w:bookmarkStart w:id="8" w:name="OLE_LINK61"/>
      <w:bookmarkStart w:id="9" w:name="OLE_LINK62"/>
    </w:p>
    <w:p w14:paraId="64639C7A" w14:textId="77777777" w:rsidR="00CA0119" w:rsidRPr="009C08DC" w:rsidRDefault="00CA0119" w:rsidP="00D004B8">
      <w:pPr>
        <w:spacing w:line="360" w:lineRule="auto"/>
        <w:ind w:firstLine="709"/>
        <w:jc w:val="both"/>
        <w:rPr>
          <w:rFonts w:ascii="Arial" w:hAnsi="Arial" w:cs="Arial"/>
        </w:rPr>
      </w:pPr>
    </w:p>
    <w:p w14:paraId="22CE52C3" w14:textId="180AA53D" w:rsidR="0092664E" w:rsidRPr="00B35A94" w:rsidRDefault="00A95645" w:rsidP="0092664E">
      <w:pPr>
        <w:spacing w:line="360" w:lineRule="auto"/>
        <w:jc w:val="both"/>
        <w:rPr>
          <w:rFonts w:ascii="Arial" w:hAnsi="Arial" w:cs="Arial"/>
          <w:sz w:val="22"/>
          <w:szCs w:val="22"/>
        </w:rPr>
      </w:pPr>
      <w:r>
        <w:rPr>
          <w:rFonts w:ascii="Arial" w:hAnsi="Arial" w:cs="Arial"/>
          <w:sz w:val="22"/>
          <w:szCs w:val="22"/>
        </w:rPr>
        <w:lastRenderedPageBreak/>
        <w:t>Т а б</w:t>
      </w:r>
      <w:r w:rsidR="0092664E" w:rsidRPr="00B35A94">
        <w:rPr>
          <w:rFonts w:ascii="Arial" w:hAnsi="Arial" w:cs="Arial"/>
          <w:sz w:val="22"/>
          <w:szCs w:val="22"/>
        </w:rPr>
        <w:t xml:space="preserve"> л и</w:t>
      </w:r>
      <w:r>
        <w:rPr>
          <w:rFonts w:ascii="Arial" w:hAnsi="Arial" w:cs="Arial"/>
          <w:sz w:val="22"/>
          <w:szCs w:val="22"/>
        </w:rPr>
        <w:t xml:space="preserve"> </w:t>
      </w:r>
      <w:proofErr w:type="gramStart"/>
      <w:r>
        <w:rPr>
          <w:rFonts w:ascii="Arial" w:hAnsi="Arial" w:cs="Arial"/>
          <w:sz w:val="22"/>
          <w:szCs w:val="22"/>
        </w:rPr>
        <w:t>ц</w:t>
      </w:r>
      <w:proofErr w:type="gramEnd"/>
      <w:r>
        <w:rPr>
          <w:rFonts w:ascii="Arial" w:hAnsi="Arial" w:cs="Arial"/>
          <w:sz w:val="22"/>
          <w:szCs w:val="22"/>
        </w:rPr>
        <w:t xml:space="preserve"> а </w:t>
      </w:r>
      <w:r w:rsidR="0092664E" w:rsidRPr="00B35A94">
        <w:rPr>
          <w:rFonts w:ascii="Arial" w:hAnsi="Arial" w:cs="Arial"/>
          <w:sz w:val="22"/>
          <w:szCs w:val="22"/>
        </w:rPr>
        <w:t xml:space="preserve"> </w:t>
      </w:r>
      <w:r w:rsidR="00B35A94" w:rsidRPr="00B35A94">
        <w:rPr>
          <w:rFonts w:ascii="Arial" w:hAnsi="Arial" w:cs="Arial"/>
          <w:sz w:val="22"/>
          <w:szCs w:val="22"/>
        </w:rPr>
        <w:t>2</w:t>
      </w:r>
      <w:r w:rsidR="0092664E" w:rsidRPr="00B35A94">
        <w:rPr>
          <w:rFonts w:ascii="Arial" w:hAnsi="Arial" w:cs="Arial"/>
          <w:sz w:val="22"/>
          <w:szCs w:val="22"/>
        </w:rPr>
        <w:t xml:space="preserve"> –  Значения показателей точности, повторяемости и воспроизводимости </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2249"/>
        <w:gridCol w:w="1949"/>
        <w:gridCol w:w="2399"/>
        <w:gridCol w:w="2061"/>
      </w:tblGrid>
      <w:tr w:rsidR="0092664E" w:rsidRPr="00B35A94" w14:paraId="6CDD3D2C" w14:textId="77777777" w:rsidTr="006C6814">
        <w:tc>
          <w:tcPr>
            <w:tcW w:w="846" w:type="pct"/>
            <w:tcBorders>
              <w:bottom w:val="double" w:sz="4" w:space="0" w:color="auto"/>
            </w:tcBorders>
            <w:shd w:val="clear" w:color="auto" w:fill="auto"/>
            <w:vAlign w:val="center"/>
          </w:tcPr>
          <w:p w14:paraId="6049BCC2" w14:textId="77777777" w:rsidR="0092664E" w:rsidRPr="00B35A94" w:rsidRDefault="0092664E" w:rsidP="006C6814">
            <w:pPr>
              <w:adjustRightInd w:val="0"/>
              <w:ind w:left="-108" w:right="-108"/>
              <w:jc w:val="center"/>
              <w:rPr>
                <w:rFonts w:ascii="Arial" w:hAnsi="Arial" w:cs="Arial"/>
                <w:sz w:val="22"/>
                <w:szCs w:val="22"/>
              </w:rPr>
            </w:pPr>
            <w:r w:rsidRPr="00B35A94">
              <w:rPr>
                <w:rFonts w:ascii="Arial" w:hAnsi="Arial" w:cs="Arial"/>
                <w:sz w:val="22"/>
                <w:szCs w:val="22"/>
              </w:rPr>
              <w:t>Наименование</w:t>
            </w:r>
          </w:p>
          <w:p w14:paraId="07DB47FB" w14:textId="77777777" w:rsidR="0092664E" w:rsidRPr="00B35A94" w:rsidRDefault="0092664E" w:rsidP="006C6814">
            <w:pPr>
              <w:adjustRightInd w:val="0"/>
              <w:ind w:left="-108" w:right="-108"/>
              <w:jc w:val="center"/>
              <w:rPr>
                <w:rFonts w:ascii="Arial" w:hAnsi="Arial" w:cs="Arial"/>
                <w:bCs/>
                <w:spacing w:val="-4"/>
                <w:sz w:val="22"/>
                <w:szCs w:val="22"/>
              </w:rPr>
            </w:pPr>
            <w:r w:rsidRPr="00B35A94">
              <w:rPr>
                <w:rFonts w:ascii="Arial" w:hAnsi="Arial" w:cs="Arial"/>
                <w:sz w:val="22"/>
                <w:szCs w:val="22"/>
              </w:rPr>
              <w:t>показателя</w:t>
            </w:r>
          </w:p>
        </w:tc>
        <w:tc>
          <w:tcPr>
            <w:tcW w:w="1079" w:type="pct"/>
            <w:tcBorders>
              <w:bottom w:val="double" w:sz="4" w:space="0" w:color="auto"/>
            </w:tcBorders>
            <w:vAlign w:val="center"/>
          </w:tcPr>
          <w:p w14:paraId="02651213" w14:textId="77777777" w:rsidR="0092664E" w:rsidRPr="00B35A94" w:rsidRDefault="0092664E" w:rsidP="006C6814">
            <w:pPr>
              <w:autoSpaceDE w:val="0"/>
              <w:autoSpaceDN w:val="0"/>
              <w:ind w:left="-108"/>
              <w:jc w:val="center"/>
              <w:rPr>
                <w:rFonts w:ascii="Arial" w:hAnsi="Arial" w:cs="Arial"/>
                <w:bCs/>
                <w:sz w:val="22"/>
                <w:szCs w:val="22"/>
              </w:rPr>
            </w:pPr>
            <w:r w:rsidRPr="00B35A94">
              <w:rPr>
                <w:rFonts w:ascii="Arial" w:hAnsi="Arial" w:cs="Arial"/>
                <w:bCs/>
                <w:sz w:val="22"/>
                <w:szCs w:val="22"/>
              </w:rPr>
              <w:t>Диапазон измерений, %</w:t>
            </w:r>
          </w:p>
        </w:tc>
        <w:tc>
          <w:tcPr>
            <w:tcW w:w="935" w:type="pct"/>
            <w:tcBorders>
              <w:bottom w:val="double" w:sz="4" w:space="0" w:color="auto"/>
            </w:tcBorders>
            <w:shd w:val="clear" w:color="auto" w:fill="auto"/>
            <w:vAlign w:val="center"/>
          </w:tcPr>
          <w:p w14:paraId="7A73049E" w14:textId="77777777" w:rsidR="0092664E" w:rsidRPr="00B35A94" w:rsidRDefault="0092664E" w:rsidP="006C6814">
            <w:pPr>
              <w:autoSpaceDE w:val="0"/>
              <w:autoSpaceDN w:val="0"/>
              <w:ind w:left="-108"/>
              <w:jc w:val="center"/>
              <w:rPr>
                <w:rFonts w:ascii="Arial" w:hAnsi="Arial" w:cs="Arial"/>
                <w:bCs/>
                <w:sz w:val="22"/>
                <w:szCs w:val="22"/>
              </w:rPr>
            </w:pPr>
            <w:r w:rsidRPr="00B35A94">
              <w:rPr>
                <w:rFonts w:ascii="Arial" w:hAnsi="Arial" w:cs="Arial"/>
                <w:bCs/>
                <w:sz w:val="22"/>
                <w:szCs w:val="22"/>
              </w:rPr>
              <w:t>Показатель повторяемости (относительное среднее квадратическое отклонение повторяемости),</w:t>
            </w:r>
          </w:p>
          <w:p w14:paraId="29851790" w14:textId="77777777" w:rsidR="0092664E" w:rsidRPr="00B35A94" w:rsidRDefault="0092664E" w:rsidP="006C6814">
            <w:pPr>
              <w:ind w:right="-116"/>
              <w:jc w:val="center"/>
              <w:rPr>
                <w:rFonts w:ascii="Arial" w:hAnsi="Arial" w:cs="Arial"/>
                <w:bCs/>
                <w:spacing w:val="-4"/>
                <w:sz w:val="22"/>
                <w:szCs w:val="22"/>
              </w:rPr>
            </w:pPr>
            <w:r w:rsidRPr="00B35A94">
              <w:rPr>
                <w:rFonts w:ascii="Arial" w:hAnsi="Arial" w:cs="Arial"/>
                <w:position w:val="-12"/>
                <w:sz w:val="22"/>
                <w:szCs w:val="22"/>
              </w:rPr>
              <w:object w:dxaOrig="300" w:dyaOrig="360" w14:anchorId="322CBBE3">
                <v:shape id="_x0000_i1032" type="#_x0000_t75" style="width:15pt;height:18pt" o:ole="">
                  <v:imagedata r:id="rId30" o:title=""/>
                </v:shape>
                <o:OLEObject Type="Embed" ProgID="Equation.DSMT4" ShapeID="_x0000_i1032" DrawAspect="Content" ObjectID="_1710169309" r:id="rId31"/>
              </w:object>
            </w:r>
            <w:r w:rsidRPr="00B35A94">
              <w:rPr>
                <w:rFonts w:ascii="Arial" w:hAnsi="Arial" w:cs="Arial"/>
                <w:bCs/>
                <w:sz w:val="22"/>
                <w:szCs w:val="22"/>
              </w:rPr>
              <w:t>, %</w:t>
            </w:r>
          </w:p>
        </w:tc>
        <w:tc>
          <w:tcPr>
            <w:tcW w:w="1151" w:type="pct"/>
            <w:tcBorders>
              <w:bottom w:val="double" w:sz="4" w:space="0" w:color="auto"/>
            </w:tcBorders>
            <w:shd w:val="clear" w:color="auto" w:fill="auto"/>
            <w:vAlign w:val="center"/>
          </w:tcPr>
          <w:p w14:paraId="71E5CAF2" w14:textId="77777777" w:rsidR="0092664E" w:rsidRPr="00B35A94" w:rsidRDefault="0092664E" w:rsidP="006C6814">
            <w:pPr>
              <w:autoSpaceDE w:val="0"/>
              <w:autoSpaceDN w:val="0"/>
              <w:ind w:left="-108" w:right="-108"/>
              <w:jc w:val="center"/>
              <w:rPr>
                <w:rFonts w:ascii="Arial" w:hAnsi="Arial" w:cs="Arial"/>
                <w:bCs/>
                <w:sz w:val="22"/>
                <w:szCs w:val="22"/>
              </w:rPr>
            </w:pPr>
            <w:r w:rsidRPr="00B35A94">
              <w:rPr>
                <w:rFonts w:ascii="Arial" w:hAnsi="Arial" w:cs="Arial"/>
                <w:bCs/>
                <w:sz w:val="22"/>
                <w:szCs w:val="22"/>
              </w:rPr>
              <w:t>Показатель воспроизводимости (относительное среднее квадратическое отклонение воспроизводимости),</w:t>
            </w:r>
          </w:p>
          <w:p w14:paraId="17A7ABBD" w14:textId="77777777" w:rsidR="0092664E" w:rsidRPr="00B35A94" w:rsidRDefault="0092664E" w:rsidP="006C6814">
            <w:pPr>
              <w:ind w:right="-116"/>
              <w:jc w:val="center"/>
              <w:rPr>
                <w:rFonts w:ascii="Arial" w:hAnsi="Arial" w:cs="Arial"/>
                <w:bCs/>
                <w:spacing w:val="-4"/>
                <w:sz w:val="22"/>
                <w:szCs w:val="22"/>
              </w:rPr>
            </w:pPr>
            <w:r w:rsidRPr="00B35A94">
              <w:rPr>
                <w:rFonts w:ascii="Arial" w:hAnsi="Arial" w:cs="Arial"/>
                <w:position w:val="-12"/>
                <w:sz w:val="22"/>
                <w:szCs w:val="22"/>
              </w:rPr>
              <w:object w:dxaOrig="320" w:dyaOrig="360" w14:anchorId="7930B014">
                <v:shape id="_x0000_i1033" type="#_x0000_t75" style="width:16.5pt;height:18pt" o:ole="">
                  <v:imagedata r:id="rId32" o:title=""/>
                </v:shape>
                <o:OLEObject Type="Embed" ProgID="Equation.DSMT4" ShapeID="_x0000_i1033" DrawAspect="Content" ObjectID="_1710169310" r:id="rId33"/>
              </w:object>
            </w:r>
            <w:r w:rsidRPr="00B35A94">
              <w:rPr>
                <w:rFonts w:ascii="Arial" w:hAnsi="Arial" w:cs="Arial"/>
                <w:bCs/>
                <w:i/>
                <w:sz w:val="22"/>
                <w:szCs w:val="22"/>
                <w:vertAlign w:val="subscript"/>
              </w:rPr>
              <w:t xml:space="preserve"> </w:t>
            </w:r>
            <w:r w:rsidRPr="00B35A94">
              <w:rPr>
                <w:rFonts w:ascii="Arial" w:hAnsi="Arial" w:cs="Arial"/>
                <w:bCs/>
                <w:sz w:val="22"/>
                <w:szCs w:val="22"/>
              </w:rPr>
              <w:t>, %</w:t>
            </w:r>
          </w:p>
        </w:tc>
        <w:tc>
          <w:tcPr>
            <w:tcW w:w="989" w:type="pct"/>
            <w:tcBorders>
              <w:bottom w:val="double" w:sz="4" w:space="0" w:color="auto"/>
            </w:tcBorders>
            <w:shd w:val="clear" w:color="auto" w:fill="auto"/>
            <w:vAlign w:val="center"/>
          </w:tcPr>
          <w:p w14:paraId="16743506" w14:textId="77777777" w:rsidR="0092664E" w:rsidRPr="00B35A94" w:rsidRDefault="0092664E" w:rsidP="006C6814">
            <w:pPr>
              <w:autoSpaceDE w:val="0"/>
              <w:autoSpaceDN w:val="0"/>
              <w:jc w:val="center"/>
              <w:rPr>
                <w:rFonts w:ascii="Arial" w:hAnsi="Arial" w:cs="Arial"/>
                <w:bCs/>
                <w:sz w:val="22"/>
                <w:szCs w:val="22"/>
              </w:rPr>
            </w:pPr>
            <w:r w:rsidRPr="00B35A94">
              <w:rPr>
                <w:rFonts w:ascii="Arial" w:hAnsi="Arial" w:cs="Arial"/>
                <w:bCs/>
                <w:sz w:val="22"/>
                <w:szCs w:val="22"/>
              </w:rPr>
              <w:t xml:space="preserve">Показатель точности </w:t>
            </w:r>
          </w:p>
          <w:p w14:paraId="3B14D52C" w14:textId="77777777" w:rsidR="008973FD" w:rsidRDefault="0092664E" w:rsidP="006C6814">
            <w:pPr>
              <w:widowControl w:val="0"/>
              <w:suppressAutoHyphens/>
              <w:jc w:val="center"/>
              <w:rPr>
                <w:rFonts w:ascii="Arial" w:hAnsi="Arial" w:cs="Arial"/>
                <w:sz w:val="22"/>
                <w:szCs w:val="22"/>
              </w:rPr>
            </w:pPr>
            <w:r w:rsidRPr="00B35A94">
              <w:rPr>
                <w:rFonts w:ascii="Arial" w:hAnsi="Arial" w:cs="Arial"/>
                <w:bCs/>
                <w:sz w:val="22"/>
                <w:szCs w:val="22"/>
              </w:rPr>
              <w:t xml:space="preserve">(границы относительной погрешности измерения </w:t>
            </w:r>
            <w:r w:rsidRPr="00B35A94">
              <w:rPr>
                <w:rFonts w:ascii="Arial" w:hAnsi="Arial" w:cs="Arial"/>
                <w:sz w:val="22"/>
                <w:szCs w:val="22"/>
              </w:rPr>
              <w:t xml:space="preserve">при </w:t>
            </w:r>
          </w:p>
          <w:p w14:paraId="01CFEF26" w14:textId="77777777" w:rsidR="008973FD" w:rsidRDefault="0092664E" w:rsidP="006C6814">
            <w:pPr>
              <w:widowControl w:val="0"/>
              <w:suppressAutoHyphens/>
              <w:jc w:val="center"/>
              <w:rPr>
                <w:rFonts w:ascii="Arial" w:hAnsi="Arial" w:cs="Arial"/>
                <w:bCs/>
                <w:sz w:val="22"/>
                <w:szCs w:val="22"/>
              </w:rPr>
            </w:pPr>
            <w:r w:rsidRPr="00B35A94">
              <w:rPr>
                <w:rFonts w:ascii="Arial" w:hAnsi="Arial" w:cs="Arial"/>
                <w:i/>
                <w:sz w:val="22"/>
                <w:szCs w:val="22"/>
              </w:rPr>
              <w:t>Р</w:t>
            </w:r>
            <w:r w:rsidRPr="00B35A94">
              <w:rPr>
                <w:rFonts w:ascii="Arial" w:hAnsi="Arial" w:cs="Arial"/>
                <w:sz w:val="22"/>
                <w:szCs w:val="22"/>
              </w:rPr>
              <w:t xml:space="preserve"> = 0,95)</w:t>
            </w:r>
            <w:r w:rsidRPr="00B35A94">
              <w:rPr>
                <w:rFonts w:ascii="Arial" w:hAnsi="Arial" w:cs="Arial"/>
                <w:bCs/>
                <w:sz w:val="22"/>
                <w:szCs w:val="22"/>
              </w:rPr>
              <w:t xml:space="preserve">, </w:t>
            </w:r>
          </w:p>
          <w:p w14:paraId="0322E5F9" w14:textId="21164326" w:rsidR="0092664E" w:rsidRPr="00B35A94" w:rsidRDefault="0092664E" w:rsidP="006C6814">
            <w:pPr>
              <w:widowControl w:val="0"/>
              <w:suppressAutoHyphens/>
              <w:jc w:val="center"/>
              <w:rPr>
                <w:rFonts w:ascii="Arial" w:hAnsi="Arial" w:cs="Arial"/>
                <w:bCs/>
                <w:sz w:val="22"/>
                <w:szCs w:val="22"/>
              </w:rPr>
            </w:pPr>
            <w:r w:rsidRPr="00B35A94">
              <w:rPr>
                <w:rFonts w:ascii="Arial" w:hAnsi="Arial" w:cs="Arial"/>
                <w:bCs/>
                <w:sz w:val="22"/>
                <w:szCs w:val="22"/>
              </w:rPr>
              <w:t>± δ, %</w:t>
            </w:r>
          </w:p>
        </w:tc>
      </w:tr>
      <w:tr w:rsidR="0092664E" w:rsidRPr="00B35A94" w14:paraId="3731E6F9" w14:textId="77777777" w:rsidTr="006C6814">
        <w:trPr>
          <w:trHeight w:val="357"/>
        </w:trPr>
        <w:tc>
          <w:tcPr>
            <w:tcW w:w="846" w:type="pct"/>
            <w:vMerge w:val="restart"/>
            <w:tcBorders>
              <w:top w:val="double" w:sz="4" w:space="0" w:color="auto"/>
            </w:tcBorders>
            <w:shd w:val="clear" w:color="auto" w:fill="auto"/>
            <w:vAlign w:val="center"/>
          </w:tcPr>
          <w:p w14:paraId="7E80B845" w14:textId="77777777" w:rsidR="0092664E" w:rsidRPr="00B35A94" w:rsidRDefault="0092664E" w:rsidP="006C6814">
            <w:pPr>
              <w:autoSpaceDE w:val="0"/>
              <w:autoSpaceDN w:val="0"/>
              <w:jc w:val="center"/>
              <w:rPr>
                <w:rFonts w:ascii="Arial" w:hAnsi="Arial" w:cs="Arial"/>
              </w:rPr>
            </w:pPr>
            <w:r w:rsidRPr="00B35A94">
              <w:rPr>
                <w:rFonts w:ascii="Arial" w:hAnsi="Arial" w:cs="Arial"/>
              </w:rPr>
              <w:t>Массовая</w:t>
            </w:r>
          </w:p>
          <w:p w14:paraId="2B2A2694" w14:textId="075651BC" w:rsidR="0092664E" w:rsidRPr="00B35A94" w:rsidRDefault="0092664E" w:rsidP="006C6814">
            <w:pPr>
              <w:autoSpaceDE w:val="0"/>
              <w:autoSpaceDN w:val="0"/>
              <w:jc w:val="center"/>
              <w:rPr>
                <w:rFonts w:ascii="Arial" w:hAnsi="Arial" w:cs="Arial"/>
                <w:bCs/>
                <w:spacing w:val="-4"/>
              </w:rPr>
            </w:pPr>
            <w:r w:rsidRPr="00B35A94">
              <w:rPr>
                <w:rFonts w:ascii="Arial" w:hAnsi="Arial" w:cs="Arial"/>
              </w:rPr>
              <w:t xml:space="preserve">доля </w:t>
            </w:r>
            <w:r w:rsidR="004C5F33" w:rsidRPr="00B35A94">
              <w:rPr>
                <w:rFonts w:ascii="Arial" w:hAnsi="Arial" w:cs="Arial"/>
              </w:rPr>
              <w:t>насыщенных жирных кислот</w:t>
            </w:r>
          </w:p>
        </w:tc>
        <w:tc>
          <w:tcPr>
            <w:tcW w:w="1079" w:type="pct"/>
            <w:tcBorders>
              <w:top w:val="double" w:sz="4" w:space="0" w:color="auto"/>
            </w:tcBorders>
            <w:vAlign w:val="center"/>
          </w:tcPr>
          <w:p w14:paraId="0B16CAD2" w14:textId="77777777" w:rsidR="0092664E" w:rsidRPr="00B35A94" w:rsidRDefault="0092664E" w:rsidP="006C6814">
            <w:pPr>
              <w:ind w:right="-116"/>
              <w:jc w:val="center"/>
              <w:rPr>
                <w:rFonts w:ascii="Arial" w:hAnsi="Arial" w:cs="Arial"/>
                <w:bCs/>
                <w:spacing w:val="-4"/>
              </w:rPr>
            </w:pPr>
            <w:r w:rsidRPr="00B35A94">
              <w:rPr>
                <w:rFonts w:ascii="Arial" w:hAnsi="Arial" w:cs="Arial"/>
                <w:bCs/>
                <w:spacing w:val="-4"/>
              </w:rPr>
              <w:t xml:space="preserve">От 0,4 </w:t>
            </w:r>
          </w:p>
          <w:p w14:paraId="046F7F9B" w14:textId="77777777" w:rsidR="0092664E" w:rsidRPr="00B35A94" w:rsidRDefault="0092664E" w:rsidP="006C6814">
            <w:pPr>
              <w:ind w:right="-116"/>
              <w:jc w:val="center"/>
              <w:rPr>
                <w:rFonts w:ascii="Arial" w:hAnsi="Arial" w:cs="Arial"/>
                <w:bCs/>
                <w:spacing w:val="-4"/>
              </w:rPr>
            </w:pPr>
            <w:r w:rsidRPr="00B35A94">
              <w:rPr>
                <w:rFonts w:ascii="Arial" w:hAnsi="Arial" w:cs="Arial"/>
                <w:bCs/>
                <w:spacing w:val="-4"/>
              </w:rPr>
              <w:t>до 15,0 включ.</w:t>
            </w:r>
          </w:p>
        </w:tc>
        <w:tc>
          <w:tcPr>
            <w:tcW w:w="935" w:type="pct"/>
            <w:tcBorders>
              <w:top w:val="double" w:sz="4" w:space="0" w:color="auto"/>
            </w:tcBorders>
            <w:shd w:val="clear" w:color="auto" w:fill="auto"/>
            <w:vAlign w:val="center"/>
          </w:tcPr>
          <w:p w14:paraId="5C76DA12" w14:textId="77777777" w:rsidR="00CA0119" w:rsidRDefault="00CA0119" w:rsidP="006C6814">
            <w:pPr>
              <w:jc w:val="center"/>
              <w:rPr>
                <w:rFonts w:ascii="Arial" w:hAnsi="Arial" w:cs="Arial"/>
                <w:color w:val="000000"/>
              </w:rPr>
            </w:pPr>
          </w:p>
          <w:p w14:paraId="447F2251" w14:textId="77777777" w:rsidR="0092664E" w:rsidRPr="00B35A94" w:rsidRDefault="0092664E" w:rsidP="006C6814">
            <w:pPr>
              <w:jc w:val="center"/>
              <w:rPr>
                <w:rFonts w:ascii="Arial" w:hAnsi="Arial" w:cs="Arial"/>
                <w:color w:val="000000"/>
              </w:rPr>
            </w:pPr>
            <w:r w:rsidRPr="00B35A94">
              <w:rPr>
                <w:rFonts w:ascii="Arial" w:hAnsi="Arial" w:cs="Arial"/>
                <w:color w:val="000000"/>
              </w:rPr>
              <w:t>1,8</w:t>
            </w:r>
          </w:p>
        </w:tc>
        <w:tc>
          <w:tcPr>
            <w:tcW w:w="1151" w:type="pct"/>
            <w:tcBorders>
              <w:top w:val="double" w:sz="4" w:space="0" w:color="auto"/>
            </w:tcBorders>
            <w:shd w:val="clear" w:color="auto" w:fill="auto"/>
            <w:vAlign w:val="center"/>
          </w:tcPr>
          <w:p w14:paraId="5698D801" w14:textId="77777777" w:rsidR="00CA0119" w:rsidRDefault="00CA0119" w:rsidP="006C6814">
            <w:pPr>
              <w:jc w:val="center"/>
              <w:rPr>
                <w:rFonts w:ascii="Arial" w:hAnsi="Arial" w:cs="Arial"/>
                <w:color w:val="000000"/>
              </w:rPr>
            </w:pPr>
          </w:p>
          <w:p w14:paraId="5C54626D" w14:textId="77777777" w:rsidR="0092664E" w:rsidRPr="00B35A94" w:rsidRDefault="0092664E" w:rsidP="006C6814">
            <w:pPr>
              <w:jc w:val="center"/>
              <w:rPr>
                <w:rFonts w:ascii="Arial" w:hAnsi="Arial" w:cs="Arial"/>
                <w:color w:val="000000"/>
              </w:rPr>
            </w:pPr>
            <w:r w:rsidRPr="00B35A94">
              <w:rPr>
                <w:rFonts w:ascii="Arial" w:hAnsi="Arial" w:cs="Arial"/>
                <w:color w:val="000000"/>
              </w:rPr>
              <w:t>3,6</w:t>
            </w:r>
          </w:p>
        </w:tc>
        <w:tc>
          <w:tcPr>
            <w:tcW w:w="989" w:type="pct"/>
            <w:tcBorders>
              <w:top w:val="double" w:sz="4" w:space="0" w:color="auto"/>
            </w:tcBorders>
            <w:shd w:val="clear" w:color="auto" w:fill="auto"/>
            <w:vAlign w:val="center"/>
          </w:tcPr>
          <w:p w14:paraId="40A374AE" w14:textId="77777777" w:rsidR="00CA0119" w:rsidRDefault="00CA0119" w:rsidP="006C6814">
            <w:pPr>
              <w:ind w:right="-116"/>
              <w:jc w:val="center"/>
              <w:rPr>
                <w:rFonts w:ascii="Arial" w:hAnsi="Arial" w:cs="Arial"/>
                <w:bCs/>
                <w:spacing w:val="-4"/>
              </w:rPr>
            </w:pPr>
          </w:p>
          <w:p w14:paraId="2C50EA1B" w14:textId="77777777" w:rsidR="0092664E" w:rsidRPr="00B35A94" w:rsidRDefault="0092664E" w:rsidP="006C6814">
            <w:pPr>
              <w:ind w:right="-116"/>
              <w:jc w:val="center"/>
              <w:rPr>
                <w:rFonts w:ascii="Arial" w:hAnsi="Arial" w:cs="Arial"/>
                <w:bCs/>
                <w:spacing w:val="-4"/>
              </w:rPr>
            </w:pPr>
            <w:r w:rsidRPr="00B35A94">
              <w:rPr>
                <w:rFonts w:ascii="Arial" w:hAnsi="Arial" w:cs="Arial"/>
                <w:bCs/>
                <w:spacing w:val="-4"/>
              </w:rPr>
              <w:t>15</w:t>
            </w:r>
          </w:p>
        </w:tc>
      </w:tr>
      <w:tr w:rsidR="0092664E" w:rsidRPr="00B35A94" w14:paraId="6984277F" w14:textId="77777777" w:rsidTr="006C6814">
        <w:trPr>
          <w:trHeight w:val="406"/>
        </w:trPr>
        <w:tc>
          <w:tcPr>
            <w:tcW w:w="846" w:type="pct"/>
            <w:vMerge/>
            <w:shd w:val="clear" w:color="auto" w:fill="auto"/>
            <w:vAlign w:val="center"/>
          </w:tcPr>
          <w:p w14:paraId="1076BE25" w14:textId="77777777" w:rsidR="0092664E" w:rsidRPr="00B35A94" w:rsidRDefault="0092664E" w:rsidP="006C6814">
            <w:pPr>
              <w:autoSpaceDE w:val="0"/>
              <w:autoSpaceDN w:val="0"/>
              <w:jc w:val="center"/>
              <w:rPr>
                <w:rFonts w:ascii="Arial" w:hAnsi="Arial" w:cs="Arial"/>
              </w:rPr>
            </w:pPr>
          </w:p>
        </w:tc>
        <w:tc>
          <w:tcPr>
            <w:tcW w:w="1079" w:type="pct"/>
            <w:vAlign w:val="center"/>
          </w:tcPr>
          <w:p w14:paraId="36694332" w14:textId="77777777" w:rsidR="0092664E" w:rsidRPr="00B35A94" w:rsidRDefault="0092664E" w:rsidP="006C6814">
            <w:pPr>
              <w:ind w:right="-116"/>
              <w:jc w:val="center"/>
              <w:rPr>
                <w:rFonts w:ascii="Arial" w:hAnsi="Arial" w:cs="Arial"/>
                <w:bCs/>
                <w:spacing w:val="-4"/>
              </w:rPr>
            </w:pPr>
            <w:r w:rsidRPr="00B35A94">
              <w:rPr>
                <w:rFonts w:ascii="Arial" w:hAnsi="Arial" w:cs="Arial"/>
                <w:bCs/>
                <w:spacing w:val="-4"/>
              </w:rPr>
              <w:t xml:space="preserve">Св. 15,0 </w:t>
            </w:r>
          </w:p>
          <w:p w14:paraId="7F43A004" w14:textId="77777777" w:rsidR="0092664E" w:rsidRPr="00B35A94" w:rsidRDefault="0092664E" w:rsidP="006C6814">
            <w:pPr>
              <w:ind w:right="-116"/>
              <w:jc w:val="center"/>
              <w:rPr>
                <w:rFonts w:ascii="Arial" w:hAnsi="Arial" w:cs="Arial"/>
                <w:bCs/>
                <w:spacing w:val="-4"/>
              </w:rPr>
            </w:pPr>
            <w:r w:rsidRPr="00B35A94">
              <w:rPr>
                <w:rFonts w:ascii="Arial" w:hAnsi="Arial" w:cs="Arial"/>
                <w:bCs/>
                <w:spacing w:val="-4"/>
              </w:rPr>
              <w:t>до 80,0 включ.</w:t>
            </w:r>
          </w:p>
        </w:tc>
        <w:tc>
          <w:tcPr>
            <w:tcW w:w="935" w:type="pct"/>
            <w:shd w:val="clear" w:color="auto" w:fill="auto"/>
            <w:vAlign w:val="center"/>
          </w:tcPr>
          <w:p w14:paraId="37207B16" w14:textId="77777777" w:rsidR="00CA0119" w:rsidRDefault="00CA0119" w:rsidP="006C6814">
            <w:pPr>
              <w:jc w:val="center"/>
              <w:rPr>
                <w:rFonts w:ascii="Arial" w:hAnsi="Arial" w:cs="Arial"/>
                <w:color w:val="000000"/>
              </w:rPr>
            </w:pPr>
          </w:p>
          <w:p w14:paraId="605EA4E6" w14:textId="77777777" w:rsidR="0092664E" w:rsidRPr="00B35A94" w:rsidRDefault="0092664E" w:rsidP="006C6814">
            <w:pPr>
              <w:jc w:val="center"/>
              <w:rPr>
                <w:rFonts w:ascii="Arial" w:hAnsi="Arial" w:cs="Arial"/>
                <w:color w:val="000000"/>
              </w:rPr>
            </w:pPr>
            <w:r w:rsidRPr="00B35A94">
              <w:rPr>
                <w:rFonts w:ascii="Arial" w:hAnsi="Arial" w:cs="Arial"/>
                <w:color w:val="000000"/>
              </w:rPr>
              <w:t>0,9</w:t>
            </w:r>
          </w:p>
        </w:tc>
        <w:tc>
          <w:tcPr>
            <w:tcW w:w="1151" w:type="pct"/>
            <w:shd w:val="clear" w:color="auto" w:fill="auto"/>
            <w:vAlign w:val="center"/>
          </w:tcPr>
          <w:p w14:paraId="39CAE0D7" w14:textId="77777777" w:rsidR="00CA0119" w:rsidRDefault="00CA0119" w:rsidP="006C6814">
            <w:pPr>
              <w:jc w:val="center"/>
              <w:rPr>
                <w:rFonts w:ascii="Arial" w:hAnsi="Arial" w:cs="Arial"/>
                <w:color w:val="000000"/>
              </w:rPr>
            </w:pPr>
          </w:p>
          <w:p w14:paraId="29E8F7AE" w14:textId="77777777" w:rsidR="0092664E" w:rsidRPr="00B35A94" w:rsidRDefault="0092664E" w:rsidP="006C6814">
            <w:pPr>
              <w:jc w:val="center"/>
              <w:rPr>
                <w:rFonts w:ascii="Arial" w:hAnsi="Arial" w:cs="Arial"/>
                <w:color w:val="000000"/>
              </w:rPr>
            </w:pPr>
            <w:r w:rsidRPr="00B35A94">
              <w:rPr>
                <w:rFonts w:ascii="Arial" w:hAnsi="Arial" w:cs="Arial"/>
                <w:color w:val="000000"/>
              </w:rPr>
              <w:t>1,8</w:t>
            </w:r>
          </w:p>
        </w:tc>
        <w:tc>
          <w:tcPr>
            <w:tcW w:w="989" w:type="pct"/>
            <w:shd w:val="clear" w:color="auto" w:fill="auto"/>
            <w:vAlign w:val="center"/>
          </w:tcPr>
          <w:p w14:paraId="59C01AA4" w14:textId="77777777" w:rsidR="00CA0119" w:rsidRDefault="00CA0119" w:rsidP="006C6814">
            <w:pPr>
              <w:ind w:right="-116"/>
              <w:jc w:val="center"/>
              <w:rPr>
                <w:rFonts w:ascii="Arial" w:hAnsi="Arial" w:cs="Arial"/>
                <w:bCs/>
                <w:spacing w:val="-4"/>
              </w:rPr>
            </w:pPr>
          </w:p>
          <w:p w14:paraId="697285CE" w14:textId="77777777" w:rsidR="0092664E" w:rsidRPr="00B35A94" w:rsidRDefault="0092664E" w:rsidP="006C6814">
            <w:pPr>
              <w:ind w:right="-116"/>
              <w:jc w:val="center"/>
              <w:rPr>
                <w:rFonts w:ascii="Arial" w:hAnsi="Arial" w:cs="Arial"/>
                <w:bCs/>
                <w:spacing w:val="-4"/>
              </w:rPr>
            </w:pPr>
            <w:r w:rsidRPr="00B35A94">
              <w:rPr>
                <w:rFonts w:ascii="Arial" w:hAnsi="Arial" w:cs="Arial"/>
                <w:bCs/>
                <w:spacing w:val="-4"/>
              </w:rPr>
              <w:t>8</w:t>
            </w:r>
          </w:p>
        </w:tc>
      </w:tr>
    </w:tbl>
    <w:p w14:paraId="34933A33" w14:textId="77777777" w:rsidR="0092664E" w:rsidRPr="00B35A94" w:rsidRDefault="0092664E" w:rsidP="0092664E">
      <w:pPr>
        <w:spacing w:line="360" w:lineRule="auto"/>
        <w:ind w:firstLine="510"/>
        <w:jc w:val="both"/>
        <w:rPr>
          <w:rFonts w:ascii="Arial" w:hAnsi="Arial" w:cs="Arial"/>
        </w:rPr>
      </w:pPr>
    </w:p>
    <w:p w14:paraId="6D7CEF7A" w14:textId="77777777" w:rsidR="0092664E" w:rsidRPr="00B35A94" w:rsidRDefault="0092664E" w:rsidP="0092664E">
      <w:pPr>
        <w:widowControl w:val="0"/>
        <w:suppressAutoHyphens/>
        <w:jc w:val="both"/>
        <w:rPr>
          <w:rFonts w:ascii="Arial" w:hAnsi="Arial" w:cs="Arial"/>
          <w:sz w:val="22"/>
          <w:szCs w:val="22"/>
          <w:lang w:val="en-US"/>
        </w:rPr>
      </w:pPr>
    </w:p>
    <w:p w14:paraId="6CFC0C3C" w14:textId="36B9E632" w:rsidR="0092664E" w:rsidRPr="00B35A94" w:rsidRDefault="00A95645" w:rsidP="0092664E">
      <w:pPr>
        <w:widowControl w:val="0"/>
        <w:suppressAutoHyphens/>
        <w:jc w:val="both"/>
        <w:rPr>
          <w:rFonts w:ascii="Arial" w:hAnsi="Arial" w:cs="Arial"/>
          <w:sz w:val="22"/>
          <w:szCs w:val="22"/>
        </w:rPr>
      </w:pPr>
      <w:r>
        <w:rPr>
          <w:rFonts w:ascii="Arial" w:hAnsi="Arial" w:cs="Arial"/>
          <w:sz w:val="22"/>
          <w:szCs w:val="22"/>
        </w:rPr>
        <w:t xml:space="preserve">Т а б л и ц а </w:t>
      </w:r>
      <w:r w:rsidR="0092664E" w:rsidRPr="00B35A94">
        <w:rPr>
          <w:rFonts w:ascii="Arial" w:hAnsi="Arial" w:cs="Arial"/>
          <w:sz w:val="22"/>
          <w:szCs w:val="22"/>
        </w:rPr>
        <w:t xml:space="preserve"> </w:t>
      </w:r>
      <w:r w:rsidR="00B35A94" w:rsidRPr="00B35A94">
        <w:rPr>
          <w:rFonts w:ascii="Arial" w:hAnsi="Arial" w:cs="Arial"/>
          <w:sz w:val="22"/>
          <w:szCs w:val="22"/>
        </w:rPr>
        <w:t xml:space="preserve">3 </w:t>
      </w:r>
      <w:r w:rsidR="0092664E" w:rsidRPr="00B35A94">
        <w:rPr>
          <w:rFonts w:ascii="Arial" w:hAnsi="Arial" w:cs="Arial"/>
          <w:sz w:val="22"/>
          <w:szCs w:val="22"/>
        </w:rPr>
        <w:t xml:space="preserve">–  Пределы повторяемости и воспроизводимости при </w:t>
      </w:r>
      <w:proofErr w:type="gramStart"/>
      <w:r w:rsidR="0092664E" w:rsidRPr="00B35A94">
        <w:rPr>
          <w:rFonts w:ascii="Arial" w:hAnsi="Arial" w:cs="Arial"/>
          <w:i/>
          <w:sz w:val="22"/>
          <w:szCs w:val="22"/>
        </w:rPr>
        <w:t>Р</w:t>
      </w:r>
      <w:proofErr w:type="gramEnd"/>
      <w:r w:rsidR="0092664E" w:rsidRPr="00B35A94">
        <w:rPr>
          <w:rFonts w:ascii="Arial" w:hAnsi="Arial" w:cs="Arial"/>
          <w:i/>
          <w:sz w:val="22"/>
          <w:szCs w:val="22"/>
        </w:rPr>
        <w:t xml:space="preserve"> </w:t>
      </w:r>
      <w:r w:rsidR="0092664E" w:rsidRPr="00B35A94">
        <w:rPr>
          <w:rFonts w:ascii="Arial" w:hAnsi="Arial" w:cs="Arial"/>
          <w:sz w:val="22"/>
          <w:szCs w:val="22"/>
        </w:rPr>
        <w:t>= 0,95  (</w:t>
      </w:r>
      <w:r w:rsidR="0092664E" w:rsidRPr="00B35A94">
        <w:rPr>
          <w:rFonts w:ascii="Arial" w:hAnsi="Arial" w:cs="Arial"/>
          <w:i/>
          <w:sz w:val="22"/>
          <w:szCs w:val="22"/>
          <w:lang w:val="en-US"/>
        </w:rPr>
        <w:t>n</w:t>
      </w:r>
      <w:r w:rsidR="0092664E" w:rsidRPr="00B35A94">
        <w:rPr>
          <w:rFonts w:ascii="Arial" w:hAnsi="Arial" w:cs="Arial"/>
          <w:sz w:val="22"/>
          <w:szCs w:val="22"/>
        </w:rPr>
        <w:t xml:space="preserve"> = 2)</w:t>
      </w:r>
    </w:p>
    <w:tbl>
      <w:tblPr>
        <w:tblStyle w:val="af4"/>
        <w:tblW w:w="5000" w:type="pct"/>
        <w:tblLook w:val="04A0" w:firstRow="1" w:lastRow="0" w:firstColumn="1" w:lastColumn="0" w:noHBand="0" w:noVBand="1"/>
      </w:tblPr>
      <w:tblGrid>
        <w:gridCol w:w="2593"/>
        <w:gridCol w:w="2255"/>
        <w:gridCol w:w="2826"/>
        <w:gridCol w:w="2747"/>
      </w:tblGrid>
      <w:tr w:rsidR="0092664E" w:rsidRPr="00B35A94" w14:paraId="431A0039" w14:textId="77777777" w:rsidTr="006C6814">
        <w:tc>
          <w:tcPr>
            <w:tcW w:w="1244" w:type="pct"/>
            <w:tcBorders>
              <w:bottom w:val="double" w:sz="4" w:space="0" w:color="auto"/>
            </w:tcBorders>
          </w:tcPr>
          <w:p w14:paraId="1C6E4FD0" w14:textId="77777777" w:rsidR="0092664E" w:rsidRPr="00B35A94" w:rsidRDefault="0092664E" w:rsidP="006C6814">
            <w:pPr>
              <w:adjustRightInd w:val="0"/>
              <w:ind w:left="-108" w:right="-108"/>
              <w:jc w:val="center"/>
              <w:rPr>
                <w:rFonts w:ascii="Arial" w:hAnsi="Arial" w:cs="Arial"/>
                <w:sz w:val="22"/>
                <w:szCs w:val="22"/>
              </w:rPr>
            </w:pPr>
            <w:r w:rsidRPr="00B35A94">
              <w:rPr>
                <w:rFonts w:ascii="Arial" w:hAnsi="Arial" w:cs="Arial"/>
                <w:sz w:val="22"/>
                <w:szCs w:val="22"/>
              </w:rPr>
              <w:t>Наименование</w:t>
            </w:r>
          </w:p>
          <w:p w14:paraId="4EF89556" w14:textId="77777777" w:rsidR="0092664E" w:rsidRPr="00B35A94" w:rsidRDefault="0092664E" w:rsidP="006C6814">
            <w:pPr>
              <w:adjustRightInd w:val="0"/>
              <w:ind w:left="-108" w:right="-108"/>
              <w:jc w:val="center"/>
              <w:rPr>
                <w:rFonts w:ascii="Arial" w:hAnsi="Arial" w:cs="Arial"/>
                <w:bCs/>
                <w:spacing w:val="-4"/>
                <w:sz w:val="22"/>
                <w:szCs w:val="22"/>
              </w:rPr>
            </w:pPr>
            <w:r w:rsidRPr="00B35A94">
              <w:rPr>
                <w:rFonts w:ascii="Arial" w:hAnsi="Arial" w:cs="Arial"/>
                <w:sz w:val="22"/>
                <w:szCs w:val="22"/>
              </w:rPr>
              <w:t>показателя</w:t>
            </w:r>
          </w:p>
        </w:tc>
        <w:tc>
          <w:tcPr>
            <w:tcW w:w="1082" w:type="pct"/>
            <w:tcBorders>
              <w:bottom w:val="double" w:sz="4" w:space="0" w:color="auto"/>
            </w:tcBorders>
          </w:tcPr>
          <w:p w14:paraId="3185D59E" w14:textId="77777777" w:rsidR="0092664E" w:rsidRPr="00B35A94" w:rsidRDefault="0092664E" w:rsidP="006C6814">
            <w:pPr>
              <w:autoSpaceDE w:val="0"/>
              <w:autoSpaceDN w:val="0"/>
              <w:ind w:left="-108"/>
              <w:jc w:val="center"/>
              <w:rPr>
                <w:rFonts w:ascii="Arial" w:hAnsi="Arial" w:cs="Arial"/>
                <w:bCs/>
                <w:sz w:val="22"/>
                <w:szCs w:val="22"/>
              </w:rPr>
            </w:pPr>
            <w:r w:rsidRPr="00B35A94">
              <w:rPr>
                <w:rFonts w:ascii="Arial" w:hAnsi="Arial" w:cs="Arial"/>
                <w:bCs/>
                <w:sz w:val="22"/>
                <w:szCs w:val="22"/>
              </w:rPr>
              <w:t>Диапазон измерений, %</w:t>
            </w:r>
          </w:p>
        </w:tc>
        <w:tc>
          <w:tcPr>
            <w:tcW w:w="1356" w:type="pct"/>
            <w:tcBorders>
              <w:bottom w:val="double" w:sz="4" w:space="0" w:color="auto"/>
            </w:tcBorders>
          </w:tcPr>
          <w:p w14:paraId="7660CBE9" w14:textId="77777777" w:rsidR="0092664E" w:rsidRPr="00B35A94" w:rsidRDefault="0092664E" w:rsidP="006C6814">
            <w:pPr>
              <w:adjustRightInd w:val="0"/>
              <w:ind w:right="43"/>
              <w:jc w:val="center"/>
              <w:rPr>
                <w:rFonts w:ascii="Arial" w:hAnsi="Arial" w:cs="Arial"/>
                <w:sz w:val="22"/>
                <w:szCs w:val="22"/>
              </w:rPr>
            </w:pPr>
            <w:r w:rsidRPr="00B35A94">
              <w:rPr>
                <w:rFonts w:ascii="Arial" w:hAnsi="Arial" w:cs="Arial"/>
                <w:sz w:val="22"/>
                <w:szCs w:val="22"/>
              </w:rPr>
              <w:t xml:space="preserve">Относительный предел повторяемости </w:t>
            </w:r>
            <w:r w:rsidRPr="00B35A94">
              <w:rPr>
                <w:rFonts w:ascii="Arial" w:hAnsi="Arial" w:cs="Arial"/>
                <w:i/>
                <w:sz w:val="22"/>
                <w:szCs w:val="22"/>
                <w:lang w:val="en-US"/>
              </w:rPr>
              <w:t>r</w:t>
            </w:r>
            <w:r w:rsidRPr="00B35A94">
              <w:rPr>
                <w:rFonts w:ascii="Arial" w:hAnsi="Arial" w:cs="Arial"/>
                <w:sz w:val="22"/>
                <w:szCs w:val="22"/>
              </w:rPr>
              <w:t>, %</w:t>
            </w:r>
          </w:p>
        </w:tc>
        <w:tc>
          <w:tcPr>
            <w:tcW w:w="1318" w:type="pct"/>
            <w:tcBorders>
              <w:bottom w:val="double" w:sz="4" w:space="0" w:color="auto"/>
            </w:tcBorders>
          </w:tcPr>
          <w:p w14:paraId="7A7BAEB7" w14:textId="77777777" w:rsidR="0092664E" w:rsidRPr="00B35A94" w:rsidRDefault="0092664E" w:rsidP="006C6814">
            <w:pPr>
              <w:autoSpaceDE w:val="0"/>
              <w:autoSpaceDN w:val="0"/>
              <w:jc w:val="center"/>
              <w:rPr>
                <w:rFonts w:ascii="Arial" w:hAnsi="Arial" w:cs="Arial"/>
                <w:sz w:val="22"/>
                <w:szCs w:val="22"/>
              </w:rPr>
            </w:pPr>
            <w:r w:rsidRPr="00B35A94">
              <w:rPr>
                <w:rFonts w:ascii="Arial" w:hAnsi="Arial" w:cs="Arial"/>
                <w:sz w:val="22"/>
                <w:szCs w:val="22"/>
              </w:rPr>
              <w:t>Относительный предел воспроизводимости</w:t>
            </w:r>
          </w:p>
          <w:p w14:paraId="75EA9318" w14:textId="77777777" w:rsidR="0092664E" w:rsidRPr="00B35A94" w:rsidRDefault="0092664E" w:rsidP="006C6814">
            <w:pPr>
              <w:autoSpaceDE w:val="0"/>
              <w:autoSpaceDN w:val="0"/>
              <w:jc w:val="center"/>
              <w:rPr>
                <w:rFonts w:ascii="Arial" w:hAnsi="Arial" w:cs="Arial"/>
                <w:bCs/>
                <w:sz w:val="22"/>
                <w:szCs w:val="22"/>
              </w:rPr>
            </w:pPr>
            <w:r w:rsidRPr="00B35A94">
              <w:rPr>
                <w:rFonts w:ascii="Arial" w:hAnsi="Arial" w:cs="Arial"/>
                <w:i/>
                <w:sz w:val="22"/>
                <w:szCs w:val="22"/>
                <w:lang w:val="en-US"/>
              </w:rPr>
              <w:t>R</w:t>
            </w:r>
            <w:r w:rsidRPr="00B35A94">
              <w:rPr>
                <w:rFonts w:ascii="Arial" w:hAnsi="Arial" w:cs="Arial"/>
                <w:sz w:val="22"/>
                <w:szCs w:val="22"/>
              </w:rPr>
              <w:t>, %</w:t>
            </w:r>
          </w:p>
        </w:tc>
      </w:tr>
      <w:tr w:rsidR="0092664E" w:rsidRPr="00B35A94" w14:paraId="01EB5395" w14:textId="77777777" w:rsidTr="006C6814">
        <w:trPr>
          <w:trHeight w:val="270"/>
        </w:trPr>
        <w:tc>
          <w:tcPr>
            <w:tcW w:w="1244" w:type="pct"/>
            <w:vMerge w:val="restart"/>
            <w:tcBorders>
              <w:top w:val="double" w:sz="4" w:space="0" w:color="auto"/>
            </w:tcBorders>
          </w:tcPr>
          <w:p w14:paraId="75B048A1" w14:textId="77777777" w:rsidR="00C15E18" w:rsidRPr="00B35A94" w:rsidRDefault="00C15E18" w:rsidP="00C15E18">
            <w:pPr>
              <w:autoSpaceDE w:val="0"/>
              <w:autoSpaceDN w:val="0"/>
              <w:jc w:val="center"/>
              <w:rPr>
                <w:rFonts w:ascii="Arial" w:hAnsi="Arial" w:cs="Arial"/>
              </w:rPr>
            </w:pPr>
            <w:r w:rsidRPr="00B35A94">
              <w:rPr>
                <w:rFonts w:ascii="Arial" w:hAnsi="Arial" w:cs="Arial"/>
              </w:rPr>
              <w:t>Массовая</w:t>
            </w:r>
          </w:p>
          <w:p w14:paraId="578751F6" w14:textId="06DF4D44" w:rsidR="0092664E" w:rsidRPr="00B35A94" w:rsidRDefault="00C15E18" w:rsidP="00C15E18">
            <w:pPr>
              <w:autoSpaceDE w:val="0"/>
              <w:autoSpaceDN w:val="0"/>
              <w:jc w:val="center"/>
              <w:rPr>
                <w:rFonts w:ascii="Arial" w:hAnsi="Arial" w:cs="Arial"/>
                <w:bCs/>
                <w:spacing w:val="-4"/>
              </w:rPr>
            </w:pPr>
            <w:r w:rsidRPr="00B35A94">
              <w:rPr>
                <w:rFonts w:ascii="Arial" w:hAnsi="Arial" w:cs="Arial"/>
              </w:rPr>
              <w:t>доля насыщенных жирных кислот</w:t>
            </w:r>
          </w:p>
        </w:tc>
        <w:tc>
          <w:tcPr>
            <w:tcW w:w="1082" w:type="pct"/>
            <w:tcBorders>
              <w:top w:val="double" w:sz="4" w:space="0" w:color="auto"/>
            </w:tcBorders>
          </w:tcPr>
          <w:p w14:paraId="7D60409A" w14:textId="77777777" w:rsidR="0092664E" w:rsidRPr="00B35A94" w:rsidRDefault="0092664E" w:rsidP="006C6814">
            <w:pPr>
              <w:ind w:right="-116"/>
              <w:jc w:val="center"/>
              <w:rPr>
                <w:rFonts w:ascii="Arial" w:hAnsi="Arial" w:cs="Arial"/>
                <w:bCs/>
                <w:spacing w:val="-4"/>
              </w:rPr>
            </w:pPr>
            <w:r w:rsidRPr="00B35A94">
              <w:rPr>
                <w:rFonts w:ascii="Arial" w:hAnsi="Arial" w:cs="Arial"/>
                <w:bCs/>
                <w:spacing w:val="-4"/>
              </w:rPr>
              <w:t xml:space="preserve">От 0,4 </w:t>
            </w:r>
          </w:p>
          <w:p w14:paraId="709B45E9" w14:textId="77777777" w:rsidR="0092664E" w:rsidRPr="00B35A94" w:rsidRDefault="0092664E" w:rsidP="006C6814">
            <w:pPr>
              <w:ind w:right="-116"/>
              <w:jc w:val="center"/>
              <w:rPr>
                <w:rFonts w:ascii="Arial" w:hAnsi="Arial" w:cs="Arial"/>
                <w:bCs/>
                <w:spacing w:val="-4"/>
              </w:rPr>
            </w:pPr>
            <w:r w:rsidRPr="00B35A94">
              <w:rPr>
                <w:rFonts w:ascii="Arial" w:hAnsi="Arial" w:cs="Arial"/>
                <w:bCs/>
                <w:spacing w:val="-4"/>
              </w:rPr>
              <w:t>до 15,0 включ.</w:t>
            </w:r>
          </w:p>
        </w:tc>
        <w:tc>
          <w:tcPr>
            <w:tcW w:w="1356" w:type="pct"/>
            <w:tcBorders>
              <w:top w:val="double" w:sz="4" w:space="0" w:color="auto"/>
            </w:tcBorders>
          </w:tcPr>
          <w:p w14:paraId="741ED2CE" w14:textId="77777777" w:rsidR="00CA0119" w:rsidRDefault="00CA0119" w:rsidP="006C6814">
            <w:pPr>
              <w:jc w:val="center"/>
              <w:rPr>
                <w:rFonts w:ascii="Arial" w:hAnsi="Arial" w:cs="Arial"/>
                <w:color w:val="000000"/>
              </w:rPr>
            </w:pPr>
          </w:p>
          <w:p w14:paraId="0FD5E020" w14:textId="77777777" w:rsidR="0092664E" w:rsidRPr="00B35A94" w:rsidRDefault="0092664E" w:rsidP="006C6814">
            <w:pPr>
              <w:jc w:val="center"/>
              <w:rPr>
                <w:rFonts w:ascii="Arial" w:hAnsi="Arial" w:cs="Arial"/>
                <w:color w:val="000000"/>
              </w:rPr>
            </w:pPr>
            <w:r w:rsidRPr="00B35A94">
              <w:rPr>
                <w:rFonts w:ascii="Arial" w:hAnsi="Arial" w:cs="Arial"/>
                <w:color w:val="000000"/>
              </w:rPr>
              <w:t>5,0</w:t>
            </w:r>
          </w:p>
        </w:tc>
        <w:tc>
          <w:tcPr>
            <w:tcW w:w="1318" w:type="pct"/>
            <w:tcBorders>
              <w:top w:val="double" w:sz="4" w:space="0" w:color="auto"/>
            </w:tcBorders>
          </w:tcPr>
          <w:p w14:paraId="5D8A248B" w14:textId="77777777" w:rsidR="00CA0119" w:rsidRDefault="00CA0119" w:rsidP="006C6814">
            <w:pPr>
              <w:jc w:val="center"/>
              <w:rPr>
                <w:rFonts w:ascii="Arial" w:hAnsi="Arial" w:cs="Arial"/>
                <w:color w:val="000000"/>
              </w:rPr>
            </w:pPr>
          </w:p>
          <w:p w14:paraId="1B03F56F" w14:textId="77777777" w:rsidR="0092664E" w:rsidRPr="00B35A94" w:rsidRDefault="0092664E" w:rsidP="006C6814">
            <w:pPr>
              <w:jc w:val="center"/>
              <w:rPr>
                <w:rFonts w:ascii="Arial" w:hAnsi="Arial" w:cs="Arial"/>
                <w:color w:val="000000"/>
              </w:rPr>
            </w:pPr>
            <w:r w:rsidRPr="00B35A94">
              <w:rPr>
                <w:rFonts w:ascii="Arial" w:hAnsi="Arial" w:cs="Arial"/>
                <w:color w:val="000000"/>
              </w:rPr>
              <w:t>10</w:t>
            </w:r>
          </w:p>
        </w:tc>
      </w:tr>
      <w:tr w:rsidR="0092664E" w:rsidRPr="00B35A94" w14:paraId="4EDDF9DF" w14:textId="77777777" w:rsidTr="006C6814">
        <w:trPr>
          <w:trHeight w:val="270"/>
        </w:trPr>
        <w:tc>
          <w:tcPr>
            <w:tcW w:w="1244" w:type="pct"/>
            <w:vMerge/>
          </w:tcPr>
          <w:p w14:paraId="3BF22DB5" w14:textId="77777777" w:rsidR="0092664E" w:rsidRPr="00B35A94" w:rsidRDefault="0092664E" w:rsidP="006C6814">
            <w:pPr>
              <w:autoSpaceDE w:val="0"/>
              <w:autoSpaceDN w:val="0"/>
              <w:ind w:right="-108" w:hanging="108"/>
              <w:jc w:val="center"/>
              <w:rPr>
                <w:rFonts w:ascii="Arial" w:hAnsi="Arial" w:cs="Arial"/>
              </w:rPr>
            </w:pPr>
          </w:p>
        </w:tc>
        <w:tc>
          <w:tcPr>
            <w:tcW w:w="1082" w:type="pct"/>
          </w:tcPr>
          <w:p w14:paraId="54D04389" w14:textId="77777777" w:rsidR="0092664E" w:rsidRPr="00B35A94" w:rsidRDefault="0092664E" w:rsidP="006C6814">
            <w:pPr>
              <w:ind w:right="-116"/>
              <w:jc w:val="center"/>
              <w:rPr>
                <w:rFonts w:ascii="Arial" w:hAnsi="Arial" w:cs="Arial"/>
                <w:bCs/>
                <w:spacing w:val="-4"/>
              </w:rPr>
            </w:pPr>
            <w:r w:rsidRPr="00B35A94">
              <w:rPr>
                <w:rFonts w:ascii="Arial" w:hAnsi="Arial" w:cs="Arial"/>
                <w:bCs/>
                <w:spacing w:val="-4"/>
              </w:rPr>
              <w:t xml:space="preserve">Св. 15,0 </w:t>
            </w:r>
          </w:p>
          <w:p w14:paraId="54BBB3E3" w14:textId="77777777" w:rsidR="0092664E" w:rsidRPr="00B35A94" w:rsidRDefault="0092664E" w:rsidP="006C6814">
            <w:pPr>
              <w:ind w:right="-116"/>
              <w:jc w:val="center"/>
              <w:rPr>
                <w:rFonts w:ascii="Arial" w:hAnsi="Arial" w:cs="Arial"/>
                <w:bCs/>
                <w:spacing w:val="-4"/>
              </w:rPr>
            </w:pPr>
            <w:r w:rsidRPr="00B35A94">
              <w:rPr>
                <w:rFonts w:ascii="Arial" w:hAnsi="Arial" w:cs="Arial"/>
                <w:bCs/>
                <w:spacing w:val="-4"/>
              </w:rPr>
              <w:t>до 80,0 включ.</w:t>
            </w:r>
          </w:p>
        </w:tc>
        <w:tc>
          <w:tcPr>
            <w:tcW w:w="1356" w:type="pct"/>
          </w:tcPr>
          <w:p w14:paraId="3F933628" w14:textId="77777777" w:rsidR="00CA0119" w:rsidRDefault="00CA0119" w:rsidP="006C6814">
            <w:pPr>
              <w:jc w:val="center"/>
              <w:rPr>
                <w:rFonts w:ascii="Arial" w:hAnsi="Arial" w:cs="Arial"/>
                <w:color w:val="000000"/>
              </w:rPr>
            </w:pPr>
          </w:p>
          <w:p w14:paraId="3FF0F27E" w14:textId="77777777" w:rsidR="0092664E" w:rsidRPr="00B35A94" w:rsidRDefault="0092664E" w:rsidP="006C6814">
            <w:pPr>
              <w:jc w:val="center"/>
              <w:rPr>
                <w:rFonts w:ascii="Arial" w:hAnsi="Arial" w:cs="Arial"/>
                <w:color w:val="000000"/>
              </w:rPr>
            </w:pPr>
            <w:r w:rsidRPr="00B35A94">
              <w:rPr>
                <w:rFonts w:ascii="Arial" w:hAnsi="Arial" w:cs="Arial"/>
                <w:color w:val="000000"/>
              </w:rPr>
              <w:t>2,5</w:t>
            </w:r>
          </w:p>
        </w:tc>
        <w:tc>
          <w:tcPr>
            <w:tcW w:w="1318" w:type="pct"/>
          </w:tcPr>
          <w:p w14:paraId="17A8BE24" w14:textId="77777777" w:rsidR="00CA0119" w:rsidRDefault="00CA0119" w:rsidP="006C6814">
            <w:pPr>
              <w:jc w:val="center"/>
              <w:rPr>
                <w:rFonts w:ascii="Arial" w:hAnsi="Arial" w:cs="Arial"/>
                <w:color w:val="000000"/>
              </w:rPr>
            </w:pPr>
          </w:p>
          <w:p w14:paraId="19939C40" w14:textId="77777777" w:rsidR="0092664E" w:rsidRPr="00B35A94" w:rsidRDefault="0092664E" w:rsidP="006C6814">
            <w:pPr>
              <w:jc w:val="center"/>
              <w:rPr>
                <w:rFonts w:ascii="Arial" w:hAnsi="Arial" w:cs="Arial"/>
                <w:color w:val="000000"/>
              </w:rPr>
            </w:pPr>
            <w:r w:rsidRPr="00B35A94">
              <w:rPr>
                <w:rFonts w:ascii="Arial" w:hAnsi="Arial" w:cs="Arial"/>
                <w:color w:val="000000"/>
              </w:rPr>
              <w:t>5,0</w:t>
            </w:r>
          </w:p>
        </w:tc>
      </w:tr>
    </w:tbl>
    <w:p w14:paraId="4F691B26" w14:textId="77777777" w:rsidR="0092664E" w:rsidRPr="00D004B8" w:rsidRDefault="0092664E" w:rsidP="0092664E">
      <w:pPr>
        <w:spacing w:line="360" w:lineRule="auto"/>
        <w:ind w:firstLine="510"/>
        <w:jc w:val="both"/>
        <w:rPr>
          <w:rFonts w:ascii="Arial" w:hAnsi="Arial" w:cs="Arial"/>
        </w:rPr>
      </w:pPr>
    </w:p>
    <w:p w14:paraId="0E435973" w14:textId="1FF3DB5A" w:rsidR="0092664E" w:rsidRPr="00D004B8" w:rsidRDefault="0092664E" w:rsidP="0092664E">
      <w:pPr>
        <w:spacing w:line="360" w:lineRule="auto"/>
        <w:ind w:firstLine="510"/>
        <w:jc w:val="both"/>
        <w:rPr>
          <w:rFonts w:ascii="Arial" w:hAnsi="Arial" w:cs="Arial"/>
        </w:rPr>
      </w:pPr>
      <w:r w:rsidRPr="00D004B8">
        <w:rPr>
          <w:rFonts w:ascii="Arial" w:hAnsi="Arial" w:cs="Arial"/>
        </w:rPr>
        <w:t xml:space="preserve">Если относительное расхождение превышает предел повторяемости </w:t>
      </w:r>
      <w:r w:rsidRPr="00D004B8">
        <w:rPr>
          <w:rFonts w:ascii="Arial" w:hAnsi="Arial" w:cs="Arial"/>
          <w:i/>
        </w:rPr>
        <w:t>r</w:t>
      </w:r>
      <w:r w:rsidRPr="00D004B8">
        <w:rPr>
          <w:rFonts w:ascii="Arial" w:hAnsi="Arial" w:cs="Arial"/>
        </w:rPr>
        <w:t xml:space="preserve">, выясняют причины превышения, устраняют их и повторяют выполнение измерений в соответствии с требованиями </w:t>
      </w:r>
      <w:r w:rsidR="00D004B8" w:rsidRPr="00CA0119">
        <w:rPr>
          <w:rFonts w:ascii="Arial" w:hAnsi="Arial" w:cs="Arial"/>
        </w:rPr>
        <w:t>7.4 и 7.5</w:t>
      </w:r>
      <w:r w:rsidR="00D004B8">
        <w:rPr>
          <w:rFonts w:ascii="Arial" w:hAnsi="Arial" w:cs="Arial"/>
        </w:rPr>
        <w:t xml:space="preserve">. </w:t>
      </w:r>
    </w:p>
    <w:p w14:paraId="48CB3FAF" w14:textId="77777777" w:rsidR="0092664E" w:rsidRPr="00D004B8" w:rsidRDefault="0092664E" w:rsidP="0092664E">
      <w:pPr>
        <w:spacing w:line="360" w:lineRule="auto"/>
        <w:ind w:firstLine="510"/>
        <w:jc w:val="both"/>
        <w:rPr>
          <w:rFonts w:ascii="Arial" w:hAnsi="Arial" w:cs="Arial"/>
          <w:strike/>
        </w:rPr>
      </w:pPr>
      <w:r w:rsidRPr="00D004B8">
        <w:rPr>
          <w:rFonts w:ascii="Arial" w:hAnsi="Arial" w:cs="Arial"/>
        </w:rPr>
        <w:t>По мере накопления информации в процессе внутреннего контроля показатели точности результатов измерений по настоящей методике измерений могут быть уточнены с учетом фактически обеспечиваемых значений с оформлением протокола по [2].</w:t>
      </w:r>
    </w:p>
    <w:p w14:paraId="3856EB2D" w14:textId="693A3104" w:rsidR="0092664E" w:rsidRPr="00D004B8" w:rsidRDefault="0009344A" w:rsidP="0092664E">
      <w:pPr>
        <w:pStyle w:val="WW-2"/>
        <w:spacing w:after="0" w:line="360" w:lineRule="auto"/>
        <w:ind w:firstLine="510"/>
        <w:jc w:val="both"/>
        <w:rPr>
          <w:rFonts w:ascii="Arial" w:hAnsi="Arial" w:cs="Arial"/>
          <w:sz w:val="24"/>
          <w:szCs w:val="24"/>
        </w:rPr>
      </w:pPr>
      <w:r w:rsidRPr="00CA0119">
        <w:rPr>
          <w:rFonts w:ascii="Arial" w:hAnsi="Arial" w:cs="Arial"/>
          <w:sz w:val="24"/>
          <w:szCs w:val="24"/>
        </w:rPr>
        <w:t>7.7.2</w:t>
      </w:r>
      <w:r w:rsidR="0092664E" w:rsidRPr="00D004B8">
        <w:rPr>
          <w:rFonts w:ascii="Arial" w:hAnsi="Arial" w:cs="Arial"/>
          <w:sz w:val="24"/>
          <w:szCs w:val="24"/>
        </w:rPr>
        <w:t xml:space="preserve"> </w:t>
      </w:r>
      <w:bookmarkStart w:id="10" w:name="_Hlk487802782"/>
      <w:r w:rsidR="0092664E" w:rsidRPr="00D004B8">
        <w:rPr>
          <w:rFonts w:ascii="Arial" w:hAnsi="Arial" w:cs="Arial"/>
          <w:sz w:val="24"/>
          <w:szCs w:val="24"/>
        </w:rPr>
        <w:t>Проверку приемлемости результатов измерений, полученных в условиях воспроизводимости в соответствии с требованиями ГОСТ ИСО 5725-6, проводят в следующей последовательности.</w:t>
      </w:r>
    </w:p>
    <w:p w14:paraId="7988E593" w14:textId="77777777" w:rsidR="0092664E" w:rsidRPr="00D004B8" w:rsidRDefault="0092664E" w:rsidP="0092664E">
      <w:pPr>
        <w:widowControl w:val="0"/>
        <w:spacing w:line="360" w:lineRule="auto"/>
        <w:ind w:firstLine="510"/>
        <w:jc w:val="both"/>
        <w:rPr>
          <w:rFonts w:ascii="Arial" w:hAnsi="Arial" w:cs="Arial"/>
        </w:rPr>
      </w:pPr>
      <w:r w:rsidRPr="00D004B8">
        <w:rPr>
          <w:rFonts w:ascii="Arial" w:hAnsi="Arial" w:cs="Arial"/>
        </w:rPr>
        <w:t xml:space="preserve">Проверку проводят при получении результатов измерений в условиях воспроизводимости, получая результаты измерений в разных лабораториях. При этом образцы для выполнения измерений должны быть однородны, их количество должно быть подготовлено с необходимым для возможных повторных измерений резервом. </w:t>
      </w:r>
    </w:p>
    <w:p w14:paraId="13DC3C81" w14:textId="0F644EE0" w:rsidR="0092664E" w:rsidRPr="00D004B8" w:rsidRDefault="0092664E" w:rsidP="0092664E">
      <w:pPr>
        <w:widowControl w:val="0"/>
        <w:spacing w:line="360" w:lineRule="auto"/>
        <w:ind w:firstLine="510"/>
        <w:jc w:val="both"/>
        <w:rPr>
          <w:rFonts w:ascii="Arial" w:hAnsi="Arial" w:cs="Arial"/>
        </w:rPr>
      </w:pPr>
      <w:r w:rsidRPr="00D004B8">
        <w:rPr>
          <w:rFonts w:ascii="Arial" w:hAnsi="Arial" w:cs="Arial"/>
        </w:rPr>
        <w:t xml:space="preserve">Каждая лаборатория получает результаты двух параллельных определений и проводит проверку приемлемости </w:t>
      </w:r>
      <w:r w:rsidRPr="00CA0119">
        <w:rPr>
          <w:rFonts w:ascii="Arial" w:hAnsi="Arial" w:cs="Arial"/>
        </w:rPr>
        <w:t xml:space="preserve">по </w:t>
      </w:r>
      <w:r w:rsidR="00D004B8" w:rsidRPr="00CA0119">
        <w:rPr>
          <w:rFonts w:ascii="Arial" w:hAnsi="Arial" w:cs="Arial"/>
        </w:rPr>
        <w:t>7.6.2.</w:t>
      </w:r>
      <w:r w:rsidR="00D004B8" w:rsidRPr="009C08DC">
        <w:rPr>
          <w:rFonts w:ascii="Arial" w:hAnsi="Arial" w:cs="Arial"/>
        </w:rPr>
        <w:t xml:space="preserve"> </w:t>
      </w:r>
      <w:r w:rsidRPr="00D004B8">
        <w:rPr>
          <w:rFonts w:ascii="Arial" w:hAnsi="Arial" w:cs="Arial"/>
        </w:rPr>
        <w:t xml:space="preserve"> </w:t>
      </w:r>
    </w:p>
    <w:p w14:paraId="0309DD56" w14:textId="77777777" w:rsidR="0092664E" w:rsidRDefault="0092664E" w:rsidP="0092664E">
      <w:pPr>
        <w:widowControl w:val="0"/>
        <w:spacing w:line="360" w:lineRule="auto"/>
        <w:ind w:firstLine="510"/>
        <w:jc w:val="both"/>
        <w:rPr>
          <w:rFonts w:ascii="Arial" w:hAnsi="Arial" w:cs="Arial"/>
        </w:rPr>
      </w:pPr>
      <w:r w:rsidRPr="00D004B8">
        <w:rPr>
          <w:rFonts w:ascii="Arial" w:hAnsi="Arial" w:cs="Arial"/>
        </w:rPr>
        <w:t xml:space="preserve">Совместимость результатов измерений проверяют, сравнивая относительное расхождение между двумя результатами измерений, полученными в разных </w:t>
      </w:r>
      <w:r w:rsidRPr="00D004B8">
        <w:rPr>
          <w:rFonts w:ascii="Arial" w:hAnsi="Arial" w:cs="Arial"/>
        </w:rPr>
        <w:lastRenderedPageBreak/>
        <w:t xml:space="preserve">лабораториях, с пределом </w:t>
      </w:r>
      <w:proofErr w:type="spellStart"/>
      <w:r w:rsidRPr="00D004B8">
        <w:rPr>
          <w:rFonts w:ascii="Arial" w:hAnsi="Arial" w:cs="Arial"/>
        </w:rPr>
        <w:t>воспроизводимости</w:t>
      </w:r>
      <w:proofErr w:type="spellEnd"/>
      <w:r w:rsidRPr="00D004B8">
        <w:rPr>
          <w:rFonts w:ascii="Arial" w:hAnsi="Arial" w:cs="Arial"/>
        </w:rPr>
        <w:t>:</w:t>
      </w:r>
    </w:p>
    <w:p w14:paraId="0077B6D1" w14:textId="77777777" w:rsidR="00CA0119" w:rsidRPr="00D004B8" w:rsidRDefault="00CA0119" w:rsidP="0092664E">
      <w:pPr>
        <w:widowControl w:val="0"/>
        <w:spacing w:line="360" w:lineRule="auto"/>
        <w:ind w:firstLine="510"/>
        <w:jc w:val="both"/>
        <w:rPr>
          <w:rFonts w:ascii="Arial" w:hAnsi="Arial" w:cs="Arial"/>
        </w:rPr>
      </w:pPr>
    </w:p>
    <w:p w14:paraId="2C7CCFC2" w14:textId="54470729" w:rsidR="0092664E" w:rsidRPr="00CA0119" w:rsidRDefault="0092664E" w:rsidP="00D004B8">
      <w:pPr>
        <w:tabs>
          <w:tab w:val="left" w:pos="567"/>
        </w:tabs>
        <w:spacing w:line="360" w:lineRule="auto"/>
        <w:ind w:firstLine="709"/>
        <w:jc w:val="center"/>
        <w:rPr>
          <w:rFonts w:ascii="Arial" w:hAnsi="Arial" w:cs="Arial"/>
          <w:strike/>
        </w:rPr>
      </w:pPr>
      <w:r w:rsidRPr="00D004B8">
        <w:rPr>
          <w:rFonts w:ascii="Arial" w:hAnsi="Arial" w:cs="Arial"/>
          <w:color w:val="000000"/>
          <w:spacing w:val="-6"/>
        </w:rPr>
        <w:t xml:space="preserve"> </w:t>
      </w:r>
      <w:r w:rsidRPr="00D004B8">
        <w:rPr>
          <w:rFonts w:ascii="Arial" w:hAnsi="Arial" w:cs="Arial"/>
          <w:color w:val="000000"/>
          <w:position w:val="-30"/>
        </w:rPr>
        <w:object w:dxaOrig="2040" w:dyaOrig="720" w14:anchorId="5BDFED72">
          <v:shape id="_x0000_i1034" type="#_x0000_t75" style="width:108.75pt;height:40.5pt" o:ole="" fillcolor="window">
            <v:imagedata r:id="rId34" o:title=""/>
          </v:shape>
          <o:OLEObject Type="Embed" ProgID="Equation.DSMT4" ShapeID="_x0000_i1034" DrawAspect="Content" ObjectID="_1710169311" r:id="rId35"/>
        </w:object>
      </w:r>
      <w:r w:rsidRPr="00D004B8">
        <w:rPr>
          <w:rFonts w:ascii="Arial" w:hAnsi="Arial" w:cs="Arial"/>
          <w:color w:val="000000"/>
        </w:rPr>
        <w:t>,</w:t>
      </w:r>
      <w:r w:rsidRPr="00D004B8">
        <w:rPr>
          <w:rFonts w:ascii="Arial" w:hAnsi="Arial" w:cs="Arial"/>
        </w:rPr>
        <w:tab/>
      </w:r>
      <w:r w:rsidRPr="00D004B8">
        <w:rPr>
          <w:rFonts w:ascii="Arial" w:hAnsi="Arial" w:cs="Arial"/>
        </w:rPr>
        <w:tab/>
      </w:r>
      <w:r w:rsidRPr="00D004B8">
        <w:rPr>
          <w:rFonts w:ascii="Arial" w:hAnsi="Arial" w:cs="Arial"/>
        </w:rPr>
        <w:tab/>
      </w:r>
      <w:r w:rsidRPr="00D004B8">
        <w:rPr>
          <w:rFonts w:ascii="Arial" w:hAnsi="Arial" w:cs="Arial"/>
        </w:rPr>
        <w:tab/>
      </w:r>
      <w:r w:rsidRPr="00D004B8">
        <w:rPr>
          <w:rFonts w:ascii="Arial" w:hAnsi="Arial" w:cs="Arial"/>
        </w:rPr>
        <w:tab/>
      </w:r>
      <w:r w:rsidRPr="00D004B8">
        <w:rPr>
          <w:rFonts w:ascii="Arial" w:hAnsi="Arial" w:cs="Arial"/>
        </w:rPr>
        <w:tab/>
      </w:r>
      <w:r w:rsidRPr="00D004B8">
        <w:rPr>
          <w:rFonts w:ascii="Arial" w:hAnsi="Arial" w:cs="Arial"/>
        </w:rPr>
        <w:tab/>
      </w:r>
      <w:r w:rsidR="0009344A" w:rsidRPr="00CA0119">
        <w:rPr>
          <w:rFonts w:ascii="Arial" w:hAnsi="Arial" w:cs="Arial"/>
        </w:rPr>
        <w:t>(8)</w:t>
      </w:r>
      <w:r w:rsidRPr="00CA0119">
        <w:rPr>
          <w:rFonts w:ascii="Arial" w:hAnsi="Arial" w:cs="Arial"/>
        </w:rPr>
        <w:tab/>
      </w:r>
      <w:r w:rsidRPr="00CA0119">
        <w:rPr>
          <w:rFonts w:ascii="Arial" w:hAnsi="Arial" w:cs="Arial"/>
        </w:rPr>
        <w:tab/>
      </w:r>
    </w:p>
    <w:p w14:paraId="4B3B2310" w14:textId="1CC4D7E4" w:rsidR="0092664E" w:rsidRPr="00CA0119" w:rsidRDefault="0092664E" w:rsidP="0009344A">
      <w:pPr>
        <w:tabs>
          <w:tab w:val="left" w:pos="567"/>
          <w:tab w:val="left" w:pos="709"/>
        </w:tabs>
        <w:spacing w:line="360" w:lineRule="auto"/>
        <w:jc w:val="both"/>
        <w:rPr>
          <w:rFonts w:ascii="Arial" w:hAnsi="Arial" w:cs="Arial"/>
        </w:rPr>
      </w:pPr>
      <w:r w:rsidRPr="00CA0119">
        <w:rPr>
          <w:rFonts w:ascii="Arial" w:hAnsi="Arial" w:cs="Arial"/>
        </w:rPr>
        <w:t xml:space="preserve">где </w:t>
      </w:r>
      <w:r w:rsidR="0009344A" w:rsidRPr="00CA0119">
        <w:rPr>
          <w:rFonts w:ascii="Arial" w:hAnsi="Arial" w:cs="Arial"/>
        </w:rPr>
        <w:t xml:space="preserve"> </w:t>
      </w:r>
      <w:r w:rsidRPr="00CA0119">
        <w:rPr>
          <w:rFonts w:ascii="Arial" w:hAnsi="Arial" w:cs="Arial"/>
          <w:i/>
          <w:color w:val="000000"/>
        </w:rPr>
        <w:t>Х</w:t>
      </w:r>
      <w:proofErr w:type="gramStart"/>
      <w:r w:rsidRPr="00CA0119">
        <w:rPr>
          <w:rFonts w:ascii="Arial" w:hAnsi="Arial" w:cs="Arial"/>
          <w:color w:val="000000"/>
          <w:vertAlign w:val="subscript"/>
        </w:rPr>
        <w:t>1</w:t>
      </w:r>
      <w:proofErr w:type="gramEnd"/>
      <w:r w:rsidRPr="00CA0119">
        <w:rPr>
          <w:rFonts w:ascii="Arial" w:hAnsi="Arial" w:cs="Arial"/>
          <w:color w:val="000000"/>
          <w:vertAlign w:val="subscript"/>
        </w:rPr>
        <w:t xml:space="preserve"> </w:t>
      </w:r>
      <w:r w:rsidRPr="00CA0119">
        <w:rPr>
          <w:rFonts w:ascii="Arial" w:hAnsi="Arial" w:cs="Arial"/>
          <w:color w:val="000000"/>
        </w:rPr>
        <w:t xml:space="preserve"> – результат измерений </w:t>
      </w:r>
      <w:r w:rsidRPr="00CA0119">
        <w:rPr>
          <w:rFonts w:ascii="Arial" w:hAnsi="Arial" w:cs="Arial"/>
        </w:rPr>
        <w:t>массовой доли определяемого компонента</w:t>
      </w:r>
      <w:r w:rsidRPr="00CA0119">
        <w:rPr>
          <w:rFonts w:ascii="Arial" w:hAnsi="Arial" w:cs="Arial"/>
          <w:color w:val="000000"/>
        </w:rPr>
        <w:t xml:space="preserve">, </w:t>
      </w:r>
      <w:r w:rsidRPr="00CA0119">
        <w:rPr>
          <w:rFonts w:ascii="Arial" w:hAnsi="Arial" w:cs="Arial"/>
        </w:rPr>
        <w:t>полученный в первой лаборатории, %;</w:t>
      </w:r>
    </w:p>
    <w:p w14:paraId="36BD08A3" w14:textId="77777777" w:rsidR="0092664E" w:rsidRPr="00CA0119" w:rsidRDefault="0092664E" w:rsidP="0009344A">
      <w:pPr>
        <w:tabs>
          <w:tab w:val="left" w:pos="567"/>
          <w:tab w:val="left" w:pos="1276"/>
          <w:tab w:val="left" w:pos="2112"/>
          <w:tab w:val="center" w:pos="4887"/>
        </w:tabs>
        <w:spacing w:line="360" w:lineRule="auto"/>
        <w:ind w:firstLine="709"/>
        <w:jc w:val="both"/>
        <w:rPr>
          <w:rFonts w:ascii="Arial" w:hAnsi="Arial" w:cs="Arial"/>
          <w:color w:val="000000"/>
        </w:rPr>
      </w:pPr>
      <w:r w:rsidRPr="00CA0119">
        <w:rPr>
          <w:rFonts w:ascii="Arial" w:hAnsi="Arial" w:cs="Arial"/>
          <w:i/>
        </w:rPr>
        <w:t>Х</w:t>
      </w:r>
      <w:r w:rsidRPr="00CA0119">
        <w:rPr>
          <w:rFonts w:ascii="Arial" w:hAnsi="Arial" w:cs="Arial"/>
          <w:vertAlign w:val="subscript"/>
        </w:rPr>
        <w:t xml:space="preserve">2 </w:t>
      </w:r>
      <w:r w:rsidRPr="00CA0119">
        <w:rPr>
          <w:rFonts w:ascii="Arial" w:hAnsi="Arial" w:cs="Arial"/>
        </w:rPr>
        <w:t xml:space="preserve">– результат измерений массовой доли определяемого компонента, полученный во второй лаборатории, </w:t>
      </w:r>
      <w:r w:rsidRPr="00CA0119">
        <w:rPr>
          <w:rFonts w:ascii="Arial" w:hAnsi="Arial" w:cs="Arial"/>
          <w:color w:val="000000"/>
        </w:rPr>
        <w:t xml:space="preserve">%; </w:t>
      </w:r>
    </w:p>
    <w:p w14:paraId="0D01174E" w14:textId="148A0CA7" w:rsidR="0092664E" w:rsidRPr="00CA0119" w:rsidRDefault="0092664E" w:rsidP="00D004B8">
      <w:pPr>
        <w:tabs>
          <w:tab w:val="left" w:pos="567"/>
          <w:tab w:val="left" w:pos="2112"/>
          <w:tab w:val="center" w:pos="4887"/>
        </w:tabs>
        <w:spacing w:line="360" w:lineRule="auto"/>
        <w:ind w:firstLine="709"/>
        <w:jc w:val="both"/>
        <w:rPr>
          <w:rFonts w:ascii="Arial" w:hAnsi="Arial" w:cs="Arial"/>
        </w:rPr>
      </w:pPr>
      <w:r w:rsidRPr="00CA0119">
        <w:rPr>
          <w:rFonts w:ascii="Arial" w:hAnsi="Arial" w:cs="Arial"/>
          <w:i/>
          <w:lang w:val="en-US"/>
        </w:rPr>
        <w:t>R</w:t>
      </w:r>
      <w:r w:rsidRPr="00CA0119">
        <w:rPr>
          <w:rFonts w:ascii="Arial" w:hAnsi="Arial" w:cs="Arial"/>
          <w:i/>
        </w:rPr>
        <w:t xml:space="preserve"> </w:t>
      </w:r>
      <w:r w:rsidRPr="00CA0119">
        <w:rPr>
          <w:rFonts w:ascii="Arial" w:hAnsi="Arial" w:cs="Arial"/>
        </w:rPr>
        <w:t xml:space="preserve">– </w:t>
      </w:r>
      <w:proofErr w:type="gramStart"/>
      <w:r w:rsidRPr="00CA0119">
        <w:rPr>
          <w:rFonts w:ascii="Arial" w:hAnsi="Arial" w:cs="Arial"/>
        </w:rPr>
        <w:t>предел</w:t>
      </w:r>
      <w:proofErr w:type="gramEnd"/>
      <w:r w:rsidRPr="00CA0119">
        <w:rPr>
          <w:rFonts w:ascii="Arial" w:hAnsi="Arial" w:cs="Arial"/>
        </w:rPr>
        <w:t xml:space="preserve"> воспроизводимости, приведенный в таблице</w:t>
      </w:r>
      <w:r w:rsidR="00C710B8" w:rsidRPr="00CA0119">
        <w:rPr>
          <w:rFonts w:ascii="Arial" w:hAnsi="Arial" w:cs="Arial"/>
        </w:rPr>
        <w:t xml:space="preserve"> 3</w:t>
      </w:r>
      <w:r w:rsidRPr="00CA0119">
        <w:rPr>
          <w:rFonts w:ascii="Arial" w:hAnsi="Arial" w:cs="Arial"/>
        </w:rPr>
        <w:t xml:space="preserve"> , %.</w:t>
      </w:r>
    </w:p>
    <w:bookmarkEnd w:id="10"/>
    <w:p w14:paraId="7DE7C6C0" w14:textId="4261B357" w:rsidR="0092664E" w:rsidRDefault="0092664E" w:rsidP="00D004B8">
      <w:pPr>
        <w:widowControl w:val="0"/>
        <w:spacing w:line="360" w:lineRule="auto"/>
        <w:ind w:firstLine="709"/>
        <w:jc w:val="both"/>
        <w:rPr>
          <w:rFonts w:ascii="Arial" w:hAnsi="Arial" w:cs="Arial"/>
        </w:rPr>
      </w:pPr>
      <w:r w:rsidRPr="00CA0119">
        <w:rPr>
          <w:rFonts w:ascii="Arial" w:hAnsi="Arial" w:cs="Arial"/>
        </w:rPr>
        <w:t xml:space="preserve">При невыполнении условия </w:t>
      </w:r>
      <w:r w:rsidR="0009344A" w:rsidRPr="00CA0119">
        <w:rPr>
          <w:rFonts w:ascii="Arial" w:hAnsi="Arial" w:cs="Arial"/>
        </w:rPr>
        <w:t xml:space="preserve">(8) </w:t>
      </w:r>
      <w:r w:rsidRPr="00CA0119">
        <w:rPr>
          <w:rFonts w:ascii="Arial" w:hAnsi="Arial" w:cs="Arial"/>
        </w:rPr>
        <w:t xml:space="preserve"> процедуру измерений повторяют. При повторном невыполнении условия </w:t>
      </w:r>
      <w:r w:rsidR="0009344A" w:rsidRPr="00CA0119">
        <w:rPr>
          <w:rFonts w:ascii="Arial" w:hAnsi="Arial" w:cs="Arial"/>
        </w:rPr>
        <w:t xml:space="preserve">(8) </w:t>
      </w:r>
      <w:r w:rsidRPr="00CA0119">
        <w:rPr>
          <w:rFonts w:ascii="Arial" w:hAnsi="Arial" w:cs="Arial"/>
        </w:rPr>
        <w:t>выясняют причины, приводящие к неудовлетворительным результатам, и устраняют их.</w:t>
      </w:r>
    </w:p>
    <w:p w14:paraId="4A0FD7E8" w14:textId="77777777" w:rsidR="00CA0119" w:rsidRPr="00CA0119" w:rsidRDefault="00CA0119" w:rsidP="00D004B8">
      <w:pPr>
        <w:widowControl w:val="0"/>
        <w:spacing w:line="360" w:lineRule="auto"/>
        <w:ind w:firstLine="709"/>
        <w:jc w:val="both"/>
        <w:rPr>
          <w:rFonts w:ascii="Arial" w:hAnsi="Arial" w:cs="Arial"/>
        </w:rPr>
      </w:pPr>
    </w:p>
    <w:p w14:paraId="5F00C698" w14:textId="5CDAB2FA" w:rsidR="0092664E" w:rsidRDefault="0009344A" w:rsidP="00D004B8">
      <w:pPr>
        <w:spacing w:line="360" w:lineRule="auto"/>
        <w:ind w:firstLine="709"/>
        <w:jc w:val="both"/>
        <w:rPr>
          <w:rFonts w:ascii="Arial" w:hAnsi="Arial" w:cs="Arial"/>
          <w:b/>
        </w:rPr>
      </w:pPr>
      <w:r w:rsidRPr="00CA0119">
        <w:rPr>
          <w:rFonts w:ascii="Arial" w:hAnsi="Arial" w:cs="Arial"/>
          <w:b/>
        </w:rPr>
        <w:t>7.8</w:t>
      </w:r>
      <w:r w:rsidR="0092664E" w:rsidRPr="00CA0119">
        <w:rPr>
          <w:rFonts w:ascii="Arial" w:hAnsi="Arial" w:cs="Arial"/>
          <w:b/>
        </w:rPr>
        <w:t xml:space="preserve"> Контроль точности результатов измерений</w:t>
      </w:r>
    </w:p>
    <w:p w14:paraId="78967045" w14:textId="77777777" w:rsidR="00AF383B" w:rsidRPr="00CA0119" w:rsidRDefault="00AF383B" w:rsidP="00D004B8">
      <w:pPr>
        <w:spacing w:line="360" w:lineRule="auto"/>
        <w:ind w:firstLine="709"/>
        <w:jc w:val="both"/>
        <w:rPr>
          <w:rFonts w:ascii="Arial" w:hAnsi="Arial" w:cs="Arial"/>
          <w:b/>
        </w:rPr>
      </w:pPr>
    </w:p>
    <w:p w14:paraId="28E5F3A0" w14:textId="6BCE6A67" w:rsidR="0092664E" w:rsidRPr="00657406" w:rsidRDefault="00657406" w:rsidP="00D004B8">
      <w:pPr>
        <w:pStyle w:val="a9"/>
        <w:keepNext/>
        <w:ind w:firstLine="709"/>
        <w:rPr>
          <w:rFonts w:ascii="Arial" w:hAnsi="Arial" w:cs="Arial"/>
          <w:b/>
          <w:sz w:val="24"/>
          <w:szCs w:val="24"/>
        </w:rPr>
      </w:pPr>
      <w:r w:rsidRPr="00CA0119">
        <w:rPr>
          <w:rFonts w:ascii="Arial" w:hAnsi="Arial" w:cs="Arial"/>
          <w:b/>
          <w:sz w:val="24"/>
          <w:szCs w:val="24"/>
        </w:rPr>
        <w:t>7.8</w:t>
      </w:r>
      <w:r w:rsidR="0092664E" w:rsidRPr="00CA0119">
        <w:rPr>
          <w:rFonts w:ascii="Arial" w:hAnsi="Arial" w:cs="Arial"/>
          <w:b/>
          <w:sz w:val="24"/>
          <w:szCs w:val="24"/>
        </w:rPr>
        <w:t>.1 Контроль повторяемости результатов измерений</w:t>
      </w:r>
      <w:r w:rsidR="0092664E" w:rsidRPr="00657406">
        <w:rPr>
          <w:rFonts w:ascii="Arial" w:hAnsi="Arial" w:cs="Arial"/>
          <w:b/>
          <w:sz w:val="24"/>
          <w:szCs w:val="24"/>
        </w:rPr>
        <w:t xml:space="preserve"> </w:t>
      </w:r>
    </w:p>
    <w:p w14:paraId="18C00FA7" w14:textId="20FE0A45" w:rsidR="0092664E" w:rsidRDefault="0092664E" w:rsidP="00D004B8">
      <w:pPr>
        <w:spacing w:line="360" w:lineRule="auto"/>
        <w:ind w:firstLine="709"/>
        <w:jc w:val="both"/>
        <w:rPr>
          <w:rFonts w:ascii="Arial" w:hAnsi="Arial" w:cs="Arial"/>
        </w:rPr>
      </w:pPr>
      <w:bookmarkStart w:id="11" w:name="_Hlk487804645"/>
      <w:r w:rsidRPr="00D004B8">
        <w:rPr>
          <w:rFonts w:ascii="Arial" w:hAnsi="Arial" w:cs="Arial"/>
        </w:rPr>
        <w:t xml:space="preserve">Процедура контроля повторяемости предусматривает сравнение относительного расхождения между двумя результатами параллельных определений с пределом повторяемости по </w:t>
      </w:r>
      <w:r w:rsidR="0009344A" w:rsidRPr="00CA0119">
        <w:rPr>
          <w:rFonts w:ascii="Arial" w:hAnsi="Arial" w:cs="Arial"/>
        </w:rPr>
        <w:t>7.7.2.</w:t>
      </w:r>
    </w:p>
    <w:bookmarkEnd w:id="11"/>
    <w:p w14:paraId="7E529E50" w14:textId="140524E9" w:rsidR="0092664E" w:rsidRPr="00CA0119" w:rsidRDefault="00657406" w:rsidP="00D004B8">
      <w:pPr>
        <w:pStyle w:val="a9"/>
        <w:keepNext/>
        <w:ind w:firstLine="709"/>
        <w:rPr>
          <w:rFonts w:ascii="Arial" w:hAnsi="Arial" w:cs="Arial"/>
          <w:b/>
          <w:sz w:val="24"/>
          <w:szCs w:val="24"/>
        </w:rPr>
      </w:pPr>
      <w:r w:rsidRPr="00CA0119">
        <w:rPr>
          <w:rFonts w:ascii="Arial" w:hAnsi="Arial" w:cs="Arial"/>
          <w:b/>
          <w:sz w:val="24"/>
          <w:szCs w:val="24"/>
        </w:rPr>
        <w:t>7.8</w:t>
      </w:r>
      <w:r w:rsidR="0092664E" w:rsidRPr="00CA0119">
        <w:rPr>
          <w:rFonts w:ascii="Arial" w:hAnsi="Arial" w:cs="Arial"/>
          <w:b/>
          <w:sz w:val="24"/>
          <w:szCs w:val="24"/>
        </w:rPr>
        <w:t>.2 Контроль погрешности результатов измерений</w:t>
      </w:r>
    </w:p>
    <w:p w14:paraId="5F68B722" w14:textId="5F9DD6E3" w:rsidR="00904FB2" w:rsidRPr="009C08DC" w:rsidRDefault="0092664E" w:rsidP="00904FB2">
      <w:pPr>
        <w:tabs>
          <w:tab w:val="left" w:pos="567"/>
          <w:tab w:val="left" w:pos="1276"/>
          <w:tab w:val="left" w:pos="2112"/>
          <w:tab w:val="center" w:pos="4887"/>
        </w:tabs>
        <w:spacing w:line="360" w:lineRule="auto"/>
        <w:ind w:firstLine="709"/>
        <w:jc w:val="both"/>
        <w:rPr>
          <w:rFonts w:ascii="Arial" w:hAnsi="Arial" w:cs="Arial"/>
          <w:color w:val="000000"/>
        </w:rPr>
      </w:pPr>
      <w:r w:rsidRPr="00CA0119">
        <w:rPr>
          <w:rFonts w:ascii="Arial" w:hAnsi="Arial" w:cs="Arial"/>
        </w:rPr>
        <w:t xml:space="preserve">Контроль </w:t>
      </w:r>
      <w:proofErr w:type="gramStart"/>
      <w:r w:rsidRPr="00CA0119">
        <w:rPr>
          <w:rFonts w:ascii="Arial" w:hAnsi="Arial" w:cs="Arial"/>
        </w:rPr>
        <w:t>погрешности результатов измерений массовой доли определяемого компонента</w:t>
      </w:r>
      <w:proofErr w:type="gramEnd"/>
      <w:r w:rsidRPr="00CA0119">
        <w:rPr>
          <w:rFonts w:ascii="Arial" w:hAnsi="Arial" w:cs="Arial"/>
        </w:rPr>
        <w:t xml:space="preserve"> проводят с применением контрольной методики </w:t>
      </w:r>
      <w:r w:rsidR="00AF383B">
        <w:rPr>
          <w:rFonts w:ascii="Arial" w:hAnsi="Arial" w:cs="Arial"/>
        </w:rPr>
        <w:t xml:space="preserve">(метод </w:t>
      </w:r>
      <w:r w:rsidR="000C15CE" w:rsidRPr="00CA0119">
        <w:rPr>
          <w:rFonts w:ascii="Arial" w:hAnsi="Arial" w:cs="Arial"/>
          <w:color w:val="000000"/>
        </w:rPr>
        <w:t xml:space="preserve">газовой хроматографии </w:t>
      </w:r>
      <w:r w:rsidR="00AF383B">
        <w:rPr>
          <w:rFonts w:ascii="Arial" w:hAnsi="Arial" w:cs="Arial"/>
          <w:color w:val="000000"/>
        </w:rPr>
        <w:t xml:space="preserve">в соответствии с </w:t>
      </w:r>
      <w:r w:rsidR="00CA0119" w:rsidRPr="00CA0119">
        <w:rPr>
          <w:rFonts w:ascii="Arial" w:hAnsi="Arial" w:cs="Arial"/>
          <w:color w:val="000000"/>
        </w:rPr>
        <w:t>раздел</w:t>
      </w:r>
      <w:r w:rsidR="00AF383B">
        <w:rPr>
          <w:rFonts w:ascii="Arial" w:hAnsi="Arial" w:cs="Arial"/>
          <w:color w:val="000000"/>
        </w:rPr>
        <w:t>ом</w:t>
      </w:r>
      <w:r w:rsidR="000C15CE" w:rsidRPr="00CA0119">
        <w:rPr>
          <w:rFonts w:ascii="Arial" w:hAnsi="Arial" w:cs="Arial"/>
        </w:rPr>
        <w:t>.6</w:t>
      </w:r>
      <w:r w:rsidR="00CA0119" w:rsidRPr="00CA0119">
        <w:rPr>
          <w:rFonts w:ascii="Arial" w:hAnsi="Arial" w:cs="Arial"/>
        </w:rPr>
        <w:t>)</w:t>
      </w:r>
      <w:r w:rsidR="00904FB2" w:rsidRPr="00CA0119">
        <w:rPr>
          <w:rFonts w:ascii="Arial" w:hAnsi="Arial" w:cs="Arial"/>
        </w:rPr>
        <w:t>.</w:t>
      </w:r>
    </w:p>
    <w:p w14:paraId="4C7CEF3E" w14:textId="1AC4928A" w:rsidR="0092664E" w:rsidRPr="00D004B8" w:rsidRDefault="0092664E" w:rsidP="00D004B8">
      <w:pPr>
        <w:spacing w:line="360" w:lineRule="auto"/>
        <w:ind w:firstLine="709"/>
        <w:jc w:val="both"/>
        <w:rPr>
          <w:rFonts w:ascii="Arial" w:hAnsi="Arial" w:cs="Arial"/>
        </w:rPr>
      </w:pPr>
      <w:r w:rsidRPr="00D004B8">
        <w:rPr>
          <w:rFonts w:ascii="Arial" w:hAnsi="Arial" w:cs="Arial"/>
        </w:rPr>
        <w:t xml:space="preserve">Контроль погрешности результатов измерений массовой доли </w:t>
      </w:r>
      <w:r w:rsidR="001F6696" w:rsidRPr="00D004B8">
        <w:rPr>
          <w:rFonts w:ascii="Arial" w:hAnsi="Arial" w:cs="Arial"/>
        </w:rPr>
        <w:t xml:space="preserve">насыщенных жирных кислот </w:t>
      </w:r>
      <w:r w:rsidRPr="00D004B8">
        <w:rPr>
          <w:rFonts w:ascii="Arial" w:hAnsi="Arial" w:cs="Arial"/>
        </w:rPr>
        <w:t xml:space="preserve">с применением контрольной методики состоит в сравнении результатов контрольных измерений одной и той же пробы на анализаторе </w:t>
      </w:r>
      <w:r w:rsidRPr="00D004B8">
        <w:rPr>
          <w:rFonts w:ascii="Arial" w:hAnsi="Arial" w:cs="Arial"/>
          <w:i/>
          <w:color w:val="000000"/>
        </w:rPr>
        <w:t>Х</w:t>
      </w:r>
      <w:r w:rsidRPr="00D004B8">
        <w:rPr>
          <w:rFonts w:ascii="Arial" w:hAnsi="Arial" w:cs="Arial"/>
          <w:color w:val="000000"/>
          <w:vertAlign w:val="subscript"/>
        </w:rPr>
        <w:t>А</w:t>
      </w:r>
      <w:r w:rsidRPr="00D004B8">
        <w:rPr>
          <w:rFonts w:ascii="Arial" w:hAnsi="Arial" w:cs="Arial"/>
        </w:rPr>
        <w:t xml:space="preserve"> и по контрольной методике </w:t>
      </w:r>
      <w:r w:rsidRPr="00D004B8">
        <w:rPr>
          <w:rFonts w:ascii="Arial" w:hAnsi="Arial" w:cs="Arial"/>
          <w:i/>
          <w:color w:val="000000"/>
        </w:rPr>
        <w:t>Х</w:t>
      </w:r>
      <w:r w:rsidRPr="00D004B8">
        <w:rPr>
          <w:rFonts w:ascii="Arial" w:hAnsi="Arial" w:cs="Arial"/>
          <w:color w:val="000000"/>
          <w:vertAlign w:val="subscript"/>
        </w:rPr>
        <w:t>С</w:t>
      </w:r>
      <w:r w:rsidRPr="00682E12">
        <w:rPr>
          <w:rFonts w:ascii="Arial" w:hAnsi="Arial" w:cs="Arial"/>
        </w:rPr>
        <w:t>.</w:t>
      </w:r>
    </w:p>
    <w:p w14:paraId="6FF2FDF4" w14:textId="77777777" w:rsidR="0092664E" w:rsidRPr="00D004B8" w:rsidRDefault="0092664E" w:rsidP="00D004B8">
      <w:pPr>
        <w:pStyle w:val="a9"/>
        <w:ind w:firstLine="709"/>
        <w:rPr>
          <w:rFonts w:ascii="Arial" w:hAnsi="Arial" w:cs="Arial"/>
          <w:sz w:val="24"/>
          <w:szCs w:val="24"/>
        </w:rPr>
      </w:pPr>
      <w:r w:rsidRPr="00D004B8">
        <w:rPr>
          <w:rFonts w:ascii="Arial" w:hAnsi="Arial" w:cs="Arial"/>
          <w:sz w:val="24"/>
          <w:szCs w:val="24"/>
        </w:rPr>
        <w:t xml:space="preserve">Результат контрольной процедуры </w:t>
      </w:r>
      <w:r w:rsidRPr="00D004B8">
        <w:rPr>
          <w:rFonts w:ascii="Arial" w:hAnsi="Arial" w:cs="Arial"/>
          <w:i/>
          <w:sz w:val="24"/>
          <w:szCs w:val="24"/>
        </w:rPr>
        <w:t>К</w:t>
      </w:r>
      <w:r w:rsidRPr="00D004B8">
        <w:rPr>
          <w:rFonts w:ascii="Arial" w:hAnsi="Arial" w:cs="Arial"/>
          <w:sz w:val="24"/>
          <w:szCs w:val="24"/>
          <w:vertAlign w:val="subscript"/>
        </w:rPr>
        <w:t>К</w:t>
      </w:r>
      <w:r w:rsidRPr="00D004B8">
        <w:rPr>
          <w:rFonts w:ascii="Arial" w:hAnsi="Arial" w:cs="Arial"/>
          <w:i/>
          <w:sz w:val="24"/>
          <w:szCs w:val="24"/>
        </w:rPr>
        <w:t xml:space="preserve"> </w:t>
      </w:r>
      <w:r w:rsidRPr="00D004B8">
        <w:rPr>
          <w:rFonts w:ascii="Arial" w:hAnsi="Arial" w:cs="Arial"/>
          <w:sz w:val="24"/>
          <w:szCs w:val="24"/>
        </w:rPr>
        <w:t xml:space="preserve">рассчитывают по формуле </w:t>
      </w:r>
    </w:p>
    <w:p w14:paraId="58057113" w14:textId="6AF1AFFD" w:rsidR="0092664E" w:rsidRPr="002966FE" w:rsidRDefault="0092664E" w:rsidP="00D004B8">
      <w:pPr>
        <w:pStyle w:val="a9"/>
        <w:ind w:firstLine="709"/>
        <w:jc w:val="center"/>
        <w:rPr>
          <w:rFonts w:ascii="Arial" w:hAnsi="Arial" w:cs="Arial"/>
          <w:strike/>
          <w:sz w:val="24"/>
          <w:szCs w:val="24"/>
        </w:rPr>
      </w:pPr>
      <w:r w:rsidRPr="00D004B8">
        <w:rPr>
          <w:rFonts w:ascii="Arial" w:hAnsi="Arial" w:cs="Arial"/>
          <w:i/>
          <w:sz w:val="24"/>
          <w:szCs w:val="24"/>
        </w:rPr>
        <w:t>К</w:t>
      </w:r>
      <w:r w:rsidRPr="00D004B8">
        <w:rPr>
          <w:rFonts w:ascii="Arial" w:hAnsi="Arial" w:cs="Arial"/>
          <w:sz w:val="24"/>
          <w:szCs w:val="24"/>
          <w:vertAlign w:val="subscript"/>
        </w:rPr>
        <w:t>К</w:t>
      </w:r>
      <w:r w:rsidRPr="00D004B8">
        <w:rPr>
          <w:rFonts w:ascii="Arial" w:hAnsi="Arial" w:cs="Arial"/>
          <w:sz w:val="24"/>
          <w:szCs w:val="24"/>
        </w:rPr>
        <w:t xml:space="preserve"> = </w:t>
      </w:r>
      <w:r w:rsidRPr="00D004B8">
        <w:rPr>
          <w:rFonts w:ascii="Arial" w:hAnsi="Arial" w:cs="Arial"/>
          <w:i/>
          <w:sz w:val="24"/>
          <w:szCs w:val="24"/>
        </w:rPr>
        <w:t>Х</w:t>
      </w:r>
      <w:r w:rsidRPr="00D004B8">
        <w:rPr>
          <w:rFonts w:ascii="Arial" w:hAnsi="Arial" w:cs="Arial"/>
          <w:sz w:val="24"/>
          <w:szCs w:val="24"/>
          <w:vertAlign w:val="subscript"/>
        </w:rPr>
        <w:t>А</w:t>
      </w:r>
      <w:r w:rsidRPr="00D004B8">
        <w:rPr>
          <w:rFonts w:ascii="Arial" w:hAnsi="Arial" w:cs="Arial"/>
          <w:sz w:val="24"/>
          <w:szCs w:val="24"/>
        </w:rPr>
        <w:t xml:space="preserve"> – </w:t>
      </w:r>
      <w:r w:rsidRPr="00D004B8">
        <w:rPr>
          <w:rFonts w:ascii="Arial" w:hAnsi="Arial" w:cs="Arial"/>
          <w:i/>
          <w:sz w:val="24"/>
          <w:szCs w:val="24"/>
        </w:rPr>
        <w:t>Х</w:t>
      </w:r>
      <w:r w:rsidRPr="00D004B8">
        <w:rPr>
          <w:rFonts w:ascii="Arial" w:hAnsi="Arial" w:cs="Arial"/>
          <w:sz w:val="24"/>
          <w:szCs w:val="24"/>
          <w:vertAlign w:val="subscript"/>
        </w:rPr>
        <w:t>С</w:t>
      </w:r>
      <w:r w:rsidRPr="00D004B8">
        <w:rPr>
          <w:rFonts w:ascii="Arial" w:hAnsi="Arial" w:cs="Arial"/>
          <w:sz w:val="24"/>
          <w:szCs w:val="24"/>
        </w:rPr>
        <w:t xml:space="preserve">,  </w:t>
      </w:r>
      <w:r w:rsidRPr="00D004B8">
        <w:rPr>
          <w:rFonts w:ascii="Arial" w:hAnsi="Arial" w:cs="Arial"/>
          <w:sz w:val="24"/>
          <w:szCs w:val="24"/>
        </w:rPr>
        <w:tab/>
      </w:r>
      <w:r w:rsidRPr="00D004B8">
        <w:rPr>
          <w:rFonts w:ascii="Arial" w:hAnsi="Arial" w:cs="Arial"/>
          <w:sz w:val="24"/>
          <w:szCs w:val="24"/>
        </w:rPr>
        <w:tab/>
      </w:r>
      <w:r w:rsidRPr="00D004B8">
        <w:rPr>
          <w:rFonts w:ascii="Arial" w:hAnsi="Arial" w:cs="Arial"/>
          <w:sz w:val="24"/>
          <w:szCs w:val="24"/>
        </w:rPr>
        <w:tab/>
      </w:r>
      <w:r w:rsidRPr="00D004B8">
        <w:rPr>
          <w:rFonts w:ascii="Arial" w:hAnsi="Arial" w:cs="Arial"/>
          <w:sz w:val="24"/>
          <w:szCs w:val="24"/>
        </w:rPr>
        <w:tab/>
      </w:r>
      <w:r w:rsidRPr="00D004B8">
        <w:rPr>
          <w:rFonts w:ascii="Arial" w:hAnsi="Arial" w:cs="Arial"/>
          <w:sz w:val="24"/>
          <w:szCs w:val="24"/>
        </w:rPr>
        <w:tab/>
      </w:r>
      <w:r w:rsidRPr="00D004B8">
        <w:rPr>
          <w:rFonts w:ascii="Arial" w:hAnsi="Arial" w:cs="Arial"/>
          <w:sz w:val="24"/>
          <w:szCs w:val="24"/>
        </w:rPr>
        <w:tab/>
      </w:r>
      <w:r w:rsidRPr="00D004B8">
        <w:rPr>
          <w:rFonts w:ascii="Arial" w:hAnsi="Arial" w:cs="Arial"/>
          <w:sz w:val="24"/>
          <w:szCs w:val="24"/>
        </w:rPr>
        <w:tab/>
      </w:r>
      <w:r w:rsidR="002966FE" w:rsidRPr="00AF383B">
        <w:rPr>
          <w:rFonts w:ascii="Arial" w:hAnsi="Arial" w:cs="Arial"/>
          <w:sz w:val="24"/>
          <w:szCs w:val="24"/>
        </w:rPr>
        <w:t>(9)</w:t>
      </w:r>
      <w:r w:rsidRPr="00D004B8">
        <w:rPr>
          <w:rFonts w:ascii="Arial" w:hAnsi="Arial" w:cs="Arial"/>
          <w:sz w:val="24"/>
          <w:szCs w:val="24"/>
        </w:rPr>
        <w:tab/>
      </w:r>
    </w:p>
    <w:p w14:paraId="63CFD46B" w14:textId="1ABC927F" w:rsidR="0092664E" w:rsidRPr="00D004B8" w:rsidRDefault="009113C1" w:rsidP="002966FE">
      <w:pPr>
        <w:tabs>
          <w:tab w:val="left" w:pos="567"/>
          <w:tab w:val="left" w:pos="709"/>
        </w:tabs>
        <w:spacing w:line="360" w:lineRule="auto"/>
        <w:jc w:val="both"/>
        <w:rPr>
          <w:rFonts w:ascii="Arial" w:hAnsi="Arial" w:cs="Arial"/>
        </w:rPr>
      </w:pPr>
      <w:r>
        <w:rPr>
          <w:rFonts w:ascii="Arial" w:hAnsi="Arial" w:cs="Arial"/>
        </w:rPr>
        <w:t>г</w:t>
      </w:r>
      <w:r w:rsidR="0092664E" w:rsidRPr="00D004B8">
        <w:rPr>
          <w:rFonts w:ascii="Arial" w:hAnsi="Arial" w:cs="Arial"/>
        </w:rPr>
        <w:t>де</w:t>
      </w:r>
      <w:r w:rsidR="002966FE">
        <w:rPr>
          <w:rFonts w:ascii="Arial" w:hAnsi="Arial" w:cs="Arial"/>
        </w:rPr>
        <w:t xml:space="preserve"> </w:t>
      </w:r>
      <w:r w:rsidR="0092664E" w:rsidRPr="00D004B8">
        <w:rPr>
          <w:rFonts w:ascii="Arial" w:hAnsi="Arial" w:cs="Arial"/>
        </w:rPr>
        <w:t xml:space="preserve"> </w:t>
      </w:r>
      <w:r w:rsidR="0092664E" w:rsidRPr="00D004B8">
        <w:rPr>
          <w:rFonts w:ascii="Arial" w:hAnsi="Arial" w:cs="Arial"/>
          <w:i/>
          <w:color w:val="000000"/>
        </w:rPr>
        <w:t>Х</w:t>
      </w:r>
      <w:r w:rsidR="0092664E" w:rsidRPr="00D004B8">
        <w:rPr>
          <w:rFonts w:ascii="Arial" w:hAnsi="Arial" w:cs="Arial"/>
          <w:color w:val="000000"/>
          <w:vertAlign w:val="subscript"/>
        </w:rPr>
        <w:t xml:space="preserve">А </w:t>
      </w:r>
      <w:r w:rsidR="0092664E" w:rsidRPr="00D004B8">
        <w:rPr>
          <w:rFonts w:ascii="Arial" w:hAnsi="Arial" w:cs="Arial"/>
          <w:color w:val="000000"/>
        </w:rPr>
        <w:t xml:space="preserve"> – результат измерений </w:t>
      </w:r>
      <w:r w:rsidR="0092664E" w:rsidRPr="00D004B8">
        <w:rPr>
          <w:rFonts w:ascii="Arial" w:hAnsi="Arial" w:cs="Arial"/>
        </w:rPr>
        <w:t xml:space="preserve">массовой доли </w:t>
      </w:r>
      <w:r w:rsidR="001F6696" w:rsidRPr="00D004B8">
        <w:rPr>
          <w:rFonts w:ascii="Arial" w:hAnsi="Arial" w:cs="Arial"/>
        </w:rPr>
        <w:t>насыщенных жирных кислот</w:t>
      </w:r>
      <w:r w:rsidR="0092664E" w:rsidRPr="00D004B8">
        <w:rPr>
          <w:rFonts w:ascii="Arial" w:hAnsi="Arial" w:cs="Arial"/>
          <w:color w:val="000000"/>
        </w:rPr>
        <w:t xml:space="preserve">, </w:t>
      </w:r>
      <w:r w:rsidR="0092664E" w:rsidRPr="00D004B8">
        <w:rPr>
          <w:rFonts w:ascii="Arial" w:hAnsi="Arial" w:cs="Arial"/>
        </w:rPr>
        <w:t>полученный на анализаторе</w:t>
      </w:r>
      <w:proofErr w:type="gramStart"/>
      <w:r w:rsidR="0092664E" w:rsidRPr="00D004B8">
        <w:rPr>
          <w:rFonts w:ascii="Arial" w:hAnsi="Arial" w:cs="Arial"/>
        </w:rPr>
        <w:t>, %;</w:t>
      </w:r>
      <w:proofErr w:type="gramEnd"/>
    </w:p>
    <w:p w14:paraId="37150A01" w14:textId="76BC67AA" w:rsidR="0092664E" w:rsidRPr="00D004B8" w:rsidRDefault="0092664E" w:rsidP="00D004B8">
      <w:pPr>
        <w:tabs>
          <w:tab w:val="left" w:pos="567"/>
          <w:tab w:val="left" w:pos="709"/>
        </w:tabs>
        <w:spacing w:line="360" w:lineRule="auto"/>
        <w:ind w:firstLine="709"/>
        <w:jc w:val="both"/>
        <w:rPr>
          <w:rFonts w:ascii="Arial" w:hAnsi="Arial" w:cs="Arial"/>
        </w:rPr>
      </w:pPr>
      <w:r w:rsidRPr="00D004B8">
        <w:rPr>
          <w:rFonts w:ascii="Arial" w:hAnsi="Arial" w:cs="Arial"/>
          <w:i/>
          <w:color w:val="000000"/>
        </w:rPr>
        <w:t>Х</w:t>
      </w:r>
      <w:r w:rsidRPr="00D004B8">
        <w:rPr>
          <w:rFonts w:ascii="Arial" w:hAnsi="Arial" w:cs="Arial"/>
          <w:color w:val="000000"/>
          <w:vertAlign w:val="subscript"/>
        </w:rPr>
        <w:t xml:space="preserve">С </w:t>
      </w:r>
      <w:r w:rsidRPr="00D004B8">
        <w:rPr>
          <w:rFonts w:ascii="Arial" w:hAnsi="Arial" w:cs="Arial"/>
          <w:color w:val="000000"/>
        </w:rPr>
        <w:t xml:space="preserve"> – результат измерений </w:t>
      </w:r>
      <w:r w:rsidRPr="00D004B8">
        <w:rPr>
          <w:rFonts w:ascii="Arial" w:hAnsi="Arial" w:cs="Arial"/>
        </w:rPr>
        <w:t xml:space="preserve">массовой доли </w:t>
      </w:r>
      <w:r w:rsidR="001F6696" w:rsidRPr="00D004B8">
        <w:rPr>
          <w:rFonts w:ascii="Arial" w:hAnsi="Arial" w:cs="Arial"/>
        </w:rPr>
        <w:t>насыщенных жирных кислот</w:t>
      </w:r>
      <w:r w:rsidRPr="00D004B8">
        <w:rPr>
          <w:rFonts w:ascii="Arial" w:hAnsi="Arial" w:cs="Arial"/>
          <w:color w:val="000000"/>
        </w:rPr>
        <w:t xml:space="preserve">, </w:t>
      </w:r>
      <w:r w:rsidRPr="00D004B8">
        <w:rPr>
          <w:rFonts w:ascii="Arial" w:hAnsi="Arial" w:cs="Arial"/>
        </w:rPr>
        <w:t>полученный по контрольной методике, %.</w:t>
      </w:r>
    </w:p>
    <w:p w14:paraId="375B7682" w14:textId="77777777" w:rsidR="00BC0238" w:rsidRDefault="00BC0238" w:rsidP="00D004B8">
      <w:pPr>
        <w:pStyle w:val="a9"/>
        <w:ind w:firstLine="709"/>
        <w:rPr>
          <w:rFonts w:ascii="Arial" w:hAnsi="Arial" w:cs="Arial"/>
          <w:spacing w:val="-4"/>
          <w:sz w:val="24"/>
          <w:szCs w:val="24"/>
        </w:rPr>
      </w:pPr>
    </w:p>
    <w:p w14:paraId="3D2D88E1" w14:textId="77777777" w:rsidR="0092664E" w:rsidRDefault="0092664E" w:rsidP="00D004B8">
      <w:pPr>
        <w:pStyle w:val="a9"/>
        <w:ind w:firstLine="709"/>
        <w:rPr>
          <w:rFonts w:ascii="Arial" w:hAnsi="Arial" w:cs="Arial"/>
          <w:spacing w:val="-4"/>
          <w:sz w:val="24"/>
          <w:szCs w:val="24"/>
        </w:rPr>
      </w:pPr>
      <w:r w:rsidRPr="00D004B8">
        <w:rPr>
          <w:rFonts w:ascii="Arial" w:hAnsi="Arial" w:cs="Arial"/>
          <w:spacing w:val="-4"/>
          <w:sz w:val="24"/>
          <w:szCs w:val="24"/>
        </w:rPr>
        <w:lastRenderedPageBreak/>
        <w:t>Процедуру проведения контрольного измерения признают удовлетворительной, если</w:t>
      </w:r>
    </w:p>
    <w:p w14:paraId="4ADE26B4" w14:textId="77777777" w:rsidR="00BC0238" w:rsidRPr="00D004B8" w:rsidRDefault="00BC0238" w:rsidP="00D004B8">
      <w:pPr>
        <w:pStyle w:val="a9"/>
        <w:ind w:firstLine="709"/>
        <w:rPr>
          <w:rFonts w:ascii="Arial" w:hAnsi="Arial" w:cs="Arial"/>
          <w:spacing w:val="-4"/>
          <w:sz w:val="24"/>
          <w:szCs w:val="24"/>
        </w:rPr>
      </w:pPr>
      <w:bookmarkStart w:id="12" w:name="_GoBack"/>
      <w:bookmarkEnd w:id="12"/>
    </w:p>
    <w:p w14:paraId="16E8E247" w14:textId="4477703E" w:rsidR="0092664E" w:rsidRPr="00D152EF" w:rsidRDefault="0092664E" w:rsidP="00D004B8">
      <w:pPr>
        <w:pStyle w:val="a9"/>
        <w:ind w:firstLine="709"/>
        <w:jc w:val="center"/>
        <w:rPr>
          <w:rFonts w:ascii="Arial" w:hAnsi="Arial" w:cs="Arial"/>
          <w:sz w:val="24"/>
          <w:szCs w:val="24"/>
        </w:rPr>
      </w:pPr>
      <w:r w:rsidRPr="00D004B8">
        <w:rPr>
          <w:rFonts w:ascii="Arial" w:hAnsi="Arial" w:cs="Arial"/>
          <w:position w:val="-14"/>
          <w:sz w:val="24"/>
          <w:szCs w:val="24"/>
        </w:rPr>
        <w:object w:dxaOrig="1719" w:dyaOrig="460" w14:anchorId="38A503C2">
          <v:shape id="_x0000_i1035" type="#_x0000_t75" style="width:80.25pt;height:22.5pt" o:ole="">
            <v:imagedata r:id="rId36" o:title=""/>
          </v:shape>
          <o:OLEObject Type="Embed" ProgID="Equation.DSMT4" ShapeID="_x0000_i1035" DrawAspect="Content" ObjectID="_1710169312" r:id="rId37"/>
        </w:object>
      </w:r>
      <w:r w:rsidRPr="00D004B8">
        <w:rPr>
          <w:rFonts w:ascii="Arial" w:hAnsi="Arial" w:cs="Arial"/>
          <w:sz w:val="24"/>
          <w:szCs w:val="24"/>
        </w:rPr>
        <w:t>,</w:t>
      </w:r>
      <w:r w:rsidRPr="00D004B8">
        <w:rPr>
          <w:rFonts w:ascii="Arial" w:hAnsi="Arial" w:cs="Arial"/>
          <w:sz w:val="24"/>
          <w:szCs w:val="24"/>
        </w:rPr>
        <w:tab/>
      </w:r>
      <w:r w:rsidRPr="00D004B8">
        <w:rPr>
          <w:rFonts w:ascii="Arial" w:hAnsi="Arial" w:cs="Arial"/>
          <w:sz w:val="24"/>
          <w:szCs w:val="24"/>
        </w:rPr>
        <w:tab/>
      </w:r>
      <w:r w:rsidRPr="00D004B8">
        <w:rPr>
          <w:rFonts w:ascii="Arial" w:hAnsi="Arial" w:cs="Arial"/>
          <w:sz w:val="24"/>
          <w:szCs w:val="24"/>
        </w:rPr>
        <w:tab/>
      </w:r>
      <w:r w:rsidRPr="00D004B8">
        <w:rPr>
          <w:rFonts w:ascii="Arial" w:hAnsi="Arial" w:cs="Arial"/>
          <w:sz w:val="24"/>
          <w:szCs w:val="24"/>
        </w:rPr>
        <w:tab/>
      </w:r>
      <w:r w:rsidRPr="00D004B8">
        <w:rPr>
          <w:rFonts w:ascii="Arial" w:hAnsi="Arial" w:cs="Arial"/>
          <w:sz w:val="24"/>
          <w:szCs w:val="24"/>
        </w:rPr>
        <w:tab/>
      </w:r>
      <w:r w:rsidRPr="00D004B8">
        <w:rPr>
          <w:rFonts w:ascii="Arial" w:hAnsi="Arial" w:cs="Arial"/>
          <w:sz w:val="24"/>
          <w:szCs w:val="24"/>
        </w:rPr>
        <w:tab/>
      </w:r>
      <w:r w:rsidRPr="00D004B8">
        <w:rPr>
          <w:rFonts w:ascii="Arial" w:hAnsi="Arial" w:cs="Arial"/>
          <w:sz w:val="24"/>
          <w:szCs w:val="24"/>
        </w:rPr>
        <w:tab/>
      </w:r>
      <w:r w:rsidRPr="00D004B8">
        <w:rPr>
          <w:rFonts w:ascii="Arial" w:hAnsi="Arial" w:cs="Arial"/>
          <w:sz w:val="24"/>
          <w:szCs w:val="24"/>
        </w:rPr>
        <w:tab/>
      </w:r>
      <w:r w:rsidR="009113C1" w:rsidRPr="00D152EF">
        <w:rPr>
          <w:rFonts w:ascii="Arial" w:hAnsi="Arial" w:cs="Arial"/>
          <w:sz w:val="24"/>
          <w:szCs w:val="24"/>
        </w:rPr>
        <w:t>(10)</w:t>
      </w:r>
      <w:r w:rsidRPr="00D152EF">
        <w:rPr>
          <w:rFonts w:ascii="Arial" w:hAnsi="Arial" w:cs="Arial"/>
          <w:sz w:val="24"/>
          <w:szCs w:val="24"/>
        </w:rPr>
        <w:tab/>
      </w:r>
    </w:p>
    <w:p w14:paraId="7F3D7CA7" w14:textId="5139D2A6" w:rsidR="0092664E" w:rsidRPr="00D152EF" w:rsidRDefault="0092664E" w:rsidP="00D004B8">
      <w:pPr>
        <w:widowControl w:val="0"/>
        <w:spacing w:line="360" w:lineRule="auto"/>
        <w:ind w:firstLine="709"/>
        <w:jc w:val="both"/>
        <w:rPr>
          <w:rFonts w:ascii="Arial" w:hAnsi="Arial" w:cs="Arial"/>
        </w:rPr>
      </w:pPr>
      <w:r w:rsidRPr="00D152EF">
        <w:rPr>
          <w:rFonts w:ascii="Arial" w:hAnsi="Arial" w:cs="Arial"/>
        </w:rPr>
        <w:t xml:space="preserve">где </w:t>
      </w:r>
      <w:r w:rsidRPr="00D152EF">
        <w:rPr>
          <w:rFonts w:ascii="Arial" w:hAnsi="Arial" w:cs="Arial"/>
        </w:rPr>
        <w:tab/>
      </w:r>
      <w:r w:rsidRPr="00D152EF">
        <w:rPr>
          <w:rFonts w:ascii="Arial" w:hAnsi="Arial" w:cs="Arial"/>
          <w:position w:val="-4"/>
        </w:rPr>
        <w:object w:dxaOrig="220" w:dyaOrig="260" w14:anchorId="2D8DFF0C">
          <v:shape id="_x0000_i1036" type="#_x0000_t75" style="width:10.5pt;height:12pt" o:ole="">
            <v:imagedata r:id="rId38" o:title=""/>
          </v:shape>
          <o:OLEObject Type="Embed" ProgID="Equation.DSMT4" ShapeID="_x0000_i1036" DrawAspect="Content" ObjectID="_1710169313" r:id="rId39"/>
        </w:object>
      </w:r>
      <w:r w:rsidRPr="00D152EF">
        <w:rPr>
          <w:rFonts w:ascii="Arial" w:hAnsi="Arial" w:cs="Arial"/>
        </w:rPr>
        <w:t xml:space="preserve"> – </w:t>
      </w:r>
      <w:r w:rsidRPr="00D152EF">
        <w:rPr>
          <w:rFonts w:ascii="Arial" w:hAnsi="Arial" w:cs="Arial"/>
          <w:color w:val="000000"/>
        </w:rPr>
        <w:t xml:space="preserve">границы абсолютной погрешности измерений, </w:t>
      </w:r>
      <w:r w:rsidRPr="00D152EF">
        <w:rPr>
          <w:rFonts w:ascii="Arial" w:hAnsi="Arial" w:cs="Arial"/>
        </w:rPr>
        <w:t xml:space="preserve">рассчитанные по формуле </w:t>
      </w:r>
      <w:r w:rsidR="009113C1" w:rsidRPr="00D152EF">
        <w:rPr>
          <w:rFonts w:ascii="Arial" w:hAnsi="Arial" w:cs="Arial"/>
        </w:rPr>
        <w:t>(7)</w:t>
      </w:r>
      <w:r w:rsidRPr="00D152EF">
        <w:rPr>
          <w:rFonts w:ascii="Arial" w:hAnsi="Arial" w:cs="Arial"/>
        </w:rPr>
        <w:t>, %;</w:t>
      </w:r>
    </w:p>
    <w:p w14:paraId="74E42214" w14:textId="77777777" w:rsidR="0092664E" w:rsidRPr="00D152EF" w:rsidRDefault="0092664E" w:rsidP="00D004B8">
      <w:pPr>
        <w:widowControl w:val="0"/>
        <w:spacing w:line="360" w:lineRule="auto"/>
        <w:ind w:firstLine="709"/>
        <w:jc w:val="both"/>
        <w:rPr>
          <w:rFonts w:ascii="Arial" w:hAnsi="Arial" w:cs="Arial"/>
        </w:rPr>
      </w:pPr>
      <w:r w:rsidRPr="00D152EF">
        <w:rPr>
          <w:rFonts w:ascii="Arial" w:hAnsi="Arial" w:cs="Arial"/>
          <w:position w:val="-12"/>
        </w:rPr>
        <w:object w:dxaOrig="340" w:dyaOrig="360" w14:anchorId="3B7E3378">
          <v:shape id="_x0000_i1037" type="#_x0000_t75" style="width:15.75pt;height:16.5pt" o:ole="">
            <v:imagedata r:id="rId40" o:title=""/>
          </v:shape>
          <o:OLEObject Type="Embed" ProgID="Equation.DSMT4" ShapeID="_x0000_i1037" DrawAspect="Content" ObjectID="_1710169314" r:id="rId41"/>
        </w:object>
      </w:r>
      <w:r w:rsidRPr="00D152EF">
        <w:rPr>
          <w:rFonts w:ascii="Arial" w:hAnsi="Arial" w:cs="Arial"/>
        </w:rPr>
        <w:t xml:space="preserve"> – </w:t>
      </w:r>
      <w:r w:rsidRPr="00D152EF">
        <w:rPr>
          <w:rFonts w:ascii="Arial" w:hAnsi="Arial" w:cs="Arial"/>
          <w:color w:val="000000"/>
        </w:rPr>
        <w:t>границы абсолютной погрешности</w:t>
      </w:r>
      <w:r w:rsidRPr="00D152EF">
        <w:rPr>
          <w:rFonts w:ascii="Arial" w:hAnsi="Arial" w:cs="Arial"/>
        </w:rPr>
        <w:t xml:space="preserve"> контрольной методики, %.</w:t>
      </w:r>
    </w:p>
    <w:p w14:paraId="6012B895" w14:textId="29DAF189" w:rsidR="0092664E" w:rsidRPr="00D152EF" w:rsidRDefault="0092664E" w:rsidP="00D004B8">
      <w:pPr>
        <w:pStyle w:val="a9"/>
        <w:ind w:firstLine="709"/>
        <w:rPr>
          <w:rFonts w:ascii="Arial" w:hAnsi="Arial" w:cs="Arial"/>
          <w:sz w:val="24"/>
          <w:szCs w:val="24"/>
        </w:rPr>
      </w:pPr>
      <w:r w:rsidRPr="00D152EF">
        <w:rPr>
          <w:rFonts w:ascii="Arial" w:hAnsi="Arial" w:cs="Arial"/>
          <w:sz w:val="24"/>
          <w:szCs w:val="24"/>
        </w:rPr>
        <w:t xml:space="preserve">При невыполнении условия </w:t>
      </w:r>
      <w:r w:rsidR="009113C1" w:rsidRPr="00D152EF">
        <w:rPr>
          <w:rFonts w:ascii="Arial" w:hAnsi="Arial" w:cs="Arial"/>
          <w:sz w:val="24"/>
          <w:szCs w:val="24"/>
        </w:rPr>
        <w:t xml:space="preserve">(10) </w:t>
      </w:r>
      <w:r w:rsidRPr="00D152EF">
        <w:rPr>
          <w:rFonts w:ascii="Arial" w:hAnsi="Arial" w:cs="Arial"/>
          <w:sz w:val="24"/>
          <w:szCs w:val="24"/>
        </w:rPr>
        <w:t xml:space="preserve">повторяют измерения с использованием другой пробы. При повторном невыполнении условия </w:t>
      </w:r>
      <w:r w:rsidR="00657406" w:rsidRPr="00D152EF">
        <w:rPr>
          <w:rFonts w:ascii="Arial" w:hAnsi="Arial" w:cs="Arial"/>
          <w:sz w:val="24"/>
          <w:szCs w:val="24"/>
        </w:rPr>
        <w:t xml:space="preserve">(10) </w:t>
      </w:r>
      <w:r w:rsidRPr="00D152EF">
        <w:rPr>
          <w:rFonts w:ascii="Arial" w:hAnsi="Arial" w:cs="Arial"/>
          <w:sz w:val="24"/>
          <w:szCs w:val="24"/>
        </w:rPr>
        <w:t xml:space="preserve">выясняют причины, приводящие к неудовлетворительным результатам, и устраняют их. </w:t>
      </w:r>
    </w:p>
    <w:p w14:paraId="164BA0B4" w14:textId="6CED9B3E" w:rsidR="001F6696" w:rsidRPr="00D004B8" w:rsidRDefault="00657406" w:rsidP="00D004B8">
      <w:pPr>
        <w:pStyle w:val="a9"/>
        <w:ind w:firstLine="709"/>
        <w:rPr>
          <w:rFonts w:ascii="Arial" w:hAnsi="Arial" w:cs="Arial"/>
          <w:sz w:val="24"/>
          <w:szCs w:val="24"/>
        </w:rPr>
      </w:pPr>
      <w:r w:rsidRPr="00D152EF">
        <w:rPr>
          <w:rFonts w:ascii="Arial" w:hAnsi="Arial" w:cs="Arial"/>
          <w:sz w:val="24"/>
          <w:szCs w:val="24"/>
        </w:rPr>
        <w:t>7.8</w:t>
      </w:r>
      <w:r w:rsidR="0092664E" w:rsidRPr="00D152EF">
        <w:rPr>
          <w:rFonts w:ascii="Arial" w:hAnsi="Arial" w:cs="Arial"/>
          <w:sz w:val="24"/>
          <w:szCs w:val="24"/>
        </w:rPr>
        <w:t>.3 Результаты измерений, полученные при контроле по</w:t>
      </w:r>
      <w:r w:rsidR="0092664E" w:rsidRPr="00D004B8">
        <w:rPr>
          <w:rFonts w:ascii="Arial" w:hAnsi="Arial" w:cs="Arial"/>
          <w:sz w:val="24"/>
          <w:szCs w:val="24"/>
        </w:rPr>
        <w:t xml:space="preserve">грешности результатов измерений, могут быть использованы при реализации </w:t>
      </w:r>
      <w:proofErr w:type="gramStart"/>
      <w:r w:rsidR="0092664E" w:rsidRPr="00D004B8">
        <w:rPr>
          <w:rFonts w:ascii="Arial" w:hAnsi="Arial" w:cs="Arial"/>
          <w:sz w:val="24"/>
          <w:szCs w:val="24"/>
        </w:rPr>
        <w:t xml:space="preserve">контроля стабильности результатов измерений массовых долей </w:t>
      </w:r>
      <w:r w:rsidR="001F6696" w:rsidRPr="00D004B8">
        <w:rPr>
          <w:rFonts w:ascii="Arial" w:hAnsi="Arial" w:cs="Arial"/>
          <w:sz w:val="24"/>
          <w:szCs w:val="24"/>
        </w:rPr>
        <w:t>насыщенных жирных кислот</w:t>
      </w:r>
      <w:proofErr w:type="gramEnd"/>
      <w:r w:rsidR="001F6696" w:rsidRPr="00D004B8">
        <w:rPr>
          <w:rFonts w:ascii="Arial" w:hAnsi="Arial" w:cs="Arial"/>
          <w:sz w:val="24"/>
          <w:szCs w:val="24"/>
        </w:rPr>
        <w:t>.</w:t>
      </w:r>
    </w:p>
    <w:p w14:paraId="6CDAA84A" w14:textId="53FCB734" w:rsidR="0092664E" w:rsidRPr="00515EE3" w:rsidRDefault="00657406" w:rsidP="00D004B8">
      <w:pPr>
        <w:pStyle w:val="a9"/>
        <w:ind w:firstLine="709"/>
        <w:rPr>
          <w:rFonts w:ascii="Arial" w:hAnsi="Arial" w:cs="Arial"/>
          <w:color w:val="000000"/>
          <w:sz w:val="24"/>
          <w:szCs w:val="24"/>
        </w:rPr>
      </w:pPr>
      <w:r w:rsidRPr="00BC0238">
        <w:rPr>
          <w:rFonts w:ascii="Arial" w:hAnsi="Arial" w:cs="Arial"/>
          <w:sz w:val="24"/>
          <w:szCs w:val="24"/>
        </w:rPr>
        <w:t>7.8</w:t>
      </w:r>
      <w:r w:rsidR="0092664E" w:rsidRPr="00BC0238">
        <w:rPr>
          <w:rFonts w:ascii="Arial" w:hAnsi="Arial" w:cs="Arial"/>
          <w:sz w:val="24"/>
          <w:szCs w:val="24"/>
        </w:rPr>
        <w:t>.4</w:t>
      </w:r>
      <w:r w:rsidR="0092664E" w:rsidRPr="00515EE3">
        <w:rPr>
          <w:rFonts w:ascii="Arial" w:hAnsi="Arial" w:cs="Arial"/>
          <w:sz w:val="24"/>
          <w:szCs w:val="24"/>
        </w:rPr>
        <w:t xml:space="preserve"> </w:t>
      </w:r>
      <w:r w:rsidR="0092664E" w:rsidRPr="00515EE3">
        <w:rPr>
          <w:rFonts w:ascii="Arial" w:hAnsi="Arial" w:cs="Arial"/>
          <w:color w:val="000000"/>
          <w:sz w:val="24"/>
          <w:szCs w:val="24"/>
        </w:rPr>
        <w:t>Периодичность контроля стабильности результатов выполняемых измерений регламентируют в Руководстве по качеству лаборатории.</w:t>
      </w:r>
    </w:p>
    <w:p w14:paraId="1B771CC4" w14:textId="77777777" w:rsidR="0092664E" w:rsidRPr="00515EE3" w:rsidRDefault="0092664E" w:rsidP="00D004B8">
      <w:pPr>
        <w:spacing w:line="360" w:lineRule="auto"/>
        <w:ind w:firstLine="709"/>
        <w:jc w:val="both"/>
        <w:rPr>
          <w:rFonts w:ascii="Arial" w:hAnsi="Arial" w:cs="Arial"/>
          <w:b/>
          <w:color w:val="000000"/>
        </w:rPr>
      </w:pPr>
      <w:r w:rsidRPr="00515EE3">
        <w:rPr>
          <w:rFonts w:ascii="Arial" w:hAnsi="Arial" w:cs="Arial"/>
          <w:color w:val="000000"/>
        </w:rPr>
        <w:t>При неудовлетворительных результатах контроля выясняют причины этих отклонений, в том числе проверяют работу оборудования и оператора.</w:t>
      </w:r>
      <w:r w:rsidRPr="00515EE3">
        <w:rPr>
          <w:rFonts w:ascii="Arial" w:hAnsi="Arial" w:cs="Arial"/>
          <w:b/>
          <w:color w:val="000000"/>
        </w:rPr>
        <w:t xml:space="preserve"> </w:t>
      </w:r>
    </w:p>
    <w:p w14:paraId="70917DF4" w14:textId="77777777" w:rsidR="0092664E" w:rsidRPr="00515EE3" w:rsidRDefault="0092664E" w:rsidP="00D004B8">
      <w:pPr>
        <w:autoSpaceDE w:val="0"/>
        <w:autoSpaceDN w:val="0"/>
        <w:adjustRightInd w:val="0"/>
        <w:spacing w:line="360" w:lineRule="auto"/>
        <w:ind w:firstLine="709"/>
        <w:jc w:val="both"/>
        <w:rPr>
          <w:rFonts w:ascii="Arial" w:hAnsi="Arial" w:cs="Arial"/>
          <w:b/>
          <w:bCs/>
        </w:rPr>
      </w:pPr>
    </w:p>
    <w:p w14:paraId="0BBB4751" w14:textId="77777777" w:rsidR="00816775" w:rsidRPr="00515EE3" w:rsidRDefault="00816775" w:rsidP="00D004B8">
      <w:pPr>
        <w:pStyle w:val="af2"/>
        <w:spacing w:line="360" w:lineRule="auto"/>
        <w:ind w:firstLine="709"/>
        <w:rPr>
          <w:rFonts w:ascii="Arial" w:hAnsi="Arial" w:cs="Arial"/>
          <w:b/>
          <w:sz w:val="24"/>
          <w:szCs w:val="24"/>
        </w:rPr>
      </w:pPr>
    </w:p>
    <w:p w14:paraId="6A384751" w14:textId="77777777" w:rsidR="00F827F9" w:rsidRPr="00515EE3" w:rsidRDefault="00F827F9" w:rsidP="00CA5E29">
      <w:pPr>
        <w:tabs>
          <w:tab w:val="left" w:pos="700"/>
        </w:tabs>
        <w:autoSpaceDE w:val="0"/>
        <w:autoSpaceDN w:val="0"/>
        <w:adjustRightInd w:val="0"/>
        <w:spacing w:line="360" w:lineRule="auto"/>
        <w:ind w:firstLine="709"/>
        <w:rPr>
          <w:rFonts w:ascii="Arial" w:eastAsia="TimesNewRoman" w:hAnsi="Arial" w:cs="Arial"/>
          <w:b/>
        </w:rPr>
      </w:pPr>
    </w:p>
    <w:p w14:paraId="0C14E424" w14:textId="77777777" w:rsidR="00C67B98" w:rsidRPr="00515EE3" w:rsidRDefault="00C67B98" w:rsidP="007B225E">
      <w:pPr>
        <w:spacing w:line="360" w:lineRule="auto"/>
        <w:ind w:firstLine="709"/>
        <w:rPr>
          <w:rFonts w:ascii="Arial" w:hAnsi="Arial" w:cs="Arial"/>
          <w:b/>
          <w:bCs/>
        </w:rPr>
      </w:pPr>
    </w:p>
    <w:p w14:paraId="1880FA45" w14:textId="77777777" w:rsidR="000D7021" w:rsidRPr="00B35A94" w:rsidRDefault="00BC6D9E">
      <w:pPr>
        <w:rPr>
          <w:rFonts w:ascii="Arial" w:hAnsi="Arial" w:cs="Arial"/>
          <w:b/>
          <w:bCs/>
          <w:sz w:val="28"/>
          <w:szCs w:val="28"/>
        </w:rPr>
      </w:pPr>
      <w:r w:rsidRPr="00B35A94">
        <w:rPr>
          <w:rFonts w:ascii="Arial" w:hAnsi="Arial" w:cs="Arial"/>
          <w:b/>
          <w:bCs/>
          <w:sz w:val="28"/>
          <w:szCs w:val="28"/>
        </w:rPr>
        <w:br w:type="page"/>
      </w:r>
    </w:p>
    <w:p w14:paraId="270DDD98" w14:textId="77777777" w:rsidR="000D7021" w:rsidRPr="00B35A94" w:rsidRDefault="000D7021" w:rsidP="00657406">
      <w:pPr>
        <w:spacing w:line="360" w:lineRule="auto"/>
        <w:jc w:val="center"/>
        <w:rPr>
          <w:rFonts w:ascii="Arial" w:hAnsi="Arial" w:cs="Arial"/>
          <w:b/>
          <w:bCs/>
          <w:szCs w:val="28"/>
        </w:rPr>
      </w:pPr>
      <w:r w:rsidRPr="00B35A94">
        <w:rPr>
          <w:rFonts w:ascii="Arial" w:hAnsi="Arial" w:cs="Arial"/>
          <w:b/>
          <w:bCs/>
          <w:szCs w:val="28"/>
        </w:rPr>
        <w:lastRenderedPageBreak/>
        <w:t>Приложение А</w:t>
      </w:r>
    </w:p>
    <w:p w14:paraId="59FAD05B" w14:textId="77777777" w:rsidR="000D7021" w:rsidRPr="00B35A94" w:rsidRDefault="000D7021" w:rsidP="00657406">
      <w:pPr>
        <w:spacing w:line="360" w:lineRule="auto"/>
        <w:jc w:val="center"/>
        <w:rPr>
          <w:rFonts w:ascii="Arial" w:hAnsi="Arial" w:cs="Arial"/>
          <w:b/>
          <w:bCs/>
          <w:szCs w:val="28"/>
        </w:rPr>
      </w:pPr>
      <w:r w:rsidRPr="00B35A94">
        <w:rPr>
          <w:rFonts w:ascii="Arial" w:hAnsi="Arial" w:cs="Arial"/>
          <w:b/>
          <w:bCs/>
          <w:szCs w:val="28"/>
        </w:rPr>
        <w:t>(справочное)</w:t>
      </w:r>
    </w:p>
    <w:p w14:paraId="06181F7C" w14:textId="77777777" w:rsidR="000D7021" w:rsidRPr="00B35A94" w:rsidRDefault="000D7021" w:rsidP="00657406">
      <w:pPr>
        <w:spacing w:line="360" w:lineRule="auto"/>
        <w:jc w:val="center"/>
        <w:rPr>
          <w:rFonts w:ascii="Arial" w:hAnsi="Arial" w:cs="Arial"/>
          <w:b/>
          <w:bCs/>
          <w:szCs w:val="28"/>
        </w:rPr>
      </w:pPr>
    </w:p>
    <w:p w14:paraId="667C8527" w14:textId="187469AD" w:rsidR="000D7021" w:rsidRPr="00B35A94" w:rsidRDefault="000D7021" w:rsidP="000D7021">
      <w:pPr>
        <w:jc w:val="center"/>
        <w:rPr>
          <w:rFonts w:ascii="Arial" w:hAnsi="Arial" w:cs="Arial"/>
          <w:b/>
          <w:bCs/>
          <w:szCs w:val="28"/>
        </w:rPr>
      </w:pPr>
      <w:r w:rsidRPr="00B35A94">
        <w:rPr>
          <w:rFonts w:ascii="Arial" w:hAnsi="Arial" w:cs="Arial"/>
          <w:b/>
          <w:bCs/>
          <w:szCs w:val="28"/>
        </w:rPr>
        <w:t>Хроматограмма стандартного раствора метиловых эфиров С4</w:t>
      </w:r>
      <w:r w:rsidR="00515EE3">
        <w:rPr>
          <w:rFonts w:ascii="Arial" w:hAnsi="Arial" w:cs="Arial"/>
          <w:b/>
          <w:bCs/>
          <w:szCs w:val="28"/>
        </w:rPr>
        <w:t>–</w:t>
      </w:r>
      <w:r w:rsidRPr="00B35A94">
        <w:rPr>
          <w:rFonts w:ascii="Arial" w:hAnsi="Arial" w:cs="Arial"/>
          <w:b/>
          <w:bCs/>
          <w:szCs w:val="28"/>
        </w:rPr>
        <w:t>С24 жирных кислот</w:t>
      </w:r>
    </w:p>
    <w:p w14:paraId="520D1058" w14:textId="77777777" w:rsidR="000D7021" w:rsidRPr="00B35A94" w:rsidRDefault="000D7021" w:rsidP="000D7021">
      <w:pPr>
        <w:jc w:val="center"/>
        <w:rPr>
          <w:rFonts w:ascii="Arial" w:hAnsi="Arial" w:cs="Arial"/>
          <w:b/>
          <w:bCs/>
          <w:szCs w:val="28"/>
        </w:rPr>
      </w:pPr>
    </w:p>
    <w:p w14:paraId="5A38DE61" w14:textId="77777777" w:rsidR="000D7021" w:rsidRPr="00B35A94" w:rsidRDefault="000D7021" w:rsidP="000D7021">
      <w:pPr>
        <w:jc w:val="both"/>
        <w:rPr>
          <w:rFonts w:ascii="Arial" w:hAnsi="Arial" w:cs="Arial"/>
          <w:bCs/>
          <w:szCs w:val="28"/>
        </w:rPr>
      </w:pPr>
    </w:p>
    <w:p w14:paraId="52B803FB" w14:textId="2830A739" w:rsidR="000D7021" w:rsidRPr="00657406" w:rsidRDefault="000D7021" w:rsidP="00657406">
      <w:pPr>
        <w:spacing w:line="360" w:lineRule="auto"/>
        <w:ind w:firstLine="709"/>
        <w:rPr>
          <w:rFonts w:ascii="Arial" w:hAnsi="Arial" w:cs="Arial"/>
          <w:bCs/>
          <w:sz w:val="22"/>
          <w:szCs w:val="22"/>
        </w:rPr>
      </w:pPr>
      <w:r w:rsidRPr="00657406">
        <w:rPr>
          <w:rFonts w:ascii="Arial" w:hAnsi="Arial" w:cs="Arial"/>
          <w:bCs/>
          <w:sz w:val="22"/>
          <w:szCs w:val="22"/>
        </w:rPr>
        <w:t>А.1 Хроматограмма стандартного раствора метиловых эфиров С4</w:t>
      </w:r>
      <w:r w:rsidR="00515EE3" w:rsidRPr="00515EE3">
        <w:rPr>
          <w:rFonts w:ascii="Arial" w:hAnsi="Arial" w:cs="Arial"/>
          <w:bCs/>
          <w:szCs w:val="28"/>
        </w:rPr>
        <w:t>–</w:t>
      </w:r>
      <w:r w:rsidRPr="00657406">
        <w:rPr>
          <w:rFonts w:ascii="Arial" w:hAnsi="Arial" w:cs="Arial"/>
          <w:bCs/>
          <w:sz w:val="22"/>
          <w:szCs w:val="22"/>
        </w:rPr>
        <w:t>С24 жирных кислот приведена на рисунке А.1</w:t>
      </w:r>
    </w:p>
    <w:p w14:paraId="787D9EBA" w14:textId="77777777" w:rsidR="008C6E2F" w:rsidRPr="00B35A94" w:rsidRDefault="008C6E2F" w:rsidP="000D7021">
      <w:pPr>
        <w:ind w:firstLine="709"/>
        <w:rPr>
          <w:rFonts w:ascii="Arial" w:hAnsi="Arial" w:cs="Arial"/>
          <w:bCs/>
          <w:szCs w:val="28"/>
        </w:rPr>
      </w:pPr>
    </w:p>
    <w:p w14:paraId="063F5104" w14:textId="77777777" w:rsidR="000D7021" w:rsidRPr="00B35A94" w:rsidRDefault="008C6E2F" w:rsidP="000D7021">
      <w:pPr>
        <w:rPr>
          <w:rFonts w:ascii="Arial" w:hAnsi="Arial" w:cs="Arial"/>
          <w:b/>
          <w:bCs/>
          <w:sz w:val="28"/>
          <w:szCs w:val="28"/>
        </w:rPr>
      </w:pPr>
      <w:r w:rsidRPr="00B35A94">
        <w:rPr>
          <w:rFonts w:ascii="Arial" w:hAnsi="Arial" w:cs="Arial"/>
          <w:b/>
          <w:bCs/>
          <w:noProof/>
          <w:sz w:val="28"/>
          <w:szCs w:val="28"/>
        </w:rPr>
        <w:drawing>
          <wp:inline distT="0" distB="0" distL="0" distR="0" wp14:anchorId="07B32072" wp14:editId="7DF058DA">
            <wp:extent cx="6474805" cy="2336800"/>
            <wp:effectExtent l="0" t="0" r="2540" b="6350"/>
            <wp:docPr id="1" name="Рисунок 1" descr="F:\хроматограмма ж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хроматограмма жкс.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80175" cy="2338738"/>
                    </a:xfrm>
                    <a:prstGeom prst="rect">
                      <a:avLst/>
                    </a:prstGeom>
                    <a:noFill/>
                    <a:ln>
                      <a:noFill/>
                    </a:ln>
                  </pic:spPr>
                </pic:pic>
              </a:graphicData>
            </a:graphic>
          </wp:inline>
        </w:drawing>
      </w:r>
    </w:p>
    <w:p w14:paraId="4613BB47" w14:textId="77777777" w:rsidR="000D7021" w:rsidRPr="00657406" w:rsidRDefault="000D7021" w:rsidP="000D7021">
      <w:pPr>
        <w:rPr>
          <w:rFonts w:ascii="Arial" w:hAnsi="Arial" w:cs="Arial"/>
          <w:b/>
          <w:bCs/>
        </w:rPr>
      </w:pPr>
    </w:p>
    <w:p w14:paraId="7E046ECD" w14:textId="77777777" w:rsidR="000D7021" w:rsidRPr="00657406" w:rsidRDefault="000D7021" w:rsidP="00657406">
      <w:pPr>
        <w:spacing w:line="360" w:lineRule="auto"/>
        <w:rPr>
          <w:rFonts w:ascii="Arial" w:hAnsi="Arial" w:cs="Arial"/>
          <w:b/>
          <w:bCs/>
        </w:rPr>
      </w:pPr>
    </w:p>
    <w:p w14:paraId="405970F9" w14:textId="00537B84" w:rsidR="000D7021" w:rsidRPr="00657406" w:rsidRDefault="00657406" w:rsidP="00657406">
      <w:pPr>
        <w:spacing w:line="360" w:lineRule="auto"/>
        <w:jc w:val="center"/>
        <w:rPr>
          <w:rFonts w:ascii="Arial" w:hAnsi="Arial" w:cs="Arial"/>
          <w:bCs/>
        </w:rPr>
      </w:pPr>
      <w:r w:rsidRPr="00D152EF">
        <w:rPr>
          <w:rFonts w:ascii="Arial" w:hAnsi="Arial" w:cs="Arial"/>
          <w:bCs/>
        </w:rPr>
        <w:t>Рисунок А.1</w:t>
      </w:r>
    </w:p>
    <w:p w14:paraId="424FE084" w14:textId="77777777" w:rsidR="000D7021" w:rsidRPr="00657406" w:rsidRDefault="000D7021" w:rsidP="00657406">
      <w:pPr>
        <w:spacing w:line="360" w:lineRule="auto"/>
        <w:rPr>
          <w:rFonts w:ascii="Arial" w:hAnsi="Arial" w:cs="Arial"/>
          <w:b/>
          <w:bCs/>
        </w:rPr>
      </w:pPr>
    </w:p>
    <w:p w14:paraId="0D64FC8D" w14:textId="77777777" w:rsidR="000D7021" w:rsidRPr="00657406" w:rsidRDefault="000D7021" w:rsidP="00657406">
      <w:pPr>
        <w:spacing w:line="360" w:lineRule="auto"/>
        <w:rPr>
          <w:rFonts w:ascii="Arial" w:hAnsi="Arial" w:cs="Arial"/>
          <w:b/>
          <w:bCs/>
        </w:rPr>
      </w:pPr>
    </w:p>
    <w:p w14:paraId="76396378" w14:textId="77777777" w:rsidR="000D7021" w:rsidRPr="00657406" w:rsidRDefault="000D7021" w:rsidP="00657406">
      <w:pPr>
        <w:spacing w:line="360" w:lineRule="auto"/>
        <w:rPr>
          <w:rFonts w:ascii="Arial" w:hAnsi="Arial" w:cs="Arial"/>
          <w:b/>
          <w:bCs/>
        </w:rPr>
      </w:pPr>
    </w:p>
    <w:p w14:paraId="12A9DFEB" w14:textId="77777777" w:rsidR="000D7021" w:rsidRPr="00657406" w:rsidRDefault="000D7021" w:rsidP="00657406">
      <w:pPr>
        <w:spacing w:line="360" w:lineRule="auto"/>
        <w:rPr>
          <w:rFonts w:ascii="Arial" w:hAnsi="Arial" w:cs="Arial"/>
          <w:b/>
          <w:bCs/>
        </w:rPr>
      </w:pPr>
    </w:p>
    <w:p w14:paraId="19FFEE73" w14:textId="77777777" w:rsidR="000D7021" w:rsidRPr="00657406" w:rsidRDefault="000D7021" w:rsidP="00657406">
      <w:pPr>
        <w:spacing w:line="360" w:lineRule="auto"/>
        <w:rPr>
          <w:rFonts w:ascii="Arial" w:hAnsi="Arial" w:cs="Arial"/>
          <w:b/>
          <w:bCs/>
        </w:rPr>
      </w:pPr>
    </w:p>
    <w:p w14:paraId="0A6B6E79" w14:textId="77777777" w:rsidR="000D7021" w:rsidRPr="00657406" w:rsidRDefault="000D7021" w:rsidP="00657406">
      <w:pPr>
        <w:spacing w:line="360" w:lineRule="auto"/>
        <w:rPr>
          <w:rFonts w:ascii="Arial" w:hAnsi="Arial" w:cs="Arial"/>
          <w:b/>
          <w:bCs/>
        </w:rPr>
      </w:pPr>
    </w:p>
    <w:p w14:paraId="5679D061" w14:textId="77777777" w:rsidR="000D7021" w:rsidRPr="00657406" w:rsidRDefault="000D7021" w:rsidP="00657406">
      <w:pPr>
        <w:spacing w:line="360" w:lineRule="auto"/>
        <w:rPr>
          <w:rFonts w:ascii="Arial" w:hAnsi="Arial" w:cs="Arial"/>
          <w:b/>
          <w:bCs/>
        </w:rPr>
      </w:pPr>
    </w:p>
    <w:p w14:paraId="1A3BEA77" w14:textId="77777777" w:rsidR="000D7021" w:rsidRPr="00657406" w:rsidRDefault="000D7021" w:rsidP="00657406">
      <w:pPr>
        <w:spacing w:line="360" w:lineRule="auto"/>
        <w:rPr>
          <w:rFonts w:ascii="Arial" w:hAnsi="Arial" w:cs="Arial"/>
          <w:b/>
          <w:bCs/>
        </w:rPr>
      </w:pPr>
    </w:p>
    <w:p w14:paraId="079E86D0" w14:textId="77777777" w:rsidR="000D7021" w:rsidRPr="00657406" w:rsidRDefault="000D7021" w:rsidP="00657406">
      <w:pPr>
        <w:spacing w:line="360" w:lineRule="auto"/>
        <w:rPr>
          <w:rFonts w:ascii="Arial" w:hAnsi="Arial" w:cs="Arial"/>
          <w:b/>
          <w:bCs/>
        </w:rPr>
      </w:pPr>
    </w:p>
    <w:p w14:paraId="67A69A26" w14:textId="77777777" w:rsidR="000D7021" w:rsidRPr="00657406" w:rsidRDefault="000D7021" w:rsidP="00657406">
      <w:pPr>
        <w:spacing w:line="360" w:lineRule="auto"/>
        <w:rPr>
          <w:rFonts w:ascii="Arial" w:hAnsi="Arial" w:cs="Arial"/>
          <w:b/>
          <w:bCs/>
        </w:rPr>
      </w:pPr>
    </w:p>
    <w:p w14:paraId="7D7493AB" w14:textId="77777777" w:rsidR="000D7021" w:rsidRPr="00657406" w:rsidRDefault="000D7021" w:rsidP="00657406">
      <w:pPr>
        <w:spacing w:line="360" w:lineRule="auto"/>
        <w:rPr>
          <w:rFonts w:ascii="Arial" w:hAnsi="Arial" w:cs="Arial"/>
          <w:b/>
          <w:bCs/>
        </w:rPr>
      </w:pPr>
    </w:p>
    <w:p w14:paraId="7C520E97" w14:textId="77777777" w:rsidR="000D7021" w:rsidRPr="00657406" w:rsidRDefault="000D7021" w:rsidP="00657406">
      <w:pPr>
        <w:spacing w:line="360" w:lineRule="auto"/>
        <w:rPr>
          <w:rFonts w:ascii="Arial" w:hAnsi="Arial" w:cs="Arial"/>
          <w:b/>
          <w:bCs/>
        </w:rPr>
      </w:pPr>
    </w:p>
    <w:p w14:paraId="7306A047" w14:textId="77777777" w:rsidR="000D7021" w:rsidRPr="00657406" w:rsidRDefault="000D7021" w:rsidP="00657406">
      <w:pPr>
        <w:spacing w:line="360" w:lineRule="auto"/>
        <w:rPr>
          <w:rFonts w:ascii="Arial" w:hAnsi="Arial" w:cs="Arial"/>
          <w:b/>
          <w:bCs/>
        </w:rPr>
      </w:pPr>
    </w:p>
    <w:p w14:paraId="603FB382" w14:textId="77777777" w:rsidR="000D7021" w:rsidRPr="00657406" w:rsidRDefault="000D7021" w:rsidP="00657406">
      <w:pPr>
        <w:spacing w:line="360" w:lineRule="auto"/>
        <w:rPr>
          <w:rFonts w:ascii="Arial" w:hAnsi="Arial" w:cs="Arial"/>
          <w:b/>
          <w:bCs/>
        </w:rPr>
      </w:pPr>
    </w:p>
    <w:p w14:paraId="06D67BD7" w14:textId="77777777" w:rsidR="000D7021" w:rsidRPr="00657406" w:rsidRDefault="000D7021" w:rsidP="00657406">
      <w:pPr>
        <w:spacing w:line="360" w:lineRule="auto"/>
        <w:rPr>
          <w:rFonts w:ascii="Arial" w:hAnsi="Arial" w:cs="Arial"/>
          <w:b/>
          <w:bCs/>
        </w:rPr>
      </w:pPr>
    </w:p>
    <w:p w14:paraId="4985B9B7" w14:textId="77777777" w:rsidR="00657406" w:rsidRPr="0094618F" w:rsidRDefault="00657406" w:rsidP="00657406">
      <w:pPr>
        <w:tabs>
          <w:tab w:val="left" w:pos="700"/>
        </w:tabs>
        <w:autoSpaceDE w:val="0"/>
        <w:autoSpaceDN w:val="0"/>
        <w:adjustRightInd w:val="0"/>
        <w:spacing w:line="360" w:lineRule="auto"/>
        <w:ind w:firstLine="709"/>
        <w:jc w:val="both"/>
        <w:rPr>
          <w:rFonts w:ascii="Arial" w:eastAsia="TimesNewRoman" w:hAnsi="Arial" w:cs="Arial"/>
          <w:b/>
        </w:rPr>
      </w:pPr>
    </w:p>
    <w:p w14:paraId="71D9E70C" w14:textId="77777777" w:rsidR="00515EE3" w:rsidRDefault="00515EE3" w:rsidP="00657406">
      <w:pPr>
        <w:spacing w:line="360" w:lineRule="auto"/>
        <w:rPr>
          <w:rFonts w:ascii="Arial" w:hAnsi="Arial" w:cs="Arial"/>
          <w:b/>
          <w:bCs/>
        </w:rPr>
      </w:pPr>
    </w:p>
    <w:p w14:paraId="400F6799" w14:textId="77777777" w:rsidR="003371BA" w:rsidRPr="00B35A94" w:rsidRDefault="003371BA" w:rsidP="003371BA">
      <w:pPr>
        <w:overflowPunct w:val="0"/>
        <w:autoSpaceDE w:val="0"/>
        <w:autoSpaceDN w:val="0"/>
        <w:adjustRightInd w:val="0"/>
        <w:spacing w:line="360" w:lineRule="auto"/>
        <w:textAlignment w:val="baseline"/>
        <w:rPr>
          <w:rFonts w:ascii="Arial" w:hAnsi="Arial" w:cs="Arial"/>
        </w:rPr>
      </w:pPr>
      <w:r w:rsidRPr="00B35A94">
        <w:rPr>
          <w:rFonts w:ascii="Arial" w:hAnsi="Arial" w:cs="Arial"/>
        </w:rPr>
        <w:t>____________________________________________________</w:t>
      </w:r>
      <w:r w:rsidR="00432243" w:rsidRPr="00B35A94">
        <w:rPr>
          <w:rFonts w:ascii="Arial" w:hAnsi="Arial" w:cs="Arial"/>
        </w:rPr>
        <w:t>______________</w:t>
      </w:r>
      <w:r w:rsidRPr="00B35A94">
        <w:rPr>
          <w:rFonts w:ascii="Arial" w:hAnsi="Arial" w:cs="Arial"/>
        </w:rPr>
        <w:t>__________</w:t>
      </w:r>
    </w:p>
    <w:p w14:paraId="2A063891" w14:textId="77777777" w:rsidR="005206D4" w:rsidRPr="00B35A94" w:rsidRDefault="00A550A5" w:rsidP="00BB0578">
      <w:pPr>
        <w:overflowPunct w:val="0"/>
        <w:autoSpaceDE w:val="0"/>
        <w:autoSpaceDN w:val="0"/>
        <w:adjustRightInd w:val="0"/>
        <w:spacing w:line="360" w:lineRule="auto"/>
        <w:textAlignment w:val="baseline"/>
        <w:rPr>
          <w:rFonts w:ascii="Arial" w:hAnsi="Arial" w:cs="Arial"/>
          <w:sz w:val="26"/>
          <w:szCs w:val="26"/>
        </w:rPr>
      </w:pPr>
      <w:r w:rsidRPr="00B35A94">
        <w:rPr>
          <w:rFonts w:ascii="Arial" w:hAnsi="Arial" w:cs="Arial"/>
          <w:sz w:val="26"/>
          <w:szCs w:val="26"/>
        </w:rPr>
        <w:t xml:space="preserve">УДК  </w:t>
      </w:r>
      <w:r w:rsidR="00041D23" w:rsidRPr="00B35A94">
        <w:rPr>
          <w:rFonts w:ascii="Arial" w:hAnsi="Arial" w:cs="Arial"/>
          <w:sz w:val="26"/>
          <w:szCs w:val="26"/>
        </w:rPr>
        <w:t>637.5.04.07:006.354</w:t>
      </w:r>
      <w:r w:rsidR="00926CDA" w:rsidRPr="00B35A94">
        <w:rPr>
          <w:rFonts w:ascii="Arial" w:hAnsi="Arial" w:cs="Arial"/>
          <w:sz w:val="26"/>
          <w:szCs w:val="26"/>
        </w:rPr>
        <w:tab/>
      </w:r>
      <w:r w:rsidR="00100874" w:rsidRPr="00B35A94">
        <w:rPr>
          <w:rFonts w:ascii="Arial" w:hAnsi="Arial" w:cs="Arial"/>
          <w:sz w:val="26"/>
          <w:szCs w:val="26"/>
        </w:rPr>
        <w:tab/>
      </w:r>
      <w:r w:rsidR="00DD3978" w:rsidRPr="00B35A94">
        <w:rPr>
          <w:rFonts w:ascii="Arial" w:hAnsi="Arial" w:cs="Arial"/>
          <w:sz w:val="26"/>
          <w:szCs w:val="26"/>
        </w:rPr>
        <w:tab/>
      </w:r>
      <w:r w:rsidR="00DD3978" w:rsidRPr="00B35A94">
        <w:rPr>
          <w:rFonts w:ascii="Arial" w:hAnsi="Arial" w:cs="Arial"/>
          <w:sz w:val="26"/>
          <w:szCs w:val="26"/>
        </w:rPr>
        <w:tab/>
      </w:r>
      <w:r w:rsidR="00DD3978" w:rsidRPr="00B35A94">
        <w:rPr>
          <w:rFonts w:ascii="Arial" w:hAnsi="Arial" w:cs="Arial"/>
          <w:sz w:val="26"/>
          <w:szCs w:val="26"/>
        </w:rPr>
        <w:tab/>
      </w:r>
      <w:r w:rsidR="00CB51A4" w:rsidRPr="00B35A94">
        <w:rPr>
          <w:rFonts w:ascii="Arial" w:hAnsi="Arial" w:cs="Arial"/>
          <w:sz w:val="26"/>
          <w:szCs w:val="26"/>
        </w:rPr>
        <w:t>М</w:t>
      </w:r>
      <w:r w:rsidR="00970BF1" w:rsidRPr="00B35A94">
        <w:rPr>
          <w:rFonts w:ascii="Arial" w:hAnsi="Arial" w:cs="Arial"/>
          <w:sz w:val="26"/>
          <w:szCs w:val="26"/>
        </w:rPr>
        <w:t>КС 67.120.10</w:t>
      </w:r>
    </w:p>
    <w:p w14:paraId="4BB4E04D" w14:textId="77777777" w:rsidR="00100874" w:rsidRPr="00B35A94" w:rsidRDefault="001F2115" w:rsidP="00BB0578">
      <w:pPr>
        <w:overflowPunct w:val="0"/>
        <w:autoSpaceDE w:val="0"/>
        <w:autoSpaceDN w:val="0"/>
        <w:adjustRightInd w:val="0"/>
        <w:spacing w:line="360" w:lineRule="auto"/>
        <w:textAlignment w:val="baseline"/>
        <w:rPr>
          <w:rFonts w:ascii="Arial" w:hAnsi="Arial" w:cs="Arial"/>
          <w:sz w:val="26"/>
          <w:szCs w:val="26"/>
        </w:rPr>
      </w:pPr>
      <w:r w:rsidRPr="00B35A94">
        <w:rPr>
          <w:rFonts w:ascii="Arial" w:hAnsi="Arial" w:cs="Arial"/>
          <w:sz w:val="26"/>
          <w:szCs w:val="26"/>
        </w:rPr>
        <w:tab/>
      </w:r>
      <w:r w:rsidRPr="00B35A94">
        <w:rPr>
          <w:rFonts w:ascii="Arial" w:hAnsi="Arial" w:cs="Arial"/>
          <w:sz w:val="26"/>
          <w:szCs w:val="26"/>
        </w:rPr>
        <w:tab/>
      </w:r>
    </w:p>
    <w:p w14:paraId="750DCAB4" w14:textId="5333C03D" w:rsidR="00041D23" w:rsidRPr="00B35A94" w:rsidRDefault="00970BF1" w:rsidP="005206D4">
      <w:pPr>
        <w:overflowPunct w:val="0"/>
        <w:autoSpaceDE w:val="0"/>
        <w:autoSpaceDN w:val="0"/>
        <w:adjustRightInd w:val="0"/>
        <w:spacing w:line="360" w:lineRule="auto"/>
        <w:jc w:val="both"/>
        <w:textAlignment w:val="baseline"/>
        <w:rPr>
          <w:rFonts w:ascii="Arial" w:hAnsi="Arial" w:cs="Arial"/>
          <w:sz w:val="26"/>
          <w:szCs w:val="26"/>
        </w:rPr>
      </w:pPr>
      <w:r w:rsidRPr="00B35A94">
        <w:rPr>
          <w:rFonts w:ascii="Arial" w:hAnsi="Arial" w:cs="Arial"/>
          <w:sz w:val="26"/>
          <w:szCs w:val="26"/>
        </w:rPr>
        <w:t xml:space="preserve">Ключевые слова: </w:t>
      </w:r>
      <w:r w:rsidR="00041D23" w:rsidRPr="00B35A94">
        <w:rPr>
          <w:rFonts w:ascii="Arial" w:hAnsi="Arial" w:cs="Arial"/>
          <w:sz w:val="26"/>
          <w:szCs w:val="26"/>
        </w:rPr>
        <w:t>мясо, мясо птицы, субпродукты, мясные проду</w:t>
      </w:r>
      <w:r w:rsidR="00C124D8" w:rsidRPr="00B35A94">
        <w:rPr>
          <w:rFonts w:ascii="Arial" w:hAnsi="Arial" w:cs="Arial"/>
          <w:sz w:val="26"/>
          <w:szCs w:val="26"/>
        </w:rPr>
        <w:t xml:space="preserve">кты, </w:t>
      </w:r>
      <w:proofErr w:type="spellStart"/>
      <w:r w:rsidR="00C124D8" w:rsidRPr="00B35A94">
        <w:rPr>
          <w:rFonts w:ascii="Arial" w:hAnsi="Arial" w:cs="Arial"/>
          <w:sz w:val="26"/>
          <w:szCs w:val="26"/>
        </w:rPr>
        <w:t>мясосодержащие</w:t>
      </w:r>
      <w:proofErr w:type="spellEnd"/>
      <w:r w:rsidR="00C124D8" w:rsidRPr="00B35A94">
        <w:rPr>
          <w:rFonts w:ascii="Arial" w:hAnsi="Arial" w:cs="Arial"/>
          <w:sz w:val="26"/>
          <w:szCs w:val="26"/>
        </w:rPr>
        <w:t xml:space="preserve"> продукты, </w:t>
      </w:r>
      <w:proofErr w:type="spellStart"/>
      <w:r w:rsidR="008C6E2F" w:rsidRPr="00B35A94">
        <w:rPr>
          <w:rFonts w:ascii="Arial" w:hAnsi="Arial" w:cs="Arial"/>
          <w:sz w:val="26"/>
          <w:szCs w:val="26"/>
        </w:rPr>
        <w:t>жирнокислотный</w:t>
      </w:r>
      <w:proofErr w:type="spellEnd"/>
      <w:r w:rsidR="008C6E2F" w:rsidRPr="00B35A94">
        <w:rPr>
          <w:rFonts w:ascii="Arial" w:hAnsi="Arial" w:cs="Arial"/>
          <w:sz w:val="26"/>
          <w:szCs w:val="26"/>
        </w:rPr>
        <w:t xml:space="preserve"> состав, </w:t>
      </w:r>
      <w:r w:rsidR="0092664E" w:rsidRPr="00B35A94">
        <w:rPr>
          <w:rFonts w:ascii="Arial" w:hAnsi="Arial" w:cs="Arial"/>
          <w:sz w:val="26"/>
          <w:szCs w:val="26"/>
        </w:rPr>
        <w:t xml:space="preserve">насыщенные жирные кислоты, </w:t>
      </w:r>
      <w:r w:rsidR="008C6E2F" w:rsidRPr="00B35A94">
        <w:rPr>
          <w:rFonts w:ascii="Arial" w:hAnsi="Arial" w:cs="Arial"/>
          <w:sz w:val="26"/>
          <w:szCs w:val="26"/>
        </w:rPr>
        <w:t xml:space="preserve">газовая хроматография, </w:t>
      </w:r>
      <w:r w:rsidR="0092664E" w:rsidRPr="00B35A94">
        <w:rPr>
          <w:rFonts w:ascii="Arial" w:hAnsi="Arial" w:cs="Arial"/>
          <w:sz w:val="26"/>
          <w:szCs w:val="26"/>
        </w:rPr>
        <w:t>спектроскопия в ближней инфракрасной области</w:t>
      </w:r>
      <w:r w:rsidR="008C6E2F" w:rsidRPr="00B35A94">
        <w:rPr>
          <w:rFonts w:ascii="Arial" w:hAnsi="Arial" w:cs="Arial"/>
          <w:sz w:val="26"/>
          <w:szCs w:val="26"/>
        </w:rPr>
        <w:t>, метод, определение, пламенно-ионизационный детектор.</w:t>
      </w:r>
    </w:p>
    <w:p w14:paraId="2D264856" w14:textId="77777777" w:rsidR="00D677B0" w:rsidRPr="00B35A94" w:rsidRDefault="00D677B0" w:rsidP="00D677B0">
      <w:pPr>
        <w:overflowPunct w:val="0"/>
        <w:autoSpaceDE w:val="0"/>
        <w:autoSpaceDN w:val="0"/>
        <w:adjustRightInd w:val="0"/>
        <w:spacing w:line="360" w:lineRule="auto"/>
        <w:textAlignment w:val="baseline"/>
        <w:rPr>
          <w:rFonts w:ascii="Arial" w:hAnsi="Arial" w:cs="Arial"/>
        </w:rPr>
      </w:pPr>
      <w:r w:rsidRPr="00B35A94">
        <w:rPr>
          <w:rFonts w:ascii="Arial" w:hAnsi="Arial" w:cs="Arial"/>
        </w:rPr>
        <w:t>______________________________________</w:t>
      </w:r>
      <w:r w:rsidR="00432243" w:rsidRPr="00B35A94">
        <w:rPr>
          <w:rFonts w:ascii="Arial" w:hAnsi="Arial" w:cs="Arial"/>
        </w:rPr>
        <w:t>___________</w:t>
      </w:r>
      <w:r w:rsidR="00533A20" w:rsidRPr="00B35A94">
        <w:rPr>
          <w:rFonts w:ascii="Arial" w:hAnsi="Arial" w:cs="Arial"/>
        </w:rPr>
        <w:t>_</w:t>
      </w:r>
      <w:r w:rsidRPr="00B35A94">
        <w:rPr>
          <w:rFonts w:ascii="Arial" w:hAnsi="Arial" w:cs="Arial"/>
        </w:rPr>
        <w:t>__________________________</w:t>
      </w:r>
    </w:p>
    <w:p w14:paraId="30B1E947" w14:textId="77777777" w:rsidR="009D6547" w:rsidRPr="00B35A94" w:rsidRDefault="009D6547" w:rsidP="00BB0578">
      <w:pPr>
        <w:overflowPunct w:val="0"/>
        <w:autoSpaceDE w:val="0"/>
        <w:autoSpaceDN w:val="0"/>
        <w:adjustRightInd w:val="0"/>
        <w:spacing w:line="360" w:lineRule="auto"/>
        <w:ind w:firstLine="709"/>
        <w:textAlignment w:val="baseline"/>
        <w:rPr>
          <w:rFonts w:ascii="Arial" w:hAnsi="Arial" w:cs="Arial"/>
        </w:rPr>
      </w:pPr>
    </w:p>
    <w:p w14:paraId="344F210F" w14:textId="77777777" w:rsidR="008377EE" w:rsidRPr="00B35A94" w:rsidRDefault="008377EE" w:rsidP="00BB0578">
      <w:pPr>
        <w:overflowPunct w:val="0"/>
        <w:autoSpaceDE w:val="0"/>
        <w:autoSpaceDN w:val="0"/>
        <w:adjustRightInd w:val="0"/>
        <w:spacing w:line="360" w:lineRule="auto"/>
        <w:ind w:firstLine="709"/>
        <w:textAlignment w:val="baseline"/>
        <w:rPr>
          <w:rFonts w:ascii="Arial" w:hAnsi="Arial" w:cs="Arial"/>
        </w:rPr>
      </w:pPr>
    </w:p>
    <w:p w14:paraId="5AB4153D" w14:textId="77777777" w:rsidR="008377EE" w:rsidRPr="00B35A94" w:rsidRDefault="008377EE" w:rsidP="00BB0578">
      <w:pPr>
        <w:overflowPunct w:val="0"/>
        <w:autoSpaceDE w:val="0"/>
        <w:autoSpaceDN w:val="0"/>
        <w:adjustRightInd w:val="0"/>
        <w:spacing w:line="360" w:lineRule="auto"/>
        <w:ind w:firstLine="709"/>
        <w:textAlignment w:val="baseline"/>
        <w:rPr>
          <w:rFonts w:ascii="Arial" w:hAnsi="Arial" w:cs="Arial"/>
        </w:rPr>
      </w:pPr>
    </w:p>
    <w:p w14:paraId="499FA85D" w14:textId="77777777" w:rsidR="008377EE" w:rsidRPr="00B35A94" w:rsidRDefault="008377EE" w:rsidP="00BB0578">
      <w:pPr>
        <w:overflowPunct w:val="0"/>
        <w:autoSpaceDE w:val="0"/>
        <w:autoSpaceDN w:val="0"/>
        <w:adjustRightInd w:val="0"/>
        <w:spacing w:line="360" w:lineRule="auto"/>
        <w:ind w:firstLine="709"/>
        <w:textAlignment w:val="baseline"/>
        <w:rPr>
          <w:rFonts w:ascii="Arial" w:hAnsi="Arial" w:cs="Arial"/>
        </w:rPr>
      </w:pPr>
    </w:p>
    <w:p w14:paraId="0D0AE482" w14:textId="77777777" w:rsidR="008377EE" w:rsidRPr="00B35A94" w:rsidRDefault="008377EE" w:rsidP="00BB0578">
      <w:pPr>
        <w:overflowPunct w:val="0"/>
        <w:autoSpaceDE w:val="0"/>
        <w:autoSpaceDN w:val="0"/>
        <w:adjustRightInd w:val="0"/>
        <w:spacing w:line="360" w:lineRule="auto"/>
        <w:ind w:firstLine="709"/>
        <w:textAlignment w:val="baseline"/>
        <w:rPr>
          <w:rFonts w:ascii="Arial" w:hAnsi="Arial" w:cs="Arial"/>
        </w:rPr>
      </w:pPr>
    </w:p>
    <w:p w14:paraId="75ED1834" w14:textId="77777777" w:rsidR="008377EE" w:rsidRPr="00B35A94" w:rsidRDefault="008377EE" w:rsidP="00BB0578">
      <w:pPr>
        <w:overflowPunct w:val="0"/>
        <w:autoSpaceDE w:val="0"/>
        <w:autoSpaceDN w:val="0"/>
        <w:adjustRightInd w:val="0"/>
        <w:spacing w:line="360" w:lineRule="auto"/>
        <w:ind w:firstLine="709"/>
        <w:textAlignment w:val="baseline"/>
        <w:rPr>
          <w:rFonts w:ascii="Arial" w:hAnsi="Arial" w:cs="Arial"/>
        </w:rPr>
      </w:pPr>
    </w:p>
    <w:p w14:paraId="23C67FF3" w14:textId="77777777" w:rsidR="008377EE" w:rsidRPr="00B35A94" w:rsidRDefault="008377EE" w:rsidP="00BB0578">
      <w:pPr>
        <w:overflowPunct w:val="0"/>
        <w:autoSpaceDE w:val="0"/>
        <w:autoSpaceDN w:val="0"/>
        <w:adjustRightInd w:val="0"/>
        <w:spacing w:line="360" w:lineRule="auto"/>
        <w:ind w:firstLine="709"/>
        <w:textAlignment w:val="baseline"/>
        <w:rPr>
          <w:rFonts w:ascii="Arial" w:hAnsi="Arial" w:cs="Arial"/>
        </w:rPr>
      </w:pPr>
    </w:p>
    <w:p w14:paraId="112746E6" w14:textId="77777777" w:rsidR="008377EE" w:rsidRPr="00B35A94" w:rsidRDefault="008377EE" w:rsidP="00BB0578">
      <w:pPr>
        <w:overflowPunct w:val="0"/>
        <w:autoSpaceDE w:val="0"/>
        <w:autoSpaceDN w:val="0"/>
        <w:adjustRightInd w:val="0"/>
        <w:spacing w:line="360" w:lineRule="auto"/>
        <w:ind w:firstLine="709"/>
        <w:textAlignment w:val="baseline"/>
        <w:rPr>
          <w:rFonts w:ascii="Arial" w:hAnsi="Arial" w:cs="Arial"/>
        </w:rPr>
      </w:pPr>
    </w:p>
    <w:p w14:paraId="2AD7B32F" w14:textId="77777777" w:rsidR="008377EE" w:rsidRPr="00B35A94" w:rsidRDefault="008377EE" w:rsidP="00BB0578">
      <w:pPr>
        <w:overflowPunct w:val="0"/>
        <w:autoSpaceDE w:val="0"/>
        <w:autoSpaceDN w:val="0"/>
        <w:adjustRightInd w:val="0"/>
        <w:spacing w:line="360" w:lineRule="auto"/>
        <w:ind w:firstLine="709"/>
        <w:textAlignment w:val="baseline"/>
        <w:rPr>
          <w:rFonts w:ascii="Arial" w:hAnsi="Arial" w:cs="Arial"/>
        </w:rPr>
      </w:pPr>
    </w:p>
    <w:p w14:paraId="3001CC72" w14:textId="77777777" w:rsidR="008377EE" w:rsidRPr="00B35A94" w:rsidRDefault="008377EE" w:rsidP="00BB0578">
      <w:pPr>
        <w:overflowPunct w:val="0"/>
        <w:autoSpaceDE w:val="0"/>
        <w:autoSpaceDN w:val="0"/>
        <w:adjustRightInd w:val="0"/>
        <w:spacing w:line="360" w:lineRule="auto"/>
        <w:ind w:firstLine="709"/>
        <w:textAlignment w:val="baseline"/>
        <w:rPr>
          <w:rFonts w:ascii="Arial" w:hAnsi="Arial" w:cs="Arial"/>
        </w:rPr>
      </w:pPr>
    </w:p>
    <w:p w14:paraId="500CF7FF" w14:textId="77777777" w:rsidR="008377EE" w:rsidRPr="00B35A94" w:rsidRDefault="008377EE" w:rsidP="00BB0578">
      <w:pPr>
        <w:overflowPunct w:val="0"/>
        <w:autoSpaceDE w:val="0"/>
        <w:autoSpaceDN w:val="0"/>
        <w:adjustRightInd w:val="0"/>
        <w:spacing w:line="360" w:lineRule="auto"/>
        <w:ind w:firstLine="709"/>
        <w:textAlignment w:val="baseline"/>
        <w:rPr>
          <w:rFonts w:ascii="Arial" w:hAnsi="Arial" w:cs="Arial"/>
        </w:rPr>
      </w:pPr>
    </w:p>
    <w:p w14:paraId="203E8F81" w14:textId="77777777" w:rsidR="0096449A" w:rsidRPr="00B35A94" w:rsidRDefault="0096449A" w:rsidP="00BB0578">
      <w:pPr>
        <w:overflowPunct w:val="0"/>
        <w:autoSpaceDE w:val="0"/>
        <w:autoSpaceDN w:val="0"/>
        <w:adjustRightInd w:val="0"/>
        <w:spacing w:line="360" w:lineRule="auto"/>
        <w:ind w:firstLine="709"/>
        <w:textAlignment w:val="baseline"/>
        <w:rPr>
          <w:rFonts w:ascii="Arial" w:hAnsi="Arial" w:cs="Arial"/>
        </w:rPr>
      </w:pPr>
    </w:p>
    <w:p w14:paraId="1B13FE44" w14:textId="77777777" w:rsidR="0096449A" w:rsidRPr="00B35A94" w:rsidRDefault="0096449A" w:rsidP="00BB0578">
      <w:pPr>
        <w:overflowPunct w:val="0"/>
        <w:autoSpaceDE w:val="0"/>
        <w:autoSpaceDN w:val="0"/>
        <w:adjustRightInd w:val="0"/>
        <w:spacing w:line="360" w:lineRule="auto"/>
        <w:ind w:firstLine="709"/>
        <w:textAlignment w:val="baseline"/>
        <w:rPr>
          <w:rFonts w:ascii="Arial" w:hAnsi="Arial" w:cs="Arial"/>
        </w:rPr>
      </w:pPr>
    </w:p>
    <w:p w14:paraId="690E253B" w14:textId="77777777" w:rsidR="0096449A" w:rsidRPr="00B35A94" w:rsidRDefault="0096449A" w:rsidP="00BB0578">
      <w:pPr>
        <w:overflowPunct w:val="0"/>
        <w:autoSpaceDE w:val="0"/>
        <w:autoSpaceDN w:val="0"/>
        <w:adjustRightInd w:val="0"/>
        <w:spacing w:line="360" w:lineRule="auto"/>
        <w:ind w:firstLine="709"/>
        <w:textAlignment w:val="baseline"/>
        <w:rPr>
          <w:rFonts w:ascii="Arial" w:hAnsi="Arial" w:cs="Arial"/>
        </w:rPr>
      </w:pPr>
    </w:p>
    <w:p w14:paraId="5EB740EB" w14:textId="77777777" w:rsidR="0096449A" w:rsidRPr="00B35A94" w:rsidRDefault="0096449A" w:rsidP="00BB0578">
      <w:pPr>
        <w:overflowPunct w:val="0"/>
        <w:autoSpaceDE w:val="0"/>
        <w:autoSpaceDN w:val="0"/>
        <w:adjustRightInd w:val="0"/>
        <w:spacing w:line="360" w:lineRule="auto"/>
        <w:ind w:firstLine="709"/>
        <w:textAlignment w:val="baseline"/>
        <w:rPr>
          <w:rFonts w:ascii="Arial" w:hAnsi="Arial" w:cs="Arial"/>
        </w:rPr>
      </w:pPr>
    </w:p>
    <w:p w14:paraId="37425435" w14:textId="77777777" w:rsidR="0096449A" w:rsidRPr="00B35A94" w:rsidRDefault="0096449A" w:rsidP="00BB0578">
      <w:pPr>
        <w:overflowPunct w:val="0"/>
        <w:autoSpaceDE w:val="0"/>
        <w:autoSpaceDN w:val="0"/>
        <w:adjustRightInd w:val="0"/>
        <w:spacing w:line="360" w:lineRule="auto"/>
        <w:ind w:firstLine="709"/>
        <w:textAlignment w:val="baseline"/>
        <w:rPr>
          <w:rFonts w:ascii="Arial" w:hAnsi="Arial" w:cs="Arial"/>
        </w:rPr>
      </w:pPr>
    </w:p>
    <w:p w14:paraId="06A5511F" w14:textId="77777777" w:rsidR="0096449A" w:rsidRPr="00B35A94" w:rsidRDefault="0096449A" w:rsidP="00BB0578">
      <w:pPr>
        <w:overflowPunct w:val="0"/>
        <w:autoSpaceDE w:val="0"/>
        <w:autoSpaceDN w:val="0"/>
        <w:adjustRightInd w:val="0"/>
        <w:spacing w:line="360" w:lineRule="auto"/>
        <w:ind w:firstLine="709"/>
        <w:textAlignment w:val="baseline"/>
        <w:rPr>
          <w:rFonts w:ascii="Arial" w:hAnsi="Arial" w:cs="Arial"/>
        </w:rPr>
      </w:pPr>
    </w:p>
    <w:p w14:paraId="0F25B9E7" w14:textId="77777777" w:rsidR="008C6E2F" w:rsidRPr="00B35A94" w:rsidRDefault="008C6E2F" w:rsidP="00BB0578">
      <w:pPr>
        <w:overflowPunct w:val="0"/>
        <w:autoSpaceDE w:val="0"/>
        <w:autoSpaceDN w:val="0"/>
        <w:adjustRightInd w:val="0"/>
        <w:spacing w:line="360" w:lineRule="auto"/>
        <w:ind w:firstLine="709"/>
        <w:textAlignment w:val="baseline"/>
        <w:rPr>
          <w:rFonts w:ascii="Arial" w:hAnsi="Arial" w:cs="Arial"/>
        </w:rPr>
      </w:pPr>
    </w:p>
    <w:p w14:paraId="355989C4" w14:textId="77777777" w:rsidR="008C6E2F" w:rsidRPr="00B35A94" w:rsidRDefault="008C6E2F">
      <w:pPr>
        <w:rPr>
          <w:rFonts w:ascii="Arial" w:hAnsi="Arial" w:cs="Arial"/>
        </w:rPr>
      </w:pPr>
      <w:r w:rsidRPr="00B35A94">
        <w:rPr>
          <w:rFonts w:ascii="Arial" w:hAnsi="Arial" w:cs="Arial"/>
        </w:rPr>
        <w:br w:type="page"/>
      </w:r>
    </w:p>
    <w:p w14:paraId="4706FC8B" w14:textId="77777777" w:rsidR="008C6E2F" w:rsidRPr="00B35A94" w:rsidRDefault="008C6E2F" w:rsidP="008C6E2F">
      <w:pPr>
        <w:overflowPunct w:val="0"/>
        <w:autoSpaceDE w:val="0"/>
        <w:autoSpaceDN w:val="0"/>
        <w:adjustRightInd w:val="0"/>
        <w:spacing w:line="360" w:lineRule="auto"/>
        <w:ind w:firstLine="709"/>
        <w:jc w:val="center"/>
        <w:textAlignment w:val="baseline"/>
        <w:rPr>
          <w:rFonts w:ascii="Arial" w:hAnsi="Arial" w:cs="Arial"/>
        </w:rPr>
      </w:pPr>
      <w:r w:rsidRPr="00B35A94">
        <w:rPr>
          <w:rFonts w:ascii="Arial" w:hAnsi="Arial" w:cs="Arial"/>
        </w:rPr>
        <w:lastRenderedPageBreak/>
        <w:t>Разработчики стандарта</w:t>
      </w:r>
    </w:p>
    <w:p w14:paraId="72134040" w14:textId="77777777" w:rsidR="008C6E2F" w:rsidRPr="00B35A94" w:rsidRDefault="008C6E2F" w:rsidP="008C6E2F">
      <w:pPr>
        <w:overflowPunct w:val="0"/>
        <w:autoSpaceDE w:val="0"/>
        <w:autoSpaceDN w:val="0"/>
        <w:adjustRightInd w:val="0"/>
        <w:spacing w:line="360" w:lineRule="auto"/>
        <w:ind w:firstLine="709"/>
        <w:jc w:val="center"/>
        <w:textAlignment w:val="baseline"/>
        <w:rPr>
          <w:rFonts w:ascii="Arial" w:hAnsi="Arial" w:cs="Arial"/>
        </w:rPr>
      </w:pPr>
      <w:r w:rsidRPr="00B35A94">
        <w:rPr>
          <w:rFonts w:ascii="Arial" w:hAnsi="Arial" w:cs="Arial"/>
        </w:rPr>
        <w:t>«Мясо и мясные продукты. Методы определения жирнокислотного состава»</w:t>
      </w:r>
    </w:p>
    <w:p w14:paraId="6794DCB2" w14:textId="77777777" w:rsidR="008C6E2F" w:rsidRPr="00B35A94" w:rsidRDefault="008C6E2F" w:rsidP="008C6E2F">
      <w:pPr>
        <w:overflowPunct w:val="0"/>
        <w:autoSpaceDE w:val="0"/>
        <w:autoSpaceDN w:val="0"/>
        <w:adjustRightInd w:val="0"/>
        <w:spacing w:line="360" w:lineRule="auto"/>
        <w:ind w:firstLine="709"/>
        <w:jc w:val="center"/>
        <w:textAlignment w:val="baseline"/>
        <w:rPr>
          <w:rFonts w:ascii="Arial" w:hAnsi="Arial" w:cs="Arial"/>
        </w:rPr>
      </w:pPr>
    </w:p>
    <w:p w14:paraId="54E385D5" w14:textId="77777777" w:rsidR="008C6E2F" w:rsidRPr="00B35A94" w:rsidRDefault="008C6E2F" w:rsidP="008C6E2F">
      <w:pPr>
        <w:overflowPunct w:val="0"/>
        <w:autoSpaceDE w:val="0"/>
        <w:autoSpaceDN w:val="0"/>
        <w:adjustRightInd w:val="0"/>
        <w:spacing w:line="360" w:lineRule="auto"/>
        <w:ind w:firstLine="709"/>
        <w:textAlignment w:val="baseline"/>
        <w:rPr>
          <w:rFonts w:ascii="Arial" w:hAnsi="Arial" w:cs="Arial"/>
        </w:rPr>
      </w:pPr>
      <w:r w:rsidRPr="00B35A94">
        <w:rPr>
          <w:rFonts w:ascii="Arial" w:hAnsi="Arial" w:cs="Arial"/>
        </w:rPr>
        <w:t>ФГБНУ «ФНЦ пищевых систем им. В.М. Горбатова» РАН</w:t>
      </w:r>
    </w:p>
    <w:p w14:paraId="37922F2B" w14:textId="77777777" w:rsidR="001B71AF" w:rsidRPr="00B35A94" w:rsidRDefault="001B71AF" w:rsidP="008C6E2F">
      <w:pPr>
        <w:overflowPunct w:val="0"/>
        <w:autoSpaceDE w:val="0"/>
        <w:autoSpaceDN w:val="0"/>
        <w:adjustRightInd w:val="0"/>
        <w:spacing w:line="360" w:lineRule="auto"/>
        <w:ind w:firstLine="709"/>
        <w:textAlignment w:val="baseline"/>
        <w:rPr>
          <w:rFonts w:ascii="Arial" w:hAnsi="Arial" w:cs="Arial"/>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769"/>
      </w:tblGrid>
      <w:tr w:rsidR="008C6E2F" w:rsidRPr="00B35A94" w14:paraId="0519B173" w14:textId="77777777" w:rsidTr="001B71AF">
        <w:tc>
          <w:tcPr>
            <w:tcW w:w="3652" w:type="dxa"/>
          </w:tcPr>
          <w:p w14:paraId="6F4F146E" w14:textId="77777777" w:rsidR="008C6E2F" w:rsidRPr="00B35A94" w:rsidRDefault="008C6E2F" w:rsidP="001B71AF">
            <w:pPr>
              <w:overflowPunct w:val="0"/>
              <w:autoSpaceDE w:val="0"/>
              <w:autoSpaceDN w:val="0"/>
              <w:adjustRightInd w:val="0"/>
              <w:textAlignment w:val="baseline"/>
              <w:rPr>
                <w:rFonts w:ascii="Arial" w:hAnsi="Arial" w:cs="Arial"/>
              </w:rPr>
            </w:pPr>
            <w:r w:rsidRPr="00B35A94">
              <w:rPr>
                <w:rFonts w:ascii="Arial" w:hAnsi="Arial" w:cs="Arial"/>
              </w:rPr>
              <w:t>Директор</w:t>
            </w:r>
          </w:p>
          <w:p w14:paraId="47CFBE5D" w14:textId="77777777" w:rsidR="008C6E2F" w:rsidRPr="00B35A94" w:rsidRDefault="008C6E2F" w:rsidP="001B71AF">
            <w:pPr>
              <w:overflowPunct w:val="0"/>
              <w:autoSpaceDE w:val="0"/>
              <w:autoSpaceDN w:val="0"/>
              <w:adjustRightInd w:val="0"/>
              <w:textAlignment w:val="baseline"/>
              <w:rPr>
                <w:rFonts w:ascii="Arial" w:hAnsi="Arial" w:cs="Arial"/>
              </w:rPr>
            </w:pPr>
          </w:p>
          <w:p w14:paraId="07C6E01D" w14:textId="77777777" w:rsidR="008C6E2F" w:rsidRPr="00B35A94" w:rsidRDefault="008C6E2F" w:rsidP="001B71AF">
            <w:pPr>
              <w:overflowPunct w:val="0"/>
              <w:autoSpaceDE w:val="0"/>
              <w:autoSpaceDN w:val="0"/>
              <w:adjustRightInd w:val="0"/>
              <w:textAlignment w:val="baseline"/>
              <w:rPr>
                <w:rFonts w:ascii="Arial" w:hAnsi="Arial" w:cs="Arial"/>
              </w:rPr>
            </w:pPr>
          </w:p>
        </w:tc>
        <w:tc>
          <w:tcPr>
            <w:tcW w:w="6769" w:type="dxa"/>
          </w:tcPr>
          <w:p w14:paraId="73906258" w14:textId="77777777" w:rsidR="008C6E2F" w:rsidRPr="00B35A94" w:rsidRDefault="001B71AF" w:rsidP="001B71AF">
            <w:pPr>
              <w:overflowPunct w:val="0"/>
              <w:autoSpaceDE w:val="0"/>
              <w:autoSpaceDN w:val="0"/>
              <w:adjustRightInd w:val="0"/>
              <w:jc w:val="right"/>
              <w:textAlignment w:val="baseline"/>
              <w:rPr>
                <w:rFonts w:ascii="Arial" w:hAnsi="Arial" w:cs="Arial"/>
              </w:rPr>
            </w:pPr>
            <w:r w:rsidRPr="00B35A94">
              <w:rPr>
                <w:rFonts w:ascii="Arial" w:hAnsi="Arial" w:cs="Arial"/>
              </w:rPr>
              <w:t>О.А. Кузнецова</w:t>
            </w:r>
          </w:p>
        </w:tc>
      </w:tr>
      <w:tr w:rsidR="008C6E2F" w:rsidRPr="00B35A94" w14:paraId="7060A54E" w14:textId="77777777" w:rsidTr="001B71AF">
        <w:tc>
          <w:tcPr>
            <w:tcW w:w="3652" w:type="dxa"/>
          </w:tcPr>
          <w:p w14:paraId="45B93669" w14:textId="77777777" w:rsidR="001B71AF" w:rsidRPr="00B35A94" w:rsidRDefault="001B71AF" w:rsidP="001B71AF">
            <w:pPr>
              <w:overflowPunct w:val="0"/>
              <w:autoSpaceDE w:val="0"/>
              <w:autoSpaceDN w:val="0"/>
              <w:adjustRightInd w:val="0"/>
              <w:textAlignment w:val="baseline"/>
              <w:rPr>
                <w:rFonts w:ascii="Arial" w:hAnsi="Arial" w:cs="Arial"/>
              </w:rPr>
            </w:pPr>
          </w:p>
          <w:p w14:paraId="6D69255F" w14:textId="77777777" w:rsidR="008C6E2F" w:rsidRPr="00B35A94" w:rsidRDefault="008C6E2F" w:rsidP="001B71AF">
            <w:pPr>
              <w:overflowPunct w:val="0"/>
              <w:autoSpaceDE w:val="0"/>
              <w:autoSpaceDN w:val="0"/>
              <w:adjustRightInd w:val="0"/>
              <w:textAlignment w:val="baseline"/>
              <w:rPr>
                <w:rFonts w:ascii="Arial" w:hAnsi="Arial" w:cs="Arial"/>
              </w:rPr>
            </w:pPr>
            <w:r w:rsidRPr="00B35A94">
              <w:rPr>
                <w:rFonts w:ascii="Arial" w:hAnsi="Arial" w:cs="Arial"/>
              </w:rPr>
              <w:t>Научный консультант</w:t>
            </w:r>
          </w:p>
          <w:p w14:paraId="75CB956F" w14:textId="77777777" w:rsidR="001B71AF" w:rsidRPr="00B35A94" w:rsidRDefault="001B71AF" w:rsidP="001B71AF">
            <w:pPr>
              <w:overflowPunct w:val="0"/>
              <w:autoSpaceDE w:val="0"/>
              <w:autoSpaceDN w:val="0"/>
              <w:adjustRightInd w:val="0"/>
              <w:textAlignment w:val="baseline"/>
              <w:rPr>
                <w:rFonts w:ascii="Arial" w:hAnsi="Arial" w:cs="Arial"/>
              </w:rPr>
            </w:pPr>
          </w:p>
          <w:p w14:paraId="1E30C122" w14:textId="77777777" w:rsidR="008C6E2F" w:rsidRPr="00B35A94" w:rsidRDefault="008C6E2F" w:rsidP="001B71AF">
            <w:pPr>
              <w:overflowPunct w:val="0"/>
              <w:autoSpaceDE w:val="0"/>
              <w:autoSpaceDN w:val="0"/>
              <w:adjustRightInd w:val="0"/>
              <w:textAlignment w:val="baseline"/>
              <w:rPr>
                <w:rFonts w:ascii="Arial" w:hAnsi="Arial" w:cs="Arial"/>
              </w:rPr>
            </w:pPr>
          </w:p>
          <w:p w14:paraId="4F6DE7ED" w14:textId="77777777" w:rsidR="008C6E2F" w:rsidRPr="00B35A94" w:rsidRDefault="008C6E2F" w:rsidP="001B71AF">
            <w:pPr>
              <w:overflowPunct w:val="0"/>
              <w:autoSpaceDE w:val="0"/>
              <w:autoSpaceDN w:val="0"/>
              <w:adjustRightInd w:val="0"/>
              <w:textAlignment w:val="baseline"/>
              <w:rPr>
                <w:rFonts w:ascii="Arial" w:hAnsi="Arial" w:cs="Arial"/>
              </w:rPr>
            </w:pPr>
          </w:p>
        </w:tc>
        <w:tc>
          <w:tcPr>
            <w:tcW w:w="6769" w:type="dxa"/>
          </w:tcPr>
          <w:p w14:paraId="4667603D" w14:textId="77777777" w:rsidR="001B71AF" w:rsidRPr="00B35A94" w:rsidRDefault="001B71AF" w:rsidP="001B71AF">
            <w:pPr>
              <w:overflowPunct w:val="0"/>
              <w:autoSpaceDE w:val="0"/>
              <w:autoSpaceDN w:val="0"/>
              <w:adjustRightInd w:val="0"/>
              <w:jc w:val="right"/>
              <w:textAlignment w:val="baseline"/>
              <w:rPr>
                <w:rFonts w:ascii="Arial" w:hAnsi="Arial" w:cs="Arial"/>
              </w:rPr>
            </w:pPr>
          </w:p>
          <w:p w14:paraId="06E3E8A5" w14:textId="77777777" w:rsidR="008C6E2F" w:rsidRPr="00B35A94" w:rsidRDefault="001B71AF" w:rsidP="001B71AF">
            <w:pPr>
              <w:overflowPunct w:val="0"/>
              <w:autoSpaceDE w:val="0"/>
              <w:autoSpaceDN w:val="0"/>
              <w:adjustRightInd w:val="0"/>
              <w:jc w:val="right"/>
              <w:textAlignment w:val="baseline"/>
              <w:rPr>
                <w:rFonts w:ascii="Arial" w:hAnsi="Arial" w:cs="Arial"/>
              </w:rPr>
            </w:pPr>
            <w:r w:rsidRPr="00B35A94">
              <w:rPr>
                <w:rFonts w:ascii="Arial" w:hAnsi="Arial" w:cs="Arial"/>
              </w:rPr>
              <w:t>А.Б. Лисицын</w:t>
            </w:r>
          </w:p>
        </w:tc>
      </w:tr>
      <w:tr w:rsidR="008C6E2F" w:rsidRPr="00B35A94" w14:paraId="657625DB" w14:textId="77777777" w:rsidTr="001B71AF">
        <w:tc>
          <w:tcPr>
            <w:tcW w:w="3652" w:type="dxa"/>
          </w:tcPr>
          <w:p w14:paraId="46B29759" w14:textId="77777777" w:rsidR="008C6E2F" w:rsidRPr="00B35A94" w:rsidRDefault="008C6E2F" w:rsidP="001B71AF">
            <w:pPr>
              <w:overflowPunct w:val="0"/>
              <w:autoSpaceDE w:val="0"/>
              <w:autoSpaceDN w:val="0"/>
              <w:adjustRightInd w:val="0"/>
              <w:textAlignment w:val="baseline"/>
              <w:rPr>
                <w:rFonts w:ascii="Arial" w:hAnsi="Arial" w:cs="Arial"/>
              </w:rPr>
            </w:pPr>
            <w:r w:rsidRPr="00B35A94">
              <w:rPr>
                <w:rFonts w:ascii="Arial" w:hAnsi="Arial" w:cs="Arial"/>
              </w:rPr>
              <w:t>Заместитель директора по научной работе</w:t>
            </w:r>
          </w:p>
          <w:p w14:paraId="4C650E78" w14:textId="77777777" w:rsidR="001B71AF" w:rsidRPr="00B35A94" w:rsidRDefault="001B71AF" w:rsidP="001B71AF">
            <w:pPr>
              <w:overflowPunct w:val="0"/>
              <w:autoSpaceDE w:val="0"/>
              <w:autoSpaceDN w:val="0"/>
              <w:adjustRightInd w:val="0"/>
              <w:textAlignment w:val="baseline"/>
              <w:rPr>
                <w:rFonts w:ascii="Arial" w:hAnsi="Arial" w:cs="Arial"/>
              </w:rPr>
            </w:pPr>
          </w:p>
          <w:p w14:paraId="5BE8E2F7" w14:textId="77777777" w:rsidR="008C6E2F" w:rsidRPr="00B35A94" w:rsidRDefault="008C6E2F" w:rsidP="001B71AF">
            <w:pPr>
              <w:overflowPunct w:val="0"/>
              <w:autoSpaceDE w:val="0"/>
              <w:autoSpaceDN w:val="0"/>
              <w:adjustRightInd w:val="0"/>
              <w:textAlignment w:val="baseline"/>
              <w:rPr>
                <w:rFonts w:ascii="Arial" w:hAnsi="Arial" w:cs="Arial"/>
              </w:rPr>
            </w:pPr>
          </w:p>
          <w:p w14:paraId="1058019D" w14:textId="77777777" w:rsidR="008C6E2F" w:rsidRPr="00B35A94" w:rsidRDefault="008C6E2F" w:rsidP="001B71AF">
            <w:pPr>
              <w:overflowPunct w:val="0"/>
              <w:autoSpaceDE w:val="0"/>
              <w:autoSpaceDN w:val="0"/>
              <w:adjustRightInd w:val="0"/>
              <w:textAlignment w:val="baseline"/>
              <w:rPr>
                <w:rFonts w:ascii="Arial" w:hAnsi="Arial" w:cs="Arial"/>
              </w:rPr>
            </w:pPr>
          </w:p>
        </w:tc>
        <w:tc>
          <w:tcPr>
            <w:tcW w:w="6769" w:type="dxa"/>
          </w:tcPr>
          <w:p w14:paraId="1B429C62" w14:textId="77777777" w:rsidR="008C6E2F" w:rsidRPr="00B35A94" w:rsidRDefault="001B71AF" w:rsidP="001B71AF">
            <w:pPr>
              <w:overflowPunct w:val="0"/>
              <w:autoSpaceDE w:val="0"/>
              <w:autoSpaceDN w:val="0"/>
              <w:adjustRightInd w:val="0"/>
              <w:jc w:val="right"/>
              <w:textAlignment w:val="baseline"/>
              <w:rPr>
                <w:rFonts w:ascii="Arial" w:hAnsi="Arial" w:cs="Arial"/>
              </w:rPr>
            </w:pPr>
            <w:r w:rsidRPr="00B35A94">
              <w:rPr>
                <w:rFonts w:ascii="Arial" w:hAnsi="Arial" w:cs="Arial"/>
              </w:rPr>
              <w:t>А.А. Семенова</w:t>
            </w:r>
          </w:p>
        </w:tc>
      </w:tr>
      <w:tr w:rsidR="008C6E2F" w:rsidRPr="00B35A94" w14:paraId="56B8396D" w14:textId="77777777" w:rsidTr="001B71AF">
        <w:tc>
          <w:tcPr>
            <w:tcW w:w="3652" w:type="dxa"/>
          </w:tcPr>
          <w:p w14:paraId="00971CA0" w14:textId="77777777" w:rsidR="008C6E2F" w:rsidRPr="00B35A94" w:rsidRDefault="001B71AF" w:rsidP="001B71AF">
            <w:pPr>
              <w:overflowPunct w:val="0"/>
              <w:autoSpaceDE w:val="0"/>
              <w:autoSpaceDN w:val="0"/>
              <w:adjustRightInd w:val="0"/>
              <w:textAlignment w:val="baseline"/>
              <w:rPr>
                <w:rFonts w:ascii="Arial" w:hAnsi="Arial" w:cs="Arial"/>
              </w:rPr>
            </w:pPr>
            <w:r w:rsidRPr="00B35A94">
              <w:rPr>
                <w:rFonts w:ascii="Arial" w:hAnsi="Arial" w:cs="Arial"/>
              </w:rPr>
              <w:t>Ио р</w:t>
            </w:r>
            <w:r w:rsidR="008C6E2F" w:rsidRPr="00B35A94">
              <w:rPr>
                <w:rFonts w:ascii="Arial" w:hAnsi="Arial" w:cs="Arial"/>
              </w:rPr>
              <w:t>уководител</w:t>
            </w:r>
            <w:r w:rsidRPr="00B35A94">
              <w:rPr>
                <w:rFonts w:ascii="Arial" w:hAnsi="Arial" w:cs="Arial"/>
              </w:rPr>
              <w:t>я</w:t>
            </w:r>
            <w:r w:rsidR="008C6E2F" w:rsidRPr="00B35A94">
              <w:rPr>
                <w:rFonts w:ascii="Arial" w:hAnsi="Arial" w:cs="Arial"/>
              </w:rPr>
              <w:t xml:space="preserve"> отдела технического регулирования и систем управления качеством</w:t>
            </w:r>
          </w:p>
          <w:p w14:paraId="4031E657" w14:textId="77777777" w:rsidR="001B71AF" w:rsidRPr="00B35A94" w:rsidRDefault="001B71AF" w:rsidP="001B71AF">
            <w:pPr>
              <w:overflowPunct w:val="0"/>
              <w:autoSpaceDE w:val="0"/>
              <w:autoSpaceDN w:val="0"/>
              <w:adjustRightInd w:val="0"/>
              <w:textAlignment w:val="baseline"/>
              <w:rPr>
                <w:rFonts w:ascii="Arial" w:hAnsi="Arial" w:cs="Arial"/>
              </w:rPr>
            </w:pPr>
          </w:p>
          <w:p w14:paraId="555E64A2" w14:textId="77777777" w:rsidR="008C6E2F" w:rsidRPr="00B35A94" w:rsidRDefault="008C6E2F" w:rsidP="001B71AF">
            <w:pPr>
              <w:overflowPunct w:val="0"/>
              <w:autoSpaceDE w:val="0"/>
              <w:autoSpaceDN w:val="0"/>
              <w:adjustRightInd w:val="0"/>
              <w:textAlignment w:val="baseline"/>
              <w:rPr>
                <w:rFonts w:ascii="Arial" w:hAnsi="Arial" w:cs="Arial"/>
              </w:rPr>
            </w:pPr>
          </w:p>
        </w:tc>
        <w:tc>
          <w:tcPr>
            <w:tcW w:w="6769" w:type="dxa"/>
          </w:tcPr>
          <w:p w14:paraId="214775AB" w14:textId="77777777" w:rsidR="001B71AF" w:rsidRPr="00B35A94" w:rsidRDefault="001B71AF" w:rsidP="001B71AF">
            <w:pPr>
              <w:overflowPunct w:val="0"/>
              <w:autoSpaceDE w:val="0"/>
              <w:autoSpaceDN w:val="0"/>
              <w:adjustRightInd w:val="0"/>
              <w:jc w:val="right"/>
              <w:textAlignment w:val="baseline"/>
              <w:rPr>
                <w:rFonts w:ascii="Arial" w:hAnsi="Arial" w:cs="Arial"/>
              </w:rPr>
            </w:pPr>
          </w:p>
          <w:p w14:paraId="4D79DA4A" w14:textId="77777777" w:rsidR="008C6E2F" w:rsidRPr="00B35A94" w:rsidRDefault="001B71AF" w:rsidP="001B71AF">
            <w:pPr>
              <w:overflowPunct w:val="0"/>
              <w:autoSpaceDE w:val="0"/>
              <w:autoSpaceDN w:val="0"/>
              <w:adjustRightInd w:val="0"/>
              <w:jc w:val="right"/>
              <w:textAlignment w:val="baseline"/>
              <w:rPr>
                <w:rFonts w:ascii="Arial" w:hAnsi="Arial" w:cs="Arial"/>
              </w:rPr>
            </w:pPr>
            <w:r w:rsidRPr="00B35A94">
              <w:rPr>
                <w:rFonts w:ascii="Arial" w:hAnsi="Arial" w:cs="Arial"/>
              </w:rPr>
              <w:t>Ю.А. Кузлякина</w:t>
            </w:r>
          </w:p>
        </w:tc>
      </w:tr>
      <w:tr w:rsidR="008C6E2F" w:rsidRPr="00B35A94" w14:paraId="63B12B1C" w14:textId="77777777" w:rsidTr="001B71AF">
        <w:tc>
          <w:tcPr>
            <w:tcW w:w="3652" w:type="dxa"/>
          </w:tcPr>
          <w:p w14:paraId="747FDDB1" w14:textId="77777777" w:rsidR="008C6E2F" w:rsidRPr="00B35A94" w:rsidRDefault="008C6E2F" w:rsidP="001B71AF">
            <w:pPr>
              <w:overflowPunct w:val="0"/>
              <w:autoSpaceDE w:val="0"/>
              <w:autoSpaceDN w:val="0"/>
              <w:adjustRightInd w:val="0"/>
              <w:textAlignment w:val="baseline"/>
              <w:rPr>
                <w:rFonts w:ascii="Arial" w:hAnsi="Arial" w:cs="Arial"/>
              </w:rPr>
            </w:pPr>
            <w:r w:rsidRPr="00B35A94">
              <w:rPr>
                <w:rFonts w:ascii="Arial" w:hAnsi="Arial" w:cs="Arial"/>
              </w:rPr>
              <w:t xml:space="preserve">Руководитель Научно-исследовательского испытательного центра </w:t>
            </w:r>
          </w:p>
          <w:p w14:paraId="6868B9FF" w14:textId="77777777" w:rsidR="001B71AF" w:rsidRPr="00B35A94" w:rsidRDefault="001B71AF" w:rsidP="001B71AF">
            <w:pPr>
              <w:overflowPunct w:val="0"/>
              <w:autoSpaceDE w:val="0"/>
              <w:autoSpaceDN w:val="0"/>
              <w:adjustRightInd w:val="0"/>
              <w:textAlignment w:val="baseline"/>
              <w:rPr>
                <w:rFonts w:ascii="Arial" w:hAnsi="Arial" w:cs="Arial"/>
              </w:rPr>
            </w:pPr>
          </w:p>
          <w:p w14:paraId="14B45EA8" w14:textId="77777777" w:rsidR="008C6E2F" w:rsidRPr="00B35A94" w:rsidRDefault="008C6E2F" w:rsidP="001B71AF">
            <w:pPr>
              <w:overflowPunct w:val="0"/>
              <w:autoSpaceDE w:val="0"/>
              <w:autoSpaceDN w:val="0"/>
              <w:adjustRightInd w:val="0"/>
              <w:textAlignment w:val="baseline"/>
              <w:rPr>
                <w:rFonts w:ascii="Arial" w:hAnsi="Arial" w:cs="Arial"/>
              </w:rPr>
            </w:pPr>
          </w:p>
        </w:tc>
        <w:tc>
          <w:tcPr>
            <w:tcW w:w="6769" w:type="dxa"/>
          </w:tcPr>
          <w:p w14:paraId="669FFF89" w14:textId="77777777" w:rsidR="008C6E2F" w:rsidRPr="00B35A94" w:rsidRDefault="008C6E2F" w:rsidP="001B71AF">
            <w:pPr>
              <w:overflowPunct w:val="0"/>
              <w:autoSpaceDE w:val="0"/>
              <w:autoSpaceDN w:val="0"/>
              <w:adjustRightInd w:val="0"/>
              <w:jc w:val="right"/>
              <w:textAlignment w:val="baseline"/>
              <w:rPr>
                <w:rFonts w:ascii="Arial" w:hAnsi="Arial" w:cs="Arial"/>
              </w:rPr>
            </w:pPr>
          </w:p>
          <w:p w14:paraId="231B26EE" w14:textId="77777777" w:rsidR="001B71AF" w:rsidRPr="00B35A94" w:rsidRDefault="001B71AF" w:rsidP="001B71AF">
            <w:pPr>
              <w:overflowPunct w:val="0"/>
              <w:autoSpaceDE w:val="0"/>
              <w:autoSpaceDN w:val="0"/>
              <w:adjustRightInd w:val="0"/>
              <w:jc w:val="right"/>
              <w:textAlignment w:val="baseline"/>
              <w:rPr>
                <w:rFonts w:ascii="Arial" w:hAnsi="Arial" w:cs="Arial"/>
              </w:rPr>
            </w:pPr>
            <w:r w:rsidRPr="00B35A94">
              <w:rPr>
                <w:rFonts w:ascii="Arial" w:hAnsi="Arial" w:cs="Arial"/>
              </w:rPr>
              <w:t>Н.Л. Вострикова</w:t>
            </w:r>
          </w:p>
        </w:tc>
      </w:tr>
      <w:tr w:rsidR="008C6E2F" w:rsidRPr="00B35A94" w14:paraId="259F1110" w14:textId="77777777" w:rsidTr="001B71AF">
        <w:tc>
          <w:tcPr>
            <w:tcW w:w="3652" w:type="dxa"/>
          </w:tcPr>
          <w:p w14:paraId="1ECFC949" w14:textId="77777777" w:rsidR="008C6E2F" w:rsidRPr="00B35A94" w:rsidRDefault="008C6E2F" w:rsidP="001B71AF">
            <w:pPr>
              <w:overflowPunct w:val="0"/>
              <w:autoSpaceDE w:val="0"/>
              <w:autoSpaceDN w:val="0"/>
              <w:adjustRightInd w:val="0"/>
              <w:textAlignment w:val="baseline"/>
              <w:rPr>
                <w:rFonts w:ascii="Arial" w:hAnsi="Arial" w:cs="Arial"/>
              </w:rPr>
            </w:pPr>
            <w:r w:rsidRPr="00B35A94">
              <w:rPr>
                <w:rFonts w:ascii="Arial" w:hAnsi="Arial" w:cs="Arial"/>
              </w:rPr>
              <w:t>Заведующий лабораторией научно-методических работ, биологических и аналитических исследований</w:t>
            </w:r>
          </w:p>
          <w:p w14:paraId="2469AF84" w14:textId="77777777" w:rsidR="001B71AF" w:rsidRPr="00B35A94" w:rsidRDefault="001B71AF" w:rsidP="001B71AF">
            <w:pPr>
              <w:overflowPunct w:val="0"/>
              <w:autoSpaceDE w:val="0"/>
              <w:autoSpaceDN w:val="0"/>
              <w:adjustRightInd w:val="0"/>
              <w:textAlignment w:val="baseline"/>
              <w:rPr>
                <w:rFonts w:ascii="Arial" w:hAnsi="Arial" w:cs="Arial"/>
              </w:rPr>
            </w:pPr>
          </w:p>
          <w:p w14:paraId="057F2510" w14:textId="77777777" w:rsidR="008C6E2F" w:rsidRPr="00B35A94" w:rsidRDefault="008C6E2F" w:rsidP="001B71AF">
            <w:pPr>
              <w:overflowPunct w:val="0"/>
              <w:autoSpaceDE w:val="0"/>
              <w:autoSpaceDN w:val="0"/>
              <w:adjustRightInd w:val="0"/>
              <w:textAlignment w:val="baseline"/>
              <w:rPr>
                <w:rFonts w:ascii="Arial" w:hAnsi="Arial" w:cs="Arial"/>
              </w:rPr>
            </w:pPr>
          </w:p>
        </w:tc>
        <w:tc>
          <w:tcPr>
            <w:tcW w:w="6769" w:type="dxa"/>
          </w:tcPr>
          <w:p w14:paraId="79BD7C93" w14:textId="77777777" w:rsidR="008C6E2F" w:rsidRPr="00B35A94" w:rsidRDefault="008C6E2F" w:rsidP="001B71AF">
            <w:pPr>
              <w:overflowPunct w:val="0"/>
              <w:autoSpaceDE w:val="0"/>
              <w:autoSpaceDN w:val="0"/>
              <w:adjustRightInd w:val="0"/>
              <w:jc w:val="right"/>
              <w:textAlignment w:val="baseline"/>
              <w:rPr>
                <w:rFonts w:ascii="Arial" w:hAnsi="Arial" w:cs="Arial"/>
              </w:rPr>
            </w:pPr>
          </w:p>
          <w:p w14:paraId="75610238" w14:textId="77777777" w:rsidR="001B71AF" w:rsidRPr="00B35A94" w:rsidRDefault="001B71AF" w:rsidP="001B71AF">
            <w:pPr>
              <w:overflowPunct w:val="0"/>
              <w:autoSpaceDE w:val="0"/>
              <w:autoSpaceDN w:val="0"/>
              <w:adjustRightInd w:val="0"/>
              <w:jc w:val="right"/>
              <w:textAlignment w:val="baseline"/>
              <w:rPr>
                <w:rFonts w:ascii="Arial" w:hAnsi="Arial" w:cs="Arial"/>
              </w:rPr>
            </w:pPr>
            <w:r w:rsidRPr="00B35A94">
              <w:rPr>
                <w:rFonts w:ascii="Arial" w:hAnsi="Arial" w:cs="Arial"/>
              </w:rPr>
              <w:t>А.В. Куликовский</w:t>
            </w:r>
          </w:p>
        </w:tc>
      </w:tr>
      <w:tr w:rsidR="008C6E2F" w14:paraId="4DB9EB19" w14:textId="77777777" w:rsidTr="001B71AF">
        <w:tc>
          <w:tcPr>
            <w:tcW w:w="3652" w:type="dxa"/>
          </w:tcPr>
          <w:p w14:paraId="625E49E2" w14:textId="77777777" w:rsidR="008C6E2F" w:rsidRPr="00B35A94" w:rsidRDefault="008C6E2F" w:rsidP="001B71AF">
            <w:pPr>
              <w:overflowPunct w:val="0"/>
              <w:autoSpaceDE w:val="0"/>
              <w:autoSpaceDN w:val="0"/>
              <w:adjustRightInd w:val="0"/>
              <w:textAlignment w:val="baseline"/>
              <w:rPr>
                <w:rFonts w:ascii="Arial" w:hAnsi="Arial" w:cs="Arial"/>
              </w:rPr>
            </w:pPr>
            <w:r w:rsidRPr="00B35A94">
              <w:rPr>
                <w:rFonts w:ascii="Arial" w:hAnsi="Arial" w:cs="Arial"/>
              </w:rPr>
              <w:t>Научный сотрудник</w:t>
            </w:r>
            <w:r w:rsidR="001B71AF" w:rsidRPr="00B35A94">
              <w:rPr>
                <w:rFonts w:ascii="Arial" w:hAnsi="Arial" w:cs="Arial"/>
              </w:rPr>
              <w:t xml:space="preserve"> лаборатории научно-методических работ, биологических и аналитических исследований</w:t>
            </w:r>
          </w:p>
          <w:p w14:paraId="56455059" w14:textId="77777777" w:rsidR="008C6E2F" w:rsidRPr="00B35A94" w:rsidRDefault="008C6E2F" w:rsidP="001B71AF">
            <w:pPr>
              <w:overflowPunct w:val="0"/>
              <w:autoSpaceDE w:val="0"/>
              <w:autoSpaceDN w:val="0"/>
              <w:adjustRightInd w:val="0"/>
              <w:textAlignment w:val="baseline"/>
              <w:rPr>
                <w:rFonts w:ascii="Arial" w:hAnsi="Arial" w:cs="Arial"/>
              </w:rPr>
            </w:pPr>
          </w:p>
          <w:p w14:paraId="3C2839BA" w14:textId="77777777" w:rsidR="008C6E2F" w:rsidRPr="00B35A94" w:rsidRDefault="008C6E2F" w:rsidP="001B71AF">
            <w:pPr>
              <w:overflowPunct w:val="0"/>
              <w:autoSpaceDE w:val="0"/>
              <w:autoSpaceDN w:val="0"/>
              <w:adjustRightInd w:val="0"/>
              <w:textAlignment w:val="baseline"/>
              <w:rPr>
                <w:rFonts w:ascii="Arial" w:hAnsi="Arial" w:cs="Arial"/>
              </w:rPr>
            </w:pPr>
          </w:p>
        </w:tc>
        <w:tc>
          <w:tcPr>
            <w:tcW w:w="6769" w:type="dxa"/>
          </w:tcPr>
          <w:p w14:paraId="6E3B74C7" w14:textId="77777777" w:rsidR="008C6E2F" w:rsidRPr="00B35A94" w:rsidRDefault="008C6E2F" w:rsidP="001B71AF">
            <w:pPr>
              <w:overflowPunct w:val="0"/>
              <w:autoSpaceDE w:val="0"/>
              <w:autoSpaceDN w:val="0"/>
              <w:adjustRightInd w:val="0"/>
              <w:jc w:val="right"/>
              <w:textAlignment w:val="baseline"/>
              <w:rPr>
                <w:rFonts w:ascii="Arial" w:hAnsi="Arial" w:cs="Arial"/>
              </w:rPr>
            </w:pPr>
          </w:p>
          <w:p w14:paraId="79FBD8D2" w14:textId="77777777" w:rsidR="001B71AF" w:rsidRDefault="001B71AF" w:rsidP="001B71AF">
            <w:pPr>
              <w:overflowPunct w:val="0"/>
              <w:autoSpaceDE w:val="0"/>
              <w:autoSpaceDN w:val="0"/>
              <w:adjustRightInd w:val="0"/>
              <w:jc w:val="right"/>
              <w:textAlignment w:val="baseline"/>
              <w:rPr>
                <w:rFonts w:ascii="Arial" w:hAnsi="Arial" w:cs="Arial"/>
              </w:rPr>
            </w:pPr>
            <w:r w:rsidRPr="00B35A94">
              <w:rPr>
                <w:rFonts w:ascii="Arial" w:hAnsi="Arial" w:cs="Arial"/>
              </w:rPr>
              <w:t>Д.А. Утьянов</w:t>
            </w:r>
          </w:p>
        </w:tc>
      </w:tr>
      <w:tr w:rsidR="008C6E2F" w14:paraId="3F5B3981" w14:textId="77777777" w:rsidTr="001B71AF">
        <w:tc>
          <w:tcPr>
            <w:tcW w:w="3652" w:type="dxa"/>
          </w:tcPr>
          <w:p w14:paraId="707CECD4" w14:textId="77777777" w:rsidR="008C6E2F" w:rsidRDefault="008C6E2F" w:rsidP="008C6E2F">
            <w:pPr>
              <w:overflowPunct w:val="0"/>
              <w:autoSpaceDE w:val="0"/>
              <w:autoSpaceDN w:val="0"/>
              <w:adjustRightInd w:val="0"/>
              <w:spacing w:line="360" w:lineRule="auto"/>
              <w:textAlignment w:val="baseline"/>
              <w:rPr>
                <w:rFonts w:ascii="Arial" w:hAnsi="Arial" w:cs="Arial"/>
              </w:rPr>
            </w:pPr>
          </w:p>
        </w:tc>
        <w:tc>
          <w:tcPr>
            <w:tcW w:w="6769" w:type="dxa"/>
          </w:tcPr>
          <w:p w14:paraId="03967D8D" w14:textId="77777777" w:rsidR="008C6E2F" w:rsidRDefault="008C6E2F" w:rsidP="008C6E2F">
            <w:pPr>
              <w:overflowPunct w:val="0"/>
              <w:autoSpaceDE w:val="0"/>
              <w:autoSpaceDN w:val="0"/>
              <w:adjustRightInd w:val="0"/>
              <w:spacing w:line="360" w:lineRule="auto"/>
              <w:textAlignment w:val="baseline"/>
              <w:rPr>
                <w:rFonts w:ascii="Arial" w:hAnsi="Arial" w:cs="Arial"/>
              </w:rPr>
            </w:pPr>
          </w:p>
        </w:tc>
      </w:tr>
    </w:tbl>
    <w:p w14:paraId="29B9D4F1" w14:textId="77777777" w:rsidR="00C24C99" w:rsidRPr="00E15241" w:rsidRDefault="00C24C99" w:rsidP="001B71AF">
      <w:pPr>
        <w:overflowPunct w:val="0"/>
        <w:autoSpaceDE w:val="0"/>
        <w:autoSpaceDN w:val="0"/>
        <w:adjustRightInd w:val="0"/>
        <w:textAlignment w:val="baseline"/>
        <w:rPr>
          <w:rFonts w:ascii="Arial" w:hAnsi="Arial" w:cs="Arial"/>
        </w:rPr>
      </w:pPr>
    </w:p>
    <w:sectPr w:rsidR="00C24C99" w:rsidRPr="00E15241" w:rsidSect="00500662">
      <w:headerReference w:type="even" r:id="rId43"/>
      <w:headerReference w:type="default" r:id="rId44"/>
      <w:footerReference w:type="even" r:id="rId45"/>
      <w:footerReference w:type="default" r:id="rId46"/>
      <w:headerReference w:type="first" r:id="rId47"/>
      <w:footerReference w:type="first" r:id="rId48"/>
      <w:pgSz w:w="11906" w:h="16838" w:code="9"/>
      <w:pgMar w:top="1134" w:right="567"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03AD8" w14:textId="77777777" w:rsidR="00D6252A" w:rsidRDefault="00D6252A">
      <w:r>
        <w:separator/>
      </w:r>
    </w:p>
  </w:endnote>
  <w:endnote w:type="continuationSeparator" w:id="0">
    <w:p w14:paraId="0F6C3252" w14:textId="77777777" w:rsidR="00D6252A" w:rsidRDefault="00D6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BAE3" w14:textId="77777777" w:rsidR="00F50C6F" w:rsidRPr="00010292" w:rsidRDefault="00F50C6F">
    <w:pPr>
      <w:pStyle w:val="a6"/>
      <w:rPr>
        <w:rFonts w:ascii="Arial" w:hAnsi="Arial" w:cs="Arial"/>
        <w:sz w:val="22"/>
        <w:szCs w:val="22"/>
      </w:rPr>
    </w:pPr>
    <w:r w:rsidRPr="00010292">
      <w:rPr>
        <w:rStyle w:val="ab"/>
        <w:rFonts w:ascii="Arial" w:hAnsi="Arial" w:cs="Arial"/>
        <w:sz w:val="22"/>
        <w:szCs w:val="22"/>
      </w:rPr>
      <w:fldChar w:fldCharType="begin"/>
    </w:r>
    <w:r w:rsidRPr="00010292">
      <w:rPr>
        <w:rStyle w:val="ab"/>
        <w:rFonts w:ascii="Arial" w:hAnsi="Arial" w:cs="Arial"/>
        <w:sz w:val="22"/>
        <w:szCs w:val="22"/>
      </w:rPr>
      <w:instrText xml:space="preserve"> PAGE </w:instrText>
    </w:r>
    <w:r w:rsidRPr="00010292">
      <w:rPr>
        <w:rStyle w:val="ab"/>
        <w:rFonts w:ascii="Arial" w:hAnsi="Arial" w:cs="Arial"/>
        <w:sz w:val="22"/>
        <w:szCs w:val="22"/>
      </w:rPr>
      <w:fldChar w:fldCharType="separate"/>
    </w:r>
    <w:r>
      <w:rPr>
        <w:rStyle w:val="ab"/>
        <w:rFonts w:ascii="Arial" w:hAnsi="Arial" w:cs="Arial"/>
        <w:noProof/>
        <w:sz w:val="22"/>
        <w:szCs w:val="22"/>
      </w:rPr>
      <w:t>II</w:t>
    </w:r>
    <w:r w:rsidRPr="00010292">
      <w:rPr>
        <w:rStyle w:val="ab"/>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7D97" w14:textId="77777777" w:rsidR="00F50C6F" w:rsidRPr="00F64F35" w:rsidRDefault="00F50C6F">
    <w:pPr>
      <w:pStyle w:val="a6"/>
      <w:framePr w:wrap="around" w:vAnchor="text" w:hAnchor="margin" w:xAlign="right" w:y="1"/>
      <w:rPr>
        <w:rStyle w:val="ab"/>
        <w:rFonts w:ascii="Arial" w:hAnsi="Arial" w:cs="Arial"/>
      </w:rPr>
    </w:pPr>
    <w:r w:rsidRPr="00F64F35">
      <w:rPr>
        <w:rStyle w:val="ab"/>
        <w:rFonts w:ascii="Arial" w:hAnsi="Arial" w:cs="Arial"/>
        <w:sz w:val="22"/>
        <w:szCs w:val="22"/>
      </w:rPr>
      <w:fldChar w:fldCharType="begin"/>
    </w:r>
    <w:r w:rsidRPr="003741EC">
      <w:rPr>
        <w:rStyle w:val="ab"/>
        <w:rFonts w:ascii="Arial" w:hAnsi="Arial" w:cs="Arial"/>
        <w:sz w:val="22"/>
        <w:szCs w:val="22"/>
      </w:rPr>
      <w:instrText xml:space="preserve">PAGE  </w:instrText>
    </w:r>
    <w:r w:rsidRPr="00F64F35">
      <w:rPr>
        <w:rStyle w:val="ab"/>
        <w:rFonts w:ascii="Arial" w:hAnsi="Arial" w:cs="Arial"/>
        <w:sz w:val="22"/>
        <w:szCs w:val="22"/>
      </w:rPr>
      <w:fldChar w:fldCharType="separate"/>
    </w:r>
    <w:r>
      <w:rPr>
        <w:rStyle w:val="ab"/>
        <w:rFonts w:ascii="Arial" w:hAnsi="Arial" w:cs="Arial"/>
        <w:noProof/>
        <w:sz w:val="22"/>
        <w:szCs w:val="22"/>
      </w:rPr>
      <w:t>III</w:t>
    </w:r>
    <w:r w:rsidRPr="00F64F35">
      <w:rPr>
        <w:rStyle w:val="ab"/>
        <w:rFonts w:ascii="Arial" w:hAnsi="Arial" w:cs="Arial"/>
      </w:rPr>
      <w:fldChar w:fldCharType="end"/>
    </w:r>
  </w:p>
  <w:p w14:paraId="2648EAF7" w14:textId="77777777" w:rsidR="00F50C6F" w:rsidRDefault="00F50C6F">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5E85" w14:textId="77777777" w:rsidR="00F50C6F" w:rsidRPr="00010292" w:rsidRDefault="00F50C6F">
    <w:pPr>
      <w:pStyle w:val="a6"/>
      <w:rPr>
        <w:rFonts w:ascii="Arial" w:hAnsi="Arial" w:cs="Arial"/>
        <w:sz w:val="22"/>
        <w:szCs w:val="22"/>
      </w:rPr>
    </w:pPr>
    <w:r w:rsidRPr="00010292">
      <w:rPr>
        <w:rStyle w:val="ab"/>
        <w:rFonts w:ascii="Arial" w:hAnsi="Arial" w:cs="Arial"/>
        <w:sz w:val="22"/>
        <w:szCs w:val="22"/>
      </w:rPr>
      <w:fldChar w:fldCharType="begin"/>
    </w:r>
    <w:r w:rsidRPr="00010292">
      <w:rPr>
        <w:rStyle w:val="ab"/>
        <w:rFonts w:ascii="Arial" w:hAnsi="Arial" w:cs="Arial"/>
        <w:sz w:val="22"/>
        <w:szCs w:val="22"/>
      </w:rPr>
      <w:instrText xml:space="preserve"> PAGE </w:instrText>
    </w:r>
    <w:r w:rsidRPr="00010292">
      <w:rPr>
        <w:rStyle w:val="ab"/>
        <w:rFonts w:ascii="Arial" w:hAnsi="Arial" w:cs="Arial"/>
        <w:sz w:val="22"/>
        <w:szCs w:val="22"/>
      </w:rPr>
      <w:fldChar w:fldCharType="separate"/>
    </w:r>
    <w:r w:rsidR="00D73DAF">
      <w:rPr>
        <w:rStyle w:val="ab"/>
        <w:rFonts w:ascii="Arial" w:hAnsi="Arial" w:cs="Arial"/>
        <w:noProof/>
        <w:sz w:val="22"/>
        <w:szCs w:val="22"/>
      </w:rPr>
      <w:t>10</w:t>
    </w:r>
    <w:r w:rsidRPr="00010292">
      <w:rPr>
        <w:rStyle w:val="ab"/>
        <w:rFonts w:ascii="Arial" w:hAnsi="Arial"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C92C5" w14:textId="77777777" w:rsidR="00F50C6F" w:rsidRPr="00010292" w:rsidRDefault="00F50C6F">
    <w:pPr>
      <w:pStyle w:val="a6"/>
      <w:jc w:val="right"/>
      <w:rPr>
        <w:rFonts w:ascii="Arial" w:hAnsi="Arial" w:cs="Arial"/>
        <w:sz w:val="22"/>
        <w:szCs w:val="22"/>
      </w:rPr>
    </w:pPr>
    <w:r w:rsidRPr="00010292">
      <w:rPr>
        <w:rStyle w:val="ab"/>
        <w:rFonts w:ascii="Arial" w:hAnsi="Arial" w:cs="Arial"/>
        <w:sz w:val="22"/>
        <w:szCs w:val="22"/>
      </w:rPr>
      <w:fldChar w:fldCharType="begin"/>
    </w:r>
    <w:r w:rsidRPr="00010292">
      <w:rPr>
        <w:rStyle w:val="ab"/>
        <w:rFonts w:ascii="Arial" w:hAnsi="Arial" w:cs="Arial"/>
        <w:sz w:val="22"/>
        <w:szCs w:val="22"/>
      </w:rPr>
      <w:instrText xml:space="preserve"> PAGE </w:instrText>
    </w:r>
    <w:r w:rsidRPr="00010292">
      <w:rPr>
        <w:rStyle w:val="ab"/>
        <w:rFonts w:ascii="Arial" w:hAnsi="Arial" w:cs="Arial"/>
        <w:sz w:val="22"/>
        <w:szCs w:val="22"/>
      </w:rPr>
      <w:fldChar w:fldCharType="separate"/>
    </w:r>
    <w:r w:rsidR="00D73DAF">
      <w:rPr>
        <w:rStyle w:val="ab"/>
        <w:rFonts w:ascii="Arial" w:hAnsi="Arial" w:cs="Arial"/>
        <w:noProof/>
        <w:sz w:val="22"/>
        <w:szCs w:val="22"/>
      </w:rPr>
      <w:t>11</w:t>
    </w:r>
    <w:r w:rsidRPr="00010292">
      <w:rPr>
        <w:rStyle w:val="ab"/>
        <w:rFonts w:ascii="Arial" w:hAnsi="Arial"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F2C37" w14:textId="04697BC7" w:rsidR="00F50C6F" w:rsidRPr="00010292" w:rsidRDefault="00F50C6F" w:rsidP="005E194E">
    <w:pPr>
      <w:spacing w:line="360" w:lineRule="auto"/>
      <w:rPr>
        <w:rFonts w:ascii="Arial" w:hAnsi="Arial" w:cs="Arial"/>
        <w:sz w:val="22"/>
        <w:szCs w:val="22"/>
      </w:rPr>
    </w:pPr>
    <w:r w:rsidRPr="00010292">
      <w:rPr>
        <w:rFonts w:ascii="Arial" w:hAnsi="Arial" w:cs="Arial"/>
        <w:sz w:val="22"/>
        <w:szCs w:val="22"/>
      </w:rPr>
      <w:t>___________________________________________________________</w:t>
    </w:r>
    <w:r>
      <w:rPr>
        <w:rFonts w:ascii="Arial" w:hAnsi="Arial" w:cs="Arial"/>
        <w:sz w:val="22"/>
        <w:szCs w:val="22"/>
      </w:rPr>
      <w:t>__________________</w:t>
    </w:r>
    <w:r w:rsidRPr="00010292">
      <w:rPr>
        <w:rFonts w:ascii="Arial" w:hAnsi="Arial" w:cs="Arial"/>
        <w:sz w:val="22"/>
        <w:szCs w:val="22"/>
      </w:rPr>
      <w:t>______</w:t>
    </w:r>
  </w:p>
  <w:p w14:paraId="2EAFE344" w14:textId="77777777" w:rsidR="00F50C6F" w:rsidRPr="00010292" w:rsidRDefault="00F50C6F" w:rsidP="008F749E">
    <w:pPr>
      <w:spacing w:line="360" w:lineRule="auto"/>
      <w:jc w:val="both"/>
      <w:rPr>
        <w:rFonts w:ascii="Arial" w:hAnsi="Arial" w:cs="Arial"/>
        <w:i/>
        <w:iCs/>
        <w:sz w:val="22"/>
        <w:szCs w:val="22"/>
      </w:rPr>
    </w:pPr>
    <w:r w:rsidRPr="00010292">
      <w:rPr>
        <w:rFonts w:ascii="Arial" w:hAnsi="Arial" w:cs="Arial"/>
        <w:i/>
        <w:iCs/>
        <w:sz w:val="22"/>
        <w:szCs w:val="22"/>
      </w:rPr>
      <w:t xml:space="preserve">Проект, </w:t>
    </w:r>
    <w:r w:rsidRPr="00010292">
      <w:rPr>
        <w:rFonts w:ascii="Arial" w:hAnsi="Arial" w:cs="Arial"/>
        <w:i/>
        <w:sz w:val="22"/>
        <w:szCs w:val="22"/>
      </w:rPr>
      <w:t>первая</w:t>
    </w:r>
    <w:r w:rsidRPr="00010292">
      <w:rPr>
        <w:rFonts w:ascii="Arial" w:hAnsi="Arial" w:cs="Arial"/>
        <w:i/>
        <w:iCs/>
        <w:sz w:val="22"/>
        <w:szCs w:val="22"/>
      </w:rPr>
      <w:t xml:space="preserve"> редакция</w:t>
    </w:r>
  </w:p>
  <w:p w14:paraId="2CAE84C4" w14:textId="77777777" w:rsidR="00F50C6F" w:rsidRPr="00010292" w:rsidRDefault="00F50C6F" w:rsidP="000B7CE2">
    <w:pPr>
      <w:pStyle w:val="a6"/>
      <w:jc w:val="right"/>
      <w:rPr>
        <w:rFonts w:ascii="Arial" w:hAnsi="Arial" w:cs="Arial"/>
        <w:b/>
        <w:bCs/>
        <w:sz w:val="22"/>
        <w:szCs w:val="22"/>
      </w:rPr>
    </w:pPr>
    <w:r w:rsidRPr="00010292">
      <w:rPr>
        <w:rStyle w:val="ab"/>
        <w:rFonts w:ascii="Arial" w:hAnsi="Arial" w:cs="Arial"/>
        <w:sz w:val="22"/>
        <w:szCs w:val="22"/>
      </w:rPr>
      <w:fldChar w:fldCharType="begin"/>
    </w:r>
    <w:r w:rsidRPr="00010292">
      <w:rPr>
        <w:rStyle w:val="ab"/>
        <w:rFonts w:ascii="Arial" w:hAnsi="Arial" w:cs="Arial"/>
        <w:sz w:val="22"/>
        <w:szCs w:val="22"/>
      </w:rPr>
      <w:instrText xml:space="preserve"> PAGE </w:instrText>
    </w:r>
    <w:r w:rsidRPr="00010292">
      <w:rPr>
        <w:rStyle w:val="ab"/>
        <w:rFonts w:ascii="Arial" w:hAnsi="Arial" w:cs="Arial"/>
        <w:sz w:val="22"/>
        <w:szCs w:val="22"/>
      </w:rPr>
      <w:fldChar w:fldCharType="separate"/>
    </w:r>
    <w:r>
      <w:rPr>
        <w:rStyle w:val="ab"/>
        <w:rFonts w:ascii="Arial" w:hAnsi="Arial" w:cs="Arial"/>
        <w:noProof/>
        <w:sz w:val="22"/>
        <w:szCs w:val="22"/>
      </w:rPr>
      <w:t>1</w:t>
    </w:r>
    <w:r w:rsidRPr="00010292">
      <w:rPr>
        <w:rStyle w:val="ab"/>
        <w:rFonts w:ascii="Arial" w:hAnsi="Arial" w:cs="Arial"/>
        <w:sz w:val="22"/>
        <w:szCs w:val="22"/>
      </w:rPr>
      <w:fldChar w:fldCharType="end"/>
    </w:r>
  </w:p>
  <w:p w14:paraId="3E281D9B" w14:textId="77777777" w:rsidR="00F50C6F" w:rsidRDefault="00F50C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B43C1" w14:textId="77777777" w:rsidR="00D6252A" w:rsidRDefault="00D6252A">
      <w:r>
        <w:separator/>
      </w:r>
    </w:p>
  </w:footnote>
  <w:footnote w:type="continuationSeparator" w:id="0">
    <w:p w14:paraId="365148B7" w14:textId="77777777" w:rsidR="00D6252A" w:rsidRDefault="00D62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8D5A2" w14:textId="77777777" w:rsidR="00F50C6F" w:rsidRPr="00871B31" w:rsidRDefault="00F50C6F" w:rsidP="005E194E">
    <w:pPr>
      <w:pStyle w:val="a4"/>
      <w:rPr>
        <w:rFonts w:ascii="Arial" w:hAnsi="Arial" w:cs="Arial"/>
        <w:b/>
        <w:bCs/>
      </w:rPr>
    </w:pPr>
    <w:r w:rsidRPr="00871B31">
      <w:rPr>
        <w:rFonts w:ascii="Arial" w:hAnsi="Arial" w:cs="Arial"/>
        <w:b/>
        <w:bCs/>
      </w:rPr>
      <w:t>ГОСТ</w:t>
    </w:r>
  </w:p>
  <w:p w14:paraId="7EA897F1" w14:textId="77777777" w:rsidR="00F50C6F" w:rsidRPr="003741EC" w:rsidRDefault="00F50C6F" w:rsidP="005E194E">
    <w:pPr>
      <w:pStyle w:val="a4"/>
      <w:rPr>
        <w:rFonts w:ascii="Arial" w:hAnsi="Arial" w:cs="Arial"/>
        <w:i/>
        <w:sz w:val="22"/>
        <w:szCs w:val="22"/>
      </w:rPr>
    </w:pPr>
    <w:r w:rsidRPr="00F64F35">
      <w:rPr>
        <w:rFonts w:ascii="Arial" w:hAnsi="Arial" w:cs="Arial"/>
        <w:i/>
      </w:rPr>
      <w:t xml:space="preserve">(проект, </w:t>
    </w:r>
    <w:r w:rsidRPr="00F64F35">
      <w:rPr>
        <w:rFonts w:ascii="Arial" w:hAnsi="Arial" w:cs="Arial"/>
        <w:i/>
        <w:lang w:val="en-US"/>
      </w:rPr>
      <w:t>RU</w:t>
    </w:r>
    <w:r w:rsidRPr="00F64F35">
      <w:rPr>
        <w:rFonts w:ascii="Arial" w:hAnsi="Arial" w:cs="Arial"/>
        <w:i/>
      </w:rPr>
      <w:t xml:space="preserve">, </w:t>
    </w:r>
    <w:r>
      <w:rPr>
        <w:rFonts w:ascii="Arial" w:hAnsi="Arial" w:cs="Arial"/>
        <w:i/>
      </w:rPr>
      <w:t>первая</w:t>
    </w:r>
    <w:r w:rsidRPr="00F64F35">
      <w:rPr>
        <w:rFonts w:ascii="Arial" w:hAnsi="Arial" w:cs="Arial"/>
        <w:i/>
      </w:rPr>
      <w:t xml:space="preserve"> редакция)</w:t>
    </w:r>
  </w:p>
  <w:p w14:paraId="24D9EE91" w14:textId="77777777" w:rsidR="00F50C6F" w:rsidRPr="003741EC" w:rsidRDefault="00F50C6F" w:rsidP="005E194E">
    <w:pPr>
      <w:pStyle w:val="a4"/>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8F825" w14:textId="77777777" w:rsidR="00F50C6F" w:rsidRPr="00871B31" w:rsidRDefault="00F50C6F" w:rsidP="001C3291">
    <w:pPr>
      <w:pStyle w:val="a4"/>
      <w:jc w:val="right"/>
      <w:rPr>
        <w:rFonts w:ascii="Arial" w:hAnsi="Arial" w:cs="Arial"/>
        <w:b/>
        <w:bCs/>
      </w:rPr>
    </w:pPr>
    <w:r w:rsidRPr="00871B31">
      <w:rPr>
        <w:rFonts w:ascii="Arial" w:hAnsi="Arial" w:cs="Arial"/>
        <w:b/>
        <w:bCs/>
      </w:rPr>
      <w:t>ГОСТ</w:t>
    </w:r>
  </w:p>
  <w:p w14:paraId="1994ADB0" w14:textId="77777777" w:rsidR="00F50C6F" w:rsidRPr="003741EC" w:rsidRDefault="00F50C6F" w:rsidP="001C3291">
    <w:pPr>
      <w:pStyle w:val="a4"/>
      <w:jc w:val="right"/>
      <w:rPr>
        <w:rFonts w:ascii="Arial" w:hAnsi="Arial" w:cs="Arial"/>
        <w:i/>
        <w:sz w:val="22"/>
        <w:szCs w:val="22"/>
      </w:rPr>
    </w:pPr>
    <w:r w:rsidRPr="00F64F35">
      <w:rPr>
        <w:rFonts w:ascii="Arial" w:hAnsi="Arial" w:cs="Arial"/>
        <w:i/>
      </w:rPr>
      <w:t xml:space="preserve">(проект, </w:t>
    </w:r>
    <w:r w:rsidRPr="00F64F35">
      <w:rPr>
        <w:rFonts w:ascii="Arial" w:hAnsi="Arial" w:cs="Arial"/>
        <w:i/>
        <w:lang w:val="en-US"/>
      </w:rPr>
      <w:t>RU</w:t>
    </w:r>
    <w:r w:rsidRPr="00F64F35">
      <w:rPr>
        <w:rFonts w:ascii="Arial" w:hAnsi="Arial" w:cs="Arial"/>
        <w:i/>
      </w:rPr>
      <w:t xml:space="preserve">, </w:t>
    </w:r>
    <w:r>
      <w:rPr>
        <w:rFonts w:ascii="Arial" w:hAnsi="Arial" w:cs="Arial"/>
        <w:i/>
      </w:rPr>
      <w:t>первая</w:t>
    </w:r>
    <w:r w:rsidRPr="00F64F35">
      <w:rPr>
        <w:rFonts w:ascii="Arial" w:hAnsi="Arial" w:cs="Arial"/>
        <w:i/>
      </w:rPr>
      <w:t xml:space="preserve"> редакция</w:t>
    </w:r>
    <w:r w:rsidRPr="003741EC">
      <w:rPr>
        <w:rFonts w:ascii="Arial" w:hAnsi="Arial" w:cs="Arial"/>
        <w:i/>
        <w:sz w:val="22"/>
        <w:szCs w:val="22"/>
      </w:rPr>
      <w:t>)</w:t>
    </w:r>
  </w:p>
  <w:p w14:paraId="77D7F15B" w14:textId="77777777" w:rsidR="00F50C6F" w:rsidRPr="006C37EE" w:rsidRDefault="00F50C6F" w:rsidP="001C3291">
    <w:pPr>
      <w:pStyle w:val="a4"/>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5DD06" w14:textId="77777777" w:rsidR="00F50C6F" w:rsidRPr="00871B31" w:rsidRDefault="00F50C6F" w:rsidP="005E194E">
    <w:pPr>
      <w:pStyle w:val="a4"/>
      <w:rPr>
        <w:rFonts w:ascii="Arial" w:hAnsi="Arial" w:cs="Arial"/>
        <w:b/>
        <w:bCs/>
      </w:rPr>
    </w:pPr>
    <w:r w:rsidRPr="00871B31">
      <w:rPr>
        <w:rFonts w:ascii="Arial" w:hAnsi="Arial" w:cs="Arial"/>
        <w:b/>
        <w:bCs/>
      </w:rPr>
      <w:t>ГОСТ</w:t>
    </w:r>
  </w:p>
  <w:p w14:paraId="4B1D21BF" w14:textId="77777777" w:rsidR="00F50C6F" w:rsidRPr="00F64F35" w:rsidRDefault="00F50C6F" w:rsidP="005E194E">
    <w:pPr>
      <w:pStyle w:val="a4"/>
      <w:rPr>
        <w:rFonts w:ascii="Arial" w:hAnsi="Arial" w:cs="Arial"/>
        <w:i/>
        <w:iCs/>
      </w:rPr>
    </w:pPr>
    <w:r w:rsidRPr="00F64F35">
      <w:rPr>
        <w:rFonts w:ascii="Arial" w:hAnsi="Arial" w:cs="Arial"/>
        <w:i/>
        <w:iCs/>
      </w:rPr>
      <w:t xml:space="preserve">(проект, </w:t>
    </w:r>
    <w:r w:rsidRPr="00F64F35">
      <w:rPr>
        <w:rFonts w:ascii="Arial" w:hAnsi="Arial" w:cs="Arial"/>
        <w:i/>
        <w:lang w:val="en-US"/>
      </w:rPr>
      <w:t>RU</w:t>
    </w:r>
    <w:r w:rsidRPr="00F64F35">
      <w:rPr>
        <w:rFonts w:ascii="Arial" w:hAnsi="Arial" w:cs="Arial"/>
        <w:i/>
      </w:rPr>
      <w:t xml:space="preserve">, </w:t>
    </w:r>
    <w:r>
      <w:rPr>
        <w:rFonts w:ascii="Arial" w:hAnsi="Arial" w:cs="Arial"/>
        <w:i/>
      </w:rPr>
      <w:t>первая</w:t>
    </w:r>
    <w:r w:rsidRPr="00F64F35">
      <w:rPr>
        <w:rFonts w:ascii="Arial" w:hAnsi="Arial" w:cs="Arial"/>
        <w:i/>
        <w:iCs/>
      </w:rPr>
      <w:t xml:space="preserve"> редакция)</w:t>
    </w:r>
  </w:p>
  <w:p w14:paraId="37A46BD0" w14:textId="77777777" w:rsidR="00F50C6F" w:rsidRPr="00F64F35" w:rsidRDefault="00F50C6F" w:rsidP="005E194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8B39C" w14:textId="77777777" w:rsidR="00F50C6F" w:rsidRPr="00871B31" w:rsidRDefault="00F50C6F" w:rsidP="005E194E">
    <w:pPr>
      <w:pStyle w:val="a4"/>
      <w:jc w:val="right"/>
      <w:rPr>
        <w:rFonts w:ascii="Arial" w:hAnsi="Arial" w:cs="Arial"/>
        <w:b/>
        <w:bCs/>
      </w:rPr>
    </w:pPr>
    <w:r w:rsidRPr="00871B31">
      <w:rPr>
        <w:rFonts w:ascii="Arial" w:hAnsi="Arial" w:cs="Arial"/>
        <w:b/>
        <w:bCs/>
      </w:rPr>
      <w:t>ГОСТ</w:t>
    </w:r>
  </w:p>
  <w:p w14:paraId="481F4E8C" w14:textId="77777777" w:rsidR="00F50C6F" w:rsidRPr="00F64F35" w:rsidRDefault="00F50C6F" w:rsidP="005E194E">
    <w:pPr>
      <w:pStyle w:val="a4"/>
      <w:jc w:val="right"/>
      <w:rPr>
        <w:rFonts w:ascii="Arial" w:hAnsi="Arial" w:cs="Arial"/>
        <w:i/>
        <w:iCs/>
      </w:rPr>
    </w:pPr>
    <w:r w:rsidRPr="00F64F35">
      <w:rPr>
        <w:rFonts w:ascii="Arial" w:hAnsi="Arial" w:cs="Arial"/>
        <w:i/>
        <w:iCs/>
      </w:rPr>
      <w:t xml:space="preserve">(проект, </w:t>
    </w:r>
    <w:r w:rsidRPr="00F64F35">
      <w:rPr>
        <w:rFonts w:ascii="Arial" w:hAnsi="Arial" w:cs="Arial"/>
        <w:i/>
        <w:lang w:val="en-US"/>
      </w:rPr>
      <w:t>RU</w:t>
    </w:r>
    <w:r w:rsidRPr="00F64F35">
      <w:rPr>
        <w:rFonts w:ascii="Arial" w:hAnsi="Arial" w:cs="Arial"/>
        <w:i/>
      </w:rPr>
      <w:t xml:space="preserve">, </w:t>
    </w:r>
    <w:r>
      <w:rPr>
        <w:rFonts w:ascii="Arial" w:hAnsi="Arial" w:cs="Arial"/>
        <w:i/>
      </w:rPr>
      <w:t>первая</w:t>
    </w:r>
    <w:r w:rsidRPr="00F64F35">
      <w:rPr>
        <w:rFonts w:ascii="Arial" w:hAnsi="Arial" w:cs="Arial"/>
        <w:i/>
        <w:iCs/>
      </w:rPr>
      <w:t xml:space="preserve"> редакция)</w:t>
    </w:r>
  </w:p>
  <w:p w14:paraId="741539C2" w14:textId="77777777" w:rsidR="00F50C6F" w:rsidRDefault="00F50C6F" w:rsidP="005E194E">
    <w:pPr>
      <w:pStyle w:val="a4"/>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AA58" w14:textId="77777777" w:rsidR="00F50C6F" w:rsidRPr="00871B31" w:rsidRDefault="00F50C6F" w:rsidP="000B7CE2">
    <w:pPr>
      <w:pStyle w:val="a4"/>
      <w:jc w:val="right"/>
      <w:rPr>
        <w:rFonts w:ascii="Arial" w:hAnsi="Arial" w:cs="Arial"/>
        <w:b/>
        <w:bCs/>
      </w:rPr>
    </w:pPr>
    <w:r w:rsidRPr="00871B31">
      <w:rPr>
        <w:rFonts w:ascii="Arial" w:hAnsi="Arial" w:cs="Arial"/>
        <w:b/>
        <w:bCs/>
      </w:rPr>
      <w:t>ГОСТ</w:t>
    </w:r>
  </w:p>
  <w:p w14:paraId="2AAFCAE9" w14:textId="77777777" w:rsidR="00F50C6F" w:rsidRPr="00F64F35" w:rsidRDefault="00F50C6F" w:rsidP="000B7CE2">
    <w:pPr>
      <w:pStyle w:val="a4"/>
      <w:jc w:val="right"/>
      <w:rPr>
        <w:i/>
        <w:iCs/>
      </w:rPr>
    </w:pPr>
    <w:r w:rsidRPr="00F64F35">
      <w:rPr>
        <w:rFonts w:ascii="Arial" w:hAnsi="Arial" w:cs="Arial"/>
        <w:i/>
        <w:iCs/>
      </w:rPr>
      <w:t xml:space="preserve">(проект, </w:t>
    </w:r>
    <w:r w:rsidRPr="00F64F35">
      <w:rPr>
        <w:rFonts w:ascii="Arial" w:hAnsi="Arial" w:cs="Arial"/>
        <w:i/>
        <w:lang w:val="en-US"/>
      </w:rPr>
      <w:t>RU</w:t>
    </w:r>
    <w:r w:rsidRPr="00F64F35">
      <w:rPr>
        <w:rFonts w:ascii="Arial" w:hAnsi="Arial" w:cs="Arial"/>
        <w:i/>
      </w:rPr>
      <w:t xml:space="preserve">, </w:t>
    </w:r>
    <w:r>
      <w:rPr>
        <w:rFonts w:ascii="Arial" w:hAnsi="Arial" w:cs="Arial"/>
        <w:i/>
      </w:rPr>
      <w:t xml:space="preserve">первая </w:t>
    </w:r>
    <w:r w:rsidRPr="00F64F35">
      <w:rPr>
        <w:rFonts w:ascii="Arial" w:hAnsi="Arial" w:cs="Arial"/>
        <w:i/>
        <w:iCs/>
      </w:rPr>
      <w:t>редакция)</w:t>
    </w:r>
  </w:p>
  <w:p w14:paraId="3508176D" w14:textId="77777777" w:rsidR="00F50C6F" w:rsidRDefault="00F50C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C3B"/>
    <w:multiLevelType w:val="hybridMultilevel"/>
    <w:tmpl w:val="BCAE14F4"/>
    <w:lvl w:ilvl="0" w:tplc="3384C4BA">
      <w:start w:val="1"/>
      <w:numFmt w:val="decimal"/>
      <w:lvlText w:val="%1."/>
      <w:lvlJc w:val="left"/>
      <w:pPr>
        <w:ind w:left="1729" w:hanging="9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nsid w:val="0A35487B"/>
    <w:multiLevelType w:val="multilevel"/>
    <w:tmpl w:val="A51E053C"/>
    <w:lvl w:ilvl="0">
      <w:start w:val="2"/>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nsid w:val="0A7C782E"/>
    <w:multiLevelType w:val="multilevel"/>
    <w:tmpl w:val="9C00474E"/>
    <w:lvl w:ilvl="0">
      <w:start w:val="10"/>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16F60DE6"/>
    <w:multiLevelType w:val="multilevel"/>
    <w:tmpl w:val="B57A76F8"/>
    <w:lvl w:ilvl="0">
      <w:start w:val="1"/>
      <w:numFmt w:val="bullet"/>
      <w:lvlText w:val=""/>
      <w:lvlJc w:val="left"/>
      <w:pPr>
        <w:tabs>
          <w:tab w:val="num" w:pos="1616"/>
        </w:tabs>
        <w:ind w:left="1673" w:hanging="34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
    <w:nsid w:val="17CF0F28"/>
    <w:multiLevelType w:val="singleLevel"/>
    <w:tmpl w:val="34006134"/>
    <w:lvl w:ilvl="0">
      <w:start w:val="6"/>
      <w:numFmt w:val="decimal"/>
      <w:lvlText w:val="5.%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5">
    <w:nsid w:val="30F2608A"/>
    <w:multiLevelType w:val="hybridMultilevel"/>
    <w:tmpl w:val="A3269540"/>
    <w:lvl w:ilvl="0" w:tplc="0419000F">
      <w:start w:val="1"/>
      <w:numFmt w:val="decimal"/>
      <w:lvlText w:val="%1."/>
      <w:lvlJc w:val="left"/>
      <w:pPr>
        <w:tabs>
          <w:tab w:val="num" w:pos="1440"/>
        </w:tabs>
        <w:ind w:left="1440" w:hanging="360"/>
      </w:pPr>
      <w:rPr>
        <w:rFonts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15D051B"/>
    <w:multiLevelType w:val="multilevel"/>
    <w:tmpl w:val="13B2F9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4DF1403"/>
    <w:multiLevelType w:val="singleLevel"/>
    <w:tmpl w:val="42A4FB94"/>
    <w:lvl w:ilvl="0">
      <w:start w:val="1"/>
      <w:numFmt w:val="decimal"/>
      <w:lvlText w:val="%1."/>
      <w:lvlJc w:val="left"/>
      <w:pPr>
        <w:tabs>
          <w:tab w:val="num" w:pos="360"/>
        </w:tabs>
        <w:ind w:left="357" w:hanging="357"/>
      </w:pPr>
      <w:rPr>
        <w:rFonts w:cs="Times New Roman" w:hint="default"/>
      </w:rPr>
    </w:lvl>
  </w:abstractNum>
  <w:abstractNum w:abstractNumId="8">
    <w:nsid w:val="38140DC3"/>
    <w:multiLevelType w:val="hybridMultilevel"/>
    <w:tmpl w:val="5150CCD2"/>
    <w:lvl w:ilvl="0" w:tplc="F4866840">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434446DF"/>
    <w:multiLevelType w:val="multilevel"/>
    <w:tmpl w:val="F3EAF366"/>
    <w:lvl w:ilvl="0">
      <w:start w:val="1"/>
      <w:numFmt w:val="decimal"/>
      <w:lvlText w:val="%1."/>
      <w:lvlJc w:val="left"/>
      <w:pPr>
        <w:tabs>
          <w:tab w:val="num" w:pos="930"/>
        </w:tabs>
        <w:ind w:left="930" w:hanging="360"/>
      </w:pPr>
      <w:rPr>
        <w:rFonts w:cs="Times New Roman" w:hint="default"/>
      </w:rPr>
    </w:lvl>
    <w:lvl w:ilvl="1">
      <w:start w:val="1"/>
      <w:numFmt w:val="lowerLetter"/>
      <w:lvlText w:val="%2."/>
      <w:lvlJc w:val="left"/>
      <w:pPr>
        <w:tabs>
          <w:tab w:val="num" w:pos="1650"/>
        </w:tabs>
        <w:ind w:left="1650" w:hanging="360"/>
      </w:pPr>
      <w:rPr>
        <w:rFonts w:cs="Times New Roman"/>
      </w:rPr>
    </w:lvl>
    <w:lvl w:ilvl="2">
      <w:start w:val="1"/>
      <w:numFmt w:val="lowerRoman"/>
      <w:lvlText w:val="%3."/>
      <w:lvlJc w:val="righ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righ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right"/>
      <w:pPr>
        <w:tabs>
          <w:tab w:val="num" w:pos="6690"/>
        </w:tabs>
        <w:ind w:left="6690" w:hanging="180"/>
      </w:pPr>
      <w:rPr>
        <w:rFonts w:cs="Times New Roman"/>
      </w:rPr>
    </w:lvl>
  </w:abstractNum>
  <w:abstractNum w:abstractNumId="10">
    <w:nsid w:val="442E5B53"/>
    <w:multiLevelType w:val="multilevel"/>
    <w:tmpl w:val="A51E053C"/>
    <w:lvl w:ilvl="0">
      <w:start w:val="2"/>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nsid w:val="45CC5402"/>
    <w:multiLevelType w:val="multilevel"/>
    <w:tmpl w:val="40267F9A"/>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48245C30"/>
    <w:multiLevelType w:val="hybridMultilevel"/>
    <w:tmpl w:val="518CC73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4C302542"/>
    <w:multiLevelType w:val="hybridMultilevel"/>
    <w:tmpl w:val="74A2E3CC"/>
    <w:lvl w:ilvl="0" w:tplc="37F4D4C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nsid w:val="715773D0"/>
    <w:multiLevelType w:val="hybridMultilevel"/>
    <w:tmpl w:val="6BCE26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7AEA259B"/>
    <w:multiLevelType w:val="multilevel"/>
    <w:tmpl w:val="BA689FC2"/>
    <w:lvl w:ilvl="0">
      <w:start w:val="10"/>
      <w:numFmt w:val="decimal"/>
      <w:lvlText w:val="%1"/>
      <w:lvlJc w:val="left"/>
      <w:pPr>
        <w:tabs>
          <w:tab w:val="num" w:pos="1215"/>
        </w:tabs>
        <w:ind w:left="1215" w:hanging="1215"/>
      </w:pPr>
      <w:rPr>
        <w:rFonts w:cs="Times New Roman" w:hint="default"/>
      </w:rPr>
    </w:lvl>
    <w:lvl w:ilvl="1">
      <w:start w:val="3"/>
      <w:numFmt w:val="decimal"/>
      <w:lvlText w:val="%1.%2"/>
      <w:lvlJc w:val="left"/>
      <w:pPr>
        <w:tabs>
          <w:tab w:val="num" w:pos="1935"/>
        </w:tabs>
        <w:ind w:left="1935" w:hanging="1215"/>
      </w:pPr>
      <w:rPr>
        <w:rFonts w:cs="Times New Roman" w:hint="default"/>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nsid w:val="7FE54D60"/>
    <w:multiLevelType w:val="multilevel"/>
    <w:tmpl w:val="2BA47F0C"/>
    <w:lvl w:ilvl="0">
      <w:start w:val="8"/>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30"/>
        </w:tabs>
        <w:ind w:left="1230"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9"/>
  </w:num>
  <w:num w:numId="2">
    <w:abstractNumId w:val="1"/>
  </w:num>
  <w:num w:numId="3">
    <w:abstractNumId w:val="4"/>
  </w:num>
  <w:num w:numId="4">
    <w:abstractNumId w:val="10"/>
  </w:num>
  <w:num w:numId="5">
    <w:abstractNumId w:val="16"/>
  </w:num>
  <w:num w:numId="6">
    <w:abstractNumId w:val="12"/>
  </w:num>
  <w:num w:numId="7">
    <w:abstractNumId w:val="14"/>
  </w:num>
  <w:num w:numId="8">
    <w:abstractNumId w:val="8"/>
  </w:num>
  <w:num w:numId="9">
    <w:abstractNumId w:val="5"/>
  </w:num>
  <w:num w:numId="10">
    <w:abstractNumId w:val="7"/>
  </w:num>
  <w:num w:numId="11">
    <w:abstractNumId w:val="2"/>
  </w:num>
  <w:num w:numId="12">
    <w:abstractNumId w:val="15"/>
  </w:num>
  <w:num w:numId="13">
    <w:abstractNumId w:val="6"/>
  </w:num>
  <w:num w:numId="14">
    <w:abstractNumId w:val="11"/>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357"/>
  <w:doNotHyphenateCaps/>
  <w:evenAndOddHeader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03"/>
    <w:rsid w:val="0000031A"/>
    <w:rsid w:val="00000696"/>
    <w:rsid w:val="00000797"/>
    <w:rsid w:val="00000906"/>
    <w:rsid w:val="00000EBA"/>
    <w:rsid w:val="00001C53"/>
    <w:rsid w:val="00002C70"/>
    <w:rsid w:val="000050D1"/>
    <w:rsid w:val="000054AE"/>
    <w:rsid w:val="000071FD"/>
    <w:rsid w:val="00010292"/>
    <w:rsid w:val="0001284D"/>
    <w:rsid w:val="00015763"/>
    <w:rsid w:val="000219BB"/>
    <w:rsid w:val="00023C61"/>
    <w:rsid w:val="000241B0"/>
    <w:rsid w:val="00025CCE"/>
    <w:rsid w:val="00025DAE"/>
    <w:rsid w:val="000313C1"/>
    <w:rsid w:val="000315ED"/>
    <w:rsid w:val="00034DDC"/>
    <w:rsid w:val="00034EFB"/>
    <w:rsid w:val="00035592"/>
    <w:rsid w:val="00041D23"/>
    <w:rsid w:val="00045726"/>
    <w:rsid w:val="0004623E"/>
    <w:rsid w:val="00047741"/>
    <w:rsid w:val="00054AA9"/>
    <w:rsid w:val="00055386"/>
    <w:rsid w:val="000564CF"/>
    <w:rsid w:val="000610D8"/>
    <w:rsid w:val="00061546"/>
    <w:rsid w:val="0006188D"/>
    <w:rsid w:val="00061F3E"/>
    <w:rsid w:val="00063F3B"/>
    <w:rsid w:val="0006465D"/>
    <w:rsid w:val="0006503D"/>
    <w:rsid w:val="0006545B"/>
    <w:rsid w:val="00065F88"/>
    <w:rsid w:val="00071523"/>
    <w:rsid w:val="00071689"/>
    <w:rsid w:val="00071A10"/>
    <w:rsid w:val="00073593"/>
    <w:rsid w:val="000758FC"/>
    <w:rsid w:val="00076466"/>
    <w:rsid w:val="00081126"/>
    <w:rsid w:val="000849BD"/>
    <w:rsid w:val="00085359"/>
    <w:rsid w:val="00086B2F"/>
    <w:rsid w:val="00086D09"/>
    <w:rsid w:val="000873FB"/>
    <w:rsid w:val="000900EB"/>
    <w:rsid w:val="00091129"/>
    <w:rsid w:val="0009344A"/>
    <w:rsid w:val="00093900"/>
    <w:rsid w:val="00093BA3"/>
    <w:rsid w:val="00095998"/>
    <w:rsid w:val="000963DD"/>
    <w:rsid w:val="00097398"/>
    <w:rsid w:val="00097EC8"/>
    <w:rsid w:val="000A02EF"/>
    <w:rsid w:val="000A15F7"/>
    <w:rsid w:val="000A168B"/>
    <w:rsid w:val="000A1838"/>
    <w:rsid w:val="000A1B9A"/>
    <w:rsid w:val="000A27D5"/>
    <w:rsid w:val="000A35E1"/>
    <w:rsid w:val="000A3E71"/>
    <w:rsid w:val="000A4026"/>
    <w:rsid w:val="000A47A2"/>
    <w:rsid w:val="000A5CB2"/>
    <w:rsid w:val="000B1CC2"/>
    <w:rsid w:val="000B31A5"/>
    <w:rsid w:val="000B31FF"/>
    <w:rsid w:val="000B361A"/>
    <w:rsid w:val="000B45F2"/>
    <w:rsid w:val="000B7920"/>
    <w:rsid w:val="000B7CE2"/>
    <w:rsid w:val="000C03C8"/>
    <w:rsid w:val="000C0AEB"/>
    <w:rsid w:val="000C0BE2"/>
    <w:rsid w:val="000C15CE"/>
    <w:rsid w:val="000C2774"/>
    <w:rsid w:val="000C36A5"/>
    <w:rsid w:val="000C5455"/>
    <w:rsid w:val="000C5AB3"/>
    <w:rsid w:val="000C60DF"/>
    <w:rsid w:val="000C7DEC"/>
    <w:rsid w:val="000D0FBF"/>
    <w:rsid w:val="000D107C"/>
    <w:rsid w:val="000D1E53"/>
    <w:rsid w:val="000D2C0E"/>
    <w:rsid w:val="000D4D91"/>
    <w:rsid w:val="000D5EA1"/>
    <w:rsid w:val="000D6226"/>
    <w:rsid w:val="000D7021"/>
    <w:rsid w:val="000E037F"/>
    <w:rsid w:val="000E1B81"/>
    <w:rsid w:val="000E2054"/>
    <w:rsid w:val="000E28B4"/>
    <w:rsid w:val="000E2C1F"/>
    <w:rsid w:val="000E31FE"/>
    <w:rsid w:val="000E39D2"/>
    <w:rsid w:val="000E3C73"/>
    <w:rsid w:val="000E3EEC"/>
    <w:rsid w:val="000E3F7B"/>
    <w:rsid w:val="000E421B"/>
    <w:rsid w:val="000E797E"/>
    <w:rsid w:val="000E7D96"/>
    <w:rsid w:val="000F0B32"/>
    <w:rsid w:val="000F1577"/>
    <w:rsid w:val="000F1BEF"/>
    <w:rsid w:val="000F23F0"/>
    <w:rsid w:val="000F38F1"/>
    <w:rsid w:val="000F4D56"/>
    <w:rsid w:val="000F6CDA"/>
    <w:rsid w:val="001003E9"/>
    <w:rsid w:val="0010069E"/>
    <w:rsid w:val="00100874"/>
    <w:rsid w:val="0010262C"/>
    <w:rsid w:val="00103B85"/>
    <w:rsid w:val="00105E83"/>
    <w:rsid w:val="001110D4"/>
    <w:rsid w:val="00112F76"/>
    <w:rsid w:val="001138F7"/>
    <w:rsid w:val="00117D91"/>
    <w:rsid w:val="00120E0F"/>
    <w:rsid w:val="00121F36"/>
    <w:rsid w:val="001220FD"/>
    <w:rsid w:val="00123BA2"/>
    <w:rsid w:val="00125334"/>
    <w:rsid w:val="00127CDD"/>
    <w:rsid w:val="0013042B"/>
    <w:rsid w:val="001314E3"/>
    <w:rsid w:val="00131513"/>
    <w:rsid w:val="00131D76"/>
    <w:rsid w:val="00131F8D"/>
    <w:rsid w:val="00135741"/>
    <w:rsid w:val="00143D34"/>
    <w:rsid w:val="00144DF6"/>
    <w:rsid w:val="00144E6F"/>
    <w:rsid w:val="001457A9"/>
    <w:rsid w:val="0015161A"/>
    <w:rsid w:val="0015241B"/>
    <w:rsid w:val="00152B6E"/>
    <w:rsid w:val="00153464"/>
    <w:rsid w:val="00153AD3"/>
    <w:rsid w:val="00153B9B"/>
    <w:rsid w:val="001553D7"/>
    <w:rsid w:val="001647A1"/>
    <w:rsid w:val="00165836"/>
    <w:rsid w:val="00166606"/>
    <w:rsid w:val="00167CD5"/>
    <w:rsid w:val="0017057D"/>
    <w:rsid w:val="00170C91"/>
    <w:rsid w:val="00171A63"/>
    <w:rsid w:val="00177CB0"/>
    <w:rsid w:val="001815EC"/>
    <w:rsid w:val="0018583B"/>
    <w:rsid w:val="00186608"/>
    <w:rsid w:val="001920FB"/>
    <w:rsid w:val="001923E8"/>
    <w:rsid w:val="00193443"/>
    <w:rsid w:val="0019444A"/>
    <w:rsid w:val="001A0567"/>
    <w:rsid w:val="001A0CE7"/>
    <w:rsid w:val="001A165B"/>
    <w:rsid w:val="001A544E"/>
    <w:rsid w:val="001A647B"/>
    <w:rsid w:val="001A7BB2"/>
    <w:rsid w:val="001B1F88"/>
    <w:rsid w:val="001B5C2B"/>
    <w:rsid w:val="001B6A40"/>
    <w:rsid w:val="001B706A"/>
    <w:rsid w:val="001B71AF"/>
    <w:rsid w:val="001C0C2B"/>
    <w:rsid w:val="001C0C84"/>
    <w:rsid w:val="001C191B"/>
    <w:rsid w:val="001C3291"/>
    <w:rsid w:val="001C4D4A"/>
    <w:rsid w:val="001C5008"/>
    <w:rsid w:val="001D0215"/>
    <w:rsid w:val="001D301C"/>
    <w:rsid w:val="001D3D18"/>
    <w:rsid w:val="001D53F5"/>
    <w:rsid w:val="001D58ED"/>
    <w:rsid w:val="001D6304"/>
    <w:rsid w:val="001D6C73"/>
    <w:rsid w:val="001D7AA2"/>
    <w:rsid w:val="001E0191"/>
    <w:rsid w:val="001E0AB3"/>
    <w:rsid w:val="001E135F"/>
    <w:rsid w:val="001E1987"/>
    <w:rsid w:val="001E2C80"/>
    <w:rsid w:val="001E4792"/>
    <w:rsid w:val="001E4E3D"/>
    <w:rsid w:val="001F0ADB"/>
    <w:rsid w:val="001F1D24"/>
    <w:rsid w:val="001F2115"/>
    <w:rsid w:val="001F2291"/>
    <w:rsid w:val="001F2889"/>
    <w:rsid w:val="001F3BA9"/>
    <w:rsid w:val="001F4A14"/>
    <w:rsid w:val="001F63FC"/>
    <w:rsid w:val="001F668D"/>
    <w:rsid w:val="001F6696"/>
    <w:rsid w:val="001F6DDD"/>
    <w:rsid w:val="00200AF8"/>
    <w:rsid w:val="00201213"/>
    <w:rsid w:val="00201D0F"/>
    <w:rsid w:val="00202F66"/>
    <w:rsid w:val="00207F3F"/>
    <w:rsid w:val="0021046D"/>
    <w:rsid w:val="00210881"/>
    <w:rsid w:val="00211A5B"/>
    <w:rsid w:val="00212C21"/>
    <w:rsid w:val="00212ED8"/>
    <w:rsid w:val="00213D90"/>
    <w:rsid w:val="00214C16"/>
    <w:rsid w:val="00214E68"/>
    <w:rsid w:val="002200C5"/>
    <w:rsid w:val="00222B11"/>
    <w:rsid w:val="00224165"/>
    <w:rsid w:val="00224490"/>
    <w:rsid w:val="00224F61"/>
    <w:rsid w:val="00225A94"/>
    <w:rsid w:val="0023252F"/>
    <w:rsid w:val="002340BD"/>
    <w:rsid w:val="0023510B"/>
    <w:rsid w:val="00240BB5"/>
    <w:rsid w:val="002411D4"/>
    <w:rsid w:val="002441F8"/>
    <w:rsid w:val="00244A3A"/>
    <w:rsid w:val="0024669F"/>
    <w:rsid w:val="00250C78"/>
    <w:rsid w:val="002519FD"/>
    <w:rsid w:val="002526B6"/>
    <w:rsid w:val="002529E9"/>
    <w:rsid w:val="00253C84"/>
    <w:rsid w:val="00257344"/>
    <w:rsid w:val="00260CF8"/>
    <w:rsid w:val="00261D52"/>
    <w:rsid w:val="002629F5"/>
    <w:rsid w:val="00262C66"/>
    <w:rsid w:val="002658B5"/>
    <w:rsid w:val="00265C7A"/>
    <w:rsid w:val="0026667E"/>
    <w:rsid w:val="00272938"/>
    <w:rsid w:val="00273B26"/>
    <w:rsid w:val="00274D56"/>
    <w:rsid w:val="0027534C"/>
    <w:rsid w:val="0027794B"/>
    <w:rsid w:val="00277CA3"/>
    <w:rsid w:val="00280DC6"/>
    <w:rsid w:val="00281422"/>
    <w:rsid w:val="00281765"/>
    <w:rsid w:val="00282A33"/>
    <w:rsid w:val="00282B49"/>
    <w:rsid w:val="00283784"/>
    <w:rsid w:val="002864DF"/>
    <w:rsid w:val="00287CE9"/>
    <w:rsid w:val="00290816"/>
    <w:rsid w:val="00290C92"/>
    <w:rsid w:val="002915C7"/>
    <w:rsid w:val="00291EC6"/>
    <w:rsid w:val="002924EA"/>
    <w:rsid w:val="0029294E"/>
    <w:rsid w:val="0029452B"/>
    <w:rsid w:val="002946AE"/>
    <w:rsid w:val="002952DE"/>
    <w:rsid w:val="00296087"/>
    <w:rsid w:val="002966FE"/>
    <w:rsid w:val="00296DDC"/>
    <w:rsid w:val="00297BBE"/>
    <w:rsid w:val="002A262A"/>
    <w:rsid w:val="002A28D1"/>
    <w:rsid w:val="002A2BF7"/>
    <w:rsid w:val="002A337F"/>
    <w:rsid w:val="002A6462"/>
    <w:rsid w:val="002A6E87"/>
    <w:rsid w:val="002A7401"/>
    <w:rsid w:val="002B09B4"/>
    <w:rsid w:val="002B150D"/>
    <w:rsid w:val="002B28C7"/>
    <w:rsid w:val="002B5AFD"/>
    <w:rsid w:val="002B6768"/>
    <w:rsid w:val="002B7C78"/>
    <w:rsid w:val="002C0117"/>
    <w:rsid w:val="002C1F47"/>
    <w:rsid w:val="002C5E28"/>
    <w:rsid w:val="002C6E22"/>
    <w:rsid w:val="002C7CBE"/>
    <w:rsid w:val="002D086C"/>
    <w:rsid w:val="002D0C73"/>
    <w:rsid w:val="002D40D4"/>
    <w:rsid w:val="002D4640"/>
    <w:rsid w:val="002E00E3"/>
    <w:rsid w:val="002E06F5"/>
    <w:rsid w:val="002E41B9"/>
    <w:rsid w:val="002E560B"/>
    <w:rsid w:val="002E5CD4"/>
    <w:rsid w:val="002E6030"/>
    <w:rsid w:val="002E732F"/>
    <w:rsid w:val="002F4CA6"/>
    <w:rsid w:val="002F778D"/>
    <w:rsid w:val="0030118B"/>
    <w:rsid w:val="00302992"/>
    <w:rsid w:val="00302A74"/>
    <w:rsid w:val="003031E8"/>
    <w:rsid w:val="00303C48"/>
    <w:rsid w:val="00304C14"/>
    <w:rsid w:val="003054BD"/>
    <w:rsid w:val="0030781C"/>
    <w:rsid w:val="003127B4"/>
    <w:rsid w:val="00313B98"/>
    <w:rsid w:val="0031401D"/>
    <w:rsid w:val="0031418B"/>
    <w:rsid w:val="0031433F"/>
    <w:rsid w:val="003146FB"/>
    <w:rsid w:val="00316315"/>
    <w:rsid w:val="00316A0A"/>
    <w:rsid w:val="00317029"/>
    <w:rsid w:val="00317083"/>
    <w:rsid w:val="00317556"/>
    <w:rsid w:val="00317BB2"/>
    <w:rsid w:val="0032182D"/>
    <w:rsid w:val="00323330"/>
    <w:rsid w:val="00323C14"/>
    <w:rsid w:val="00324B4E"/>
    <w:rsid w:val="00325F54"/>
    <w:rsid w:val="0032671F"/>
    <w:rsid w:val="003309CC"/>
    <w:rsid w:val="003310B1"/>
    <w:rsid w:val="00331464"/>
    <w:rsid w:val="00333209"/>
    <w:rsid w:val="00335E39"/>
    <w:rsid w:val="003363D4"/>
    <w:rsid w:val="003371BA"/>
    <w:rsid w:val="003419F3"/>
    <w:rsid w:val="00344B02"/>
    <w:rsid w:val="003471CD"/>
    <w:rsid w:val="00347EB5"/>
    <w:rsid w:val="00350B80"/>
    <w:rsid w:val="00351E41"/>
    <w:rsid w:val="00351EC8"/>
    <w:rsid w:val="00351F54"/>
    <w:rsid w:val="003526F3"/>
    <w:rsid w:val="00352800"/>
    <w:rsid w:val="00356FF4"/>
    <w:rsid w:val="00360809"/>
    <w:rsid w:val="00360B44"/>
    <w:rsid w:val="00360FA2"/>
    <w:rsid w:val="00361680"/>
    <w:rsid w:val="00361AF9"/>
    <w:rsid w:val="00361B19"/>
    <w:rsid w:val="0036436A"/>
    <w:rsid w:val="00366FE5"/>
    <w:rsid w:val="00370111"/>
    <w:rsid w:val="00370204"/>
    <w:rsid w:val="0037053E"/>
    <w:rsid w:val="00370B66"/>
    <w:rsid w:val="00370EE2"/>
    <w:rsid w:val="00370F62"/>
    <w:rsid w:val="00372694"/>
    <w:rsid w:val="003741EC"/>
    <w:rsid w:val="00374E6E"/>
    <w:rsid w:val="00375ACE"/>
    <w:rsid w:val="00375F11"/>
    <w:rsid w:val="00376471"/>
    <w:rsid w:val="00376755"/>
    <w:rsid w:val="003771E5"/>
    <w:rsid w:val="00377D13"/>
    <w:rsid w:val="00380E9B"/>
    <w:rsid w:val="0038192A"/>
    <w:rsid w:val="00381947"/>
    <w:rsid w:val="003829DB"/>
    <w:rsid w:val="00384EA4"/>
    <w:rsid w:val="0038636D"/>
    <w:rsid w:val="00386E62"/>
    <w:rsid w:val="003A0DEF"/>
    <w:rsid w:val="003B20D2"/>
    <w:rsid w:val="003B2CA9"/>
    <w:rsid w:val="003C077E"/>
    <w:rsid w:val="003C1072"/>
    <w:rsid w:val="003C160F"/>
    <w:rsid w:val="003C1F79"/>
    <w:rsid w:val="003C4B79"/>
    <w:rsid w:val="003C5E10"/>
    <w:rsid w:val="003D02CA"/>
    <w:rsid w:val="003D1FE7"/>
    <w:rsid w:val="003D59FD"/>
    <w:rsid w:val="003D5B88"/>
    <w:rsid w:val="003D5C09"/>
    <w:rsid w:val="003D6294"/>
    <w:rsid w:val="003D6C23"/>
    <w:rsid w:val="003D7639"/>
    <w:rsid w:val="003E0A0C"/>
    <w:rsid w:val="003E0D14"/>
    <w:rsid w:val="003E11A0"/>
    <w:rsid w:val="003E5E3D"/>
    <w:rsid w:val="003E687A"/>
    <w:rsid w:val="003E79A4"/>
    <w:rsid w:val="003F0781"/>
    <w:rsid w:val="003F10B8"/>
    <w:rsid w:val="003F219A"/>
    <w:rsid w:val="003F28EB"/>
    <w:rsid w:val="003F3227"/>
    <w:rsid w:val="003F45C0"/>
    <w:rsid w:val="003F5536"/>
    <w:rsid w:val="00401B90"/>
    <w:rsid w:val="00401C55"/>
    <w:rsid w:val="00402340"/>
    <w:rsid w:val="00402C9D"/>
    <w:rsid w:val="00402D38"/>
    <w:rsid w:val="00402D88"/>
    <w:rsid w:val="0040356F"/>
    <w:rsid w:val="004047CB"/>
    <w:rsid w:val="0040678B"/>
    <w:rsid w:val="00407D9B"/>
    <w:rsid w:val="004129E2"/>
    <w:rsid w:val="00412AC7"/>
    <w:rsid w:val="00412BED"/>
    <w:rsid w:val="00412E45"/>
    <w:rsid w:val="00412F0F"/>
    <w:rsid w:val="004143B5"/>
    <w:rsid w:val="00414F14"/>
    <w:rsid w:val="0042000C"/>
    <w:rsid w:val="00420E2E"/>
    <w:rsid w:val="004237CB"/>
    <w:rsid w:val="00425CE1"/>
    <w:rsid w:val="0043067E"/>
    <w:rsid w:val="00432243"/>
    <w:rsid w:val="00433153"/>
    <w:rsid w:val="0043347F"/>
    <w:rsid w:val="00433CB6"/>
    <w:rsid w:val="004343FC"/>
    <w:rsid w:val="00434945"/>
    <w:rsid w:val="00434B92"/>
    <w:rsid w:val="00434F0B"/>
    <w:rsid w:val="0043544F"/>
    <w:rsid w:val="00437885"/>
    <w:rsid w:val="0044119C"/>
    <w:rsid w:val="0044162F"/>
    <w:rsid w:val="00441715"/>
    <w:rsid w:val="00442D94"/>
    <w:rsid w:val="00443068"/>
    <w:rsid w:val="00443D9C"/>
    <w:rsid w:val="004457B9"/>
    <w:rsid w:val="004514BD"/>
    <w:rsid w:val="004524CF"/>
    <w:rsid w:val="0045291B"/>
    <w:rsid w:val="00453E80"/>
    <w:rsid w:val="00454DEC"/>
    <w:rsid w:val="004567EB"/>
    <w:rsid w:val="004608A6"/>
    <w:rsid w:val="004614E7"/>
    <w:rsid w:val="00461A64"/>
    <w:rsid w:val="00461EB0"/>
    <w:rsid w:val="0046215D"/>
    <w:rsid w:val="00463CA5"/>
    <w:rsid w:val="00464269"/>
    <w:rsid w:val="004644D2"/>
    <w:rsid w:val="00466203"/>
    <w:rsid w:val="004700AE"/>
    <w:rsid w:val="00470B3C"/>
    <w:rsid w:val="00470C62"/>
    <w:rsid w:val="0047198C"/>
    <w:rsid w:val="00471C43"/>
    <w:rsid w:val="00472032"/>
    <w:rsid w:val="004722A9"/>
    <w:rsid w:val="00472A53"/>
    <w:rsid w:val="00473463"/>
    <w:rsid w:val="00476190"/>
    <w:rsid w:val="004763AD"/>
    <w:rsid w:val="00476C68"/>
    <w:rsid w:val="0047729F"/>
    <w:rsid w:val="00477C58"/>
    <w:rsid w:val="00481053"/>
    <w:rsid w:val="00481676"/>
    <w:rsid w:val="00481928"/>
    <w:rsid w:val="0048272F"/>
    <w:rsid w:val="0048534C"/>
    <w:rsid w:val="004868A2"/>
    <w:rsid w:val="0049083D"/>
    <w:rsid w:val="00492BED"/>
    <w:rsid w:val="00492DF2"/>
    <w:rsid w:val="00492E68"/>
    <w:rsid w:val="0049424A"/>
    <w:rsid w:val="00494362"/>
    <w:rsid w:val="00494C04"/>
    <w:rsid w:val="00495FDF"/>
    <w:rsid w:val="00497662"/>
    <w:rsid w:val="004A4093"/>
    <w:rsid w:val="004A441E"/>
    <w:rsid w:val="004A4AA9"/>
    <w:rsid w:val="004A7296"/>
    <w:rsid w:val="004A799B"/>
    <w:rsid w:val="004A7A08"/>
    <w:rsid w:val="004B09E4"/>
    <w:rsid w:val="004B1E63"/>
    <w:rsid w:val="004B34D9"/>
    <w:rsid w:val="004B5ED6"/>
    <w:rsid w:val="004C03DA"/>
    <w:rsid w:val="004C06F8"/>
    <w:rsid w:val="004C07EB"/>
    <w:rsid w:val="004C0931"/>
    <w:rsid w:val="004C247B"/>
    <w:rsid w:val="004C3A19"/>
    <w:rsid w:val="004C3FCA"/>
    <w:rsid w:val="004C5B03"/>
    <w:rsid w:val="004C5F33"/>
    <w:rsid w:val="004C68B9"/>
    <w:rsid w:val="004C782C"/>
    <w:rsid w:val="004D1CFC"/>
    <w:rsid w:val="004D1DFB"/>
    <w:rsid w:val="004D2A74"/>
    <w:rsid w:val="004D4A85"/>
    <w:rsid w:val="004D6F91"/>
    <w:rsid w:val="004D71E9"/>
    <w:rsid w:val="004E1019"/>
    <w:rsid w:val="004E2853"/>
    <w:rsid w:val="004E5496"/>
    <w:rsid w:val="004E5FE1"/>
    <w:rsid w:val="004F03BA"/>
    <w:rsid w:val="004F08C2"/>
    <w:rsid w:val="004F1663"/>
    <w:rsid w:val="004F352E"/>
    <w:rsid w:val="004F4020"/>
    <w:rsid w:val="004F4288"/>
    <w:rsid w:val="004F65BB"/>
    <w:rsid w:val="004F6BDF"/>
    <w:rsid w:val="00500662"/>
    <w:rsid w:val="00500700"/>
    <w:rsid w:val="00500B49"/>
    <w:rsid w:val="00500F4B"/>
    <w:rsid w:val="00501061"/>
    <w:rsid w:val="0050143D"/>
    <w:rsid w:val="0050386D"/>
    <w:rsid w:val="005047F9"/>
    <w:rsid w:val="00504938"/>
    <w:rsid w:val="00506175"/>
    <w:rsid w:val="005074C8"/>
    <w:rsid w:val="00507693"/>
    <w:rsid w:val="00510104"/>
    <w:rsid w:val="00511525"/>
    <w:rsid w:val="00515088"/>
    <w:rsid w:val="00515EE3"/>
    <w:rsid w:val="005172E1"/>
    <w:rsid w:val="005206D4"/>
    <w:rsid w:val="005216E3"/>
    <w:rsid w:val="00523385"/>
    <w:rsid w:val="00523E2C"/>
    <w:rsid w:val="00524280"/>
    <w:rsid w:val="005246DF"/>
    <w:rsid w:val="005306CA"/>
    <w:rsid w:val="00533A20"/>
    <w:rsid w:val="00533C28"/>
    <w:rsid w:val="005342AC"/>
    <w:rsid w:val="00537870"/>
    <w:rsid w:val="00546D56"/>
    <w:rsid w:val="00550650"/>
    <w:rsid w:val="00550A8B"/>
    <w:rsid w:val="00552F20"/>
    <w:rsid w:val="0055327E"/>
    <w:rsid w:val="0056017D"/>
    <w:rsid w:val="00560F93"/>
    <w:rsid w:val="0056196B"/>
    <w:rsid w:val="00563E09"/>
    <w:rsid w:val="0056630E"/>
    <w:rsid w:val="00566613"/>
    <w:rsid w:val="00567369"/>
    <w:rsid w:val="00570768"/>
    <w:rsid w:val="00570B60"/>
    <w:rsid w:val="00572F9B"/>
    <w:rsid w:val="00574719"/>
    <w:rsid w:val="00577235"/>
    <w:rsid w:val="00581601"/>
    <w:rsid w:val="00584F14"/>
    <w:rsid w:val="00585057"/>
    <w:rsid w:val="00585BF2"/>
    <w:rsid w:val="00586099"/>
    <w:rsid w:val="005869E3"/>
    <w:rsid w:val="005919B6"/>
    <w:rsid w:val="005920AA"/>
    <w:rsid w:val="00592831"/>
    <w:rsid w:val="005931E5"/>
    <w:rsid w:val="00594432"/>
    <w:rsid w:val="00594BD3"/>
    <w:rsid w:val="00595424"/>
    <w:rsid w:val="00596DFD"/>
    <w:rsid w:val="005A0FEC"/>
    <w:rsid w:val="005A1A92"/>
    <w:rsid w:val="005A1F9F"/>
    <w:rsid w:val="005A2498"/>
    <w:rsid w:val="005A59D3"/>
    <w:rsid w:val="005A5AF5"/>
    <w:rsid w:val="005B077D"/>
    <w:rsid w:val="005B2610"/>
    <w:rsid w:val="005B7061"/>
    <w:rsid w:val="005C0FEB"/>
    <w:rsid w:val="005C2A72"/>
    <w:rsid w:val="005C37C0"/>
    <w:rsid w:val="005C3C69"/>
    <w:rsid w:val="005C4A17"/>
    <w:rsid w:val="005C4DF0"/>
    <w:rsid w:val="005C5113"/>
    <w:rsid w:val="005C5755"/>
    <w:rsid w:val="005C7A76"/>
    <w:rsid w:val="005D0778"/>
    <w:rsid w:val="005D26F5"/>
    <w:rsid w:val="005D5784"/>
    <w:rsid w:val="005D6F5B"/>
    <w:rsid w:val="005D706C"/>
    <w:rsid w:val="005D75E7"/>
    <w:rsid w:val="005E1434"/>
    <w:rsid w:val="005E194E"/>
    <w:rsid w:val="005E1D87"/>
    <w:rsid w:val="005E1F3C"/>
    <w:rsid w:val="005E4627"/>
    <w:rsid w:val="005F24B2"/>
    <w:rsid w:val="005F29C9"/>
    <w:rsid w:val="005F2F5E"/>
    <w:rsid w:val="005F33AC"/>
    <w:rsid w:val="005F3F08"/>
    <w:rsid w:val="005F6C2C"/>
    <w:rsid w:val="005F77C7"/>
    <w:rsid w:val="00600144"/>
    <w:rsid w:val="00600409"/>
    <w:rsid w:val="00600A30"/>
    <w:rsid w:val="00602AB0"/>
    <w:rsid w:val="00604A18"/>
    <w:rsid w:val="00604FFB"/>
    <w:rsid w:val="00607ACF"/>
    <w:rsid w:val="00611D65"/>
    <w:rsid w:val="00614ABC"/>
    <w:rsid w:val="00615530"/>
    <w:rsid w:val="00615768"/>
    <w:rsid w:val="0061770B"/>
    <w:rsid w:val="006212B3"/>
    <w:rsid w:val="00621498"/>
    <w:rsid w:val="006218A8"/>
    <w:rsid w:val="00622A19"/>
    <w:rsid w:val="00622FCE"/>
    <w:rsid w:val="00625674"/>
    <w:rsid w:val="00625A14"/>
    <w:rsid w:val="00625AB2"/>
    <w:rsid w:val="00625F71"/>
    <w:rsid w:val="006267D6"/>
    <w:rsid w:val="00626DFC"/>
    <w:rsid w:val="00627EBD"/>
    <w:rsid w:val="00631732"/>
    <w:rsid w:val="00632C6D"/>
    <w:rsid w:val="00633F48"/>
    <w:rsid w:val="0063460B"/>
    <w:rsid w:val="006367F1"/>
    <w:rsid w:val="006401DC"/>
    <w:rsid w:val="00640728"/>
    <w:rsid w:val="00643629"/>
    <w:rsid w:val="00643AC8"/>
    <w:rsid w:val="00643AE6"/>
    <w:rsid w:val="00643D2D"/>
    <w:rsid w:val="0064473A"/>
    <w:rsid w:val="0064555B"/>
    <w:rsid w:val="0064682A"/>
    <w:rsid w:val="006475CB"/>
    <w:rsid w:val="00650097"/>
    <w:rsid w:val="006503A6"/>
    <w:rsid w:val="00653B21"/>
    <w:rsid w:val="00657406"/>
    <w:rsid w:val="00660C8F"/>
    <w:rsid w:val="006634D6"/>
    <w:rsid w:val="0066426D"/>
    <w:rsid w:val="00664EF7"/>
    <w:rsid w:val="006651D5"/>
    <w:rsid w:val="00665251"/>
    <w:rsid w:val="00665F8B"/>
    <w:rsid w:val="006676E6"/>
    <w:rsid w:val="006711F3"/>
    <w:rsid w:val="0067257F"/>
    <w:rsid w:val="006747D8"/>
    <w:rsid w:val="00674B90"/>
    <w:rsid w:val="00674EFD"/>
    <w:rsid w:val="0067556F"/>
    <w:rsid w:val="006802D6"/>
    <w:rsid w:val="0068268A"/>
    <w:rsid w:val="00682E12"/>
    <w:rsid w:val="00683749"/>
    <w:rsid w:val="00684AFB"/>
    <w:rsid w:val="00686AB9"/>
    <w:rsid w:val="00686E79"/>
    <w:rsid w:val="00694462"/>
    <w:rsid w:val="00694D35"/>
    <w:rsid w:val="00696326"/>
    <w:rsid w:val="00696BA3"/>
    <w:rsid w:val="006A0A2E"/>
    <w:rsid w:val="006A16CC"/>
    <w:rsid w:val="006A2A55"/>
    <w:rsid w:val="006A3387"/>
    <w:rsid w:val="006A3CCF"/>
    <w:rsid w:val="006A488B"/>
    <w:rsid w:val="006A60D5"/>
    <w:rsid w:val="006B0466"/>
    <w:rsid w:val="006B0CFA"/>
    <w:rsid w:val="006B1444"/>
    <w:rsid w:val="006B41CE"/>
    <w:rsid w:val="006B59E6"/>
    <w:rsid w:val="006B77ED"/>
    <w:rsid w:val="006B7C2D"/>
    <w:rsid w:val="006C23E6"/>
    <w:rsid w:val="006C2AF6"/>
    <w:rsid w:val="006C6814"/>
    <w:rsid w:val="006C6B96"/>
    <w:rsid w:val="006C76E0"/>
    <w:rsid w:val="006D2624"/>
    <w:rsid w:val="006D3052"/>
    <w:rsid w:val="006D3CC6"/>
    <w:rsid w:val="006D407F"/>
    <w:rsid w:val="006D472F"/>
    <w:rsid w:val="006D547A"/>
    <w:rsid w:val="006D5628"/>
    <w:rsid w:val="006E0C6A"/>
    <w:rsid w:val="006E3C38"/>
    <w:rsid w:val="006E3D6A"/>
    <w:rsid w:val="006E3E49"/>
    <w:rsid w:val="006E7F5F"/>
    <w:rsid w:val="006F084E"/>
    <w:rsid w:val="006F361A"/>
    <w:rsid w:val="006F40B8"/>
    <w:rsid w:val="006F44D6"/>
    <w:rsid w:val="006F6AE1"/>
    <w:rsid w:val="007007D5"/>
    <w:rsid w:val="007042B8"/>
    <w:rsid w:val="0070444F"/>
    <w:rsid w:val="007064B6"/>
    <w:rsid w:val="00707F59"/>
    <w:rsid w:val="00710248"/>
    <w:rsid w:val="0071416E"/>
    <w:rsid w:val="00715BA8"/>
    <w:rsid w:val="00715DD0"/>
    <w:rsid w:val="007163E5"/>
    <w:rsid w:val="007171F9"/>
    <w:rsid w:val="007173B5"/>
    <w:rsid w:val="007203E0"/>
    <w:rsid w:val="00720B51"/>
    <w:rsid w:val="007213A4"/>
    <w:rsid w:val="0072295C"/>
    <w:rsid w:val="00722B8A"/>
    <w:rsid w:val="0072373B"/>
    <w:rsid w:val="007239DC"/>
    <w:rsid w:val="007300E9"/>
    <w:rsid w:val="007302DD"/>
    <w:rsid w:val="00731206"/>
    <w:rsid w:val="00734797"/>
    <w:rsid w:val="00734D5F"/>
    <w:rsid w:val="00737CD1"/>
    <w:rsid w:val="00740362"/>
    <w:rsid w:val="0074218D"/>
    <w:rsid w:val="0074247D"/>
    <w:rsid w:val="007442C7"/>
    <w:rsid w:val="00744B52"/>
    <w:rsid w:val="00745AD3"/>
    <w:rsid w:val="00745AE9"/>
    <w:rsid w:val="00745C38"/>
    <w:rsid w:val="00750BA2"/>
    <w:rsid w:val="00751A71"/>
    <w:rsid w:val="0075234A"/>
    <w:rsid w:val="007523EB"/>
    <w:rsid w:val="00753E00"/>
    <w:rsid w:val="0075510B"/>
    <w:rsid w:val="00756A03"/>
    <w:rsid w:val="00760FA9"/>
    <w:rsid w:val="00761B08"/>
    <w:rsid w:val="0076221A"/>
    <w:rsid w:val="0076529F"/>
    <w:rsid w:val="007652AE"/>
    <w:rsid w:val="00766F45"/>
    <w:rsid w:val="00767A14"/>
    <w:rsid w:val="00770878"/>
    <w:rsid w:val="00770A78"/>
    <w:rsid w:val="00771DFD"/>
    <w:rsid w:val="007742BC"/>
    <w:rsid w:val="0077453F"/>
    <w:rsid w:val="007757CE"/>
    <w:rsid w:val="00784F75"/>
    <w:rsid w:val="00786E9B"/>
    <w:rsid w:val="00790F0B"/>
    <w:rsid w:val="007913E5"/>
    <w:rsid w:val="007915F6"/>
    <w:rsid w:val="00792CFB"/>
    <w:rsid w:val="00795431"/>
    <w:rsid w:val="007A48F1"/>
    <w:rsid w:val="007A6418"/>
    <w:rsid w:val="007A6AF3"/>
    <w:rsid w:val="007B0BEB"/>
    <w:rsid w:val="007B1DB6"/>
    <w:rsid w:val="007B1FB9"/>
    <w:rsid w:val="007B225E"/>
    <w:rsid w:val="007B2D1F"/>
    <w:rsid w:val="007B2E7C"/>
    <w:rsid w:val="007B33B9"/>
    <w:rsid w:val="007B4273"/>
    <w:rsid w:val="007B5CDC"/>
    <w:rsid w:val="007B6FC9"/>
    <w:rsid w:val="007B7B38"/>
    <w:rsid w:val="007C1238"/>
    <w:rsid w:val="007C23EA"/>
    <w:rsid w:val="007C2BCF"/>
    <w:rsid w:val="007C2C80"/>
    <w:rsid w:val="007C3690"/>
    <w:rsid w:val="007C4BD3"/>
    <w:rsid w:val="007C4F6F"/>
    <w:rsid w:val="007C58AC"/>
    <w:rsid w:val="007C5FBD"/>
    <w:rsid w:val="007C7747"/>
    <w:rsid w:val="007C7FF8"/>
    <w:rsid w:val="007D3874"/>
    <w:rsid w:val="007D4014"/>
    <w:rsid w:val="007D4B3F"/>
    <w:rsid w:val="007D5BF7"/>
    <w:rsid w:val="007D62CB"/>
    <w:rsid w:val="007D7F02"/>
    <w:rsid w:val="007E03D3"/>
    <w:rsid w:val="007E0AF0"/>
    <w:rsid w:val="007E0FFC"/>
    <w:rsid w:val="007E32EA"/>
    <w:rsid w:val="007E4D1F"/>
    <w:rsid w:val="007E619B"/>
    <w:rsid w:val="007F034A"/>
    <w:rsid w:val="007F1893"/>
    <w:rsid w:val="007F1B70"/>
    <w:rsid w:val="007F2580"/>
    <w:rsid w:val="007F3B39"/>
    <w:rsid w:val="007F45B5"/>
    <w:rsid w:val="007F45C5"/>
    <w:rsid w:val="007F5BE1"/>
    <w:rsid w:val="00800764"/>
    <w:rsid w:val="008039BB"/>
    <w:rsid w:val="00803C03"/>
    <w:rsid w:val="00803E44"/>
    <w:rsid w:val="00804AA8"/>
    <w:rsid w:val="008053D8"/>
    <w:rsid w:val="00806A4C"/>
    <w:rsid w:val="0080735B"/>
    <w:rsid w:val="008076EB"/>
    <w:rsid w:val="00807E73"/>
    <w:rsid w:val="0081057C"/>
    <w:rsid w:val="00812E05"/>
    <w:rsid w:val="00814513"/>
    <w:rsid w:val="00814F32"/>
    <w:rsid w:val="00815176"/>
    <w:rsid w:val="00816136"/>
    <w:rsid w:val="00816775"/>
    <w:rsid w:val="0081677F"/>
    <w:rsid w:val="00820527"/>
    <w:rsid w:val="0082362B"/>
    <w:rsid w:val="0082523F"/>
    <w:rsid w:val="00825503"/>
    <w:rsid w:val="00826E97"/>
    <w:rsid w:val="00831277"/>
    <w:rsid w:val="008318BB"/>
    <w:rsid w:val="00831903"/>
    <w:rsid w:val="00832DDB"/>
    <w:rsid w:val="00833BA4"/>
    <w:rsid w:val="00835748"/>
    <w:rsid w:val="0083668A"/>
    <w:rsid w:val="008377EE"/>
    <w:rsid w:val="00837B1A"/>
    <w:rsid w:val="00837DBF"/>
    <w:rsid w:val="0084035D"/>
    <w:rsid w:val="0084056E"/>
    <w:rsid w:val="008406D1"/>
    <w:rsid w:val="00841D13"/>
    <w:rsid w:val="008474C8"/>
    <w:rsid w:val="008508D4"/>
    <w:rsid w:val="00851846"/>
    <w:rsid w:val="0085218D"/>
    <w:rsid w:val="0085319F"/>
    <w:rsid w:val="00854C90"/>
    <w:rsid w:val="00856AA0"/>
    <w:rsid w:val="00857254"/>
    <w:rsid w:val="00860E5E"/>
    <w:rsid w:val="0086344F"/>
    <w:rsid w:val="00865E93"/>
    <w:rsid w:val="00870B19"/>
    <w:rsid w:val="00870E9B"/>
    <w:rsid w:val="00871248"/>
    <w:rsid w:val="008715B8"/>
    <w:rsid w:val="00871B31"/>
    <w:rsid w:val="00872AFB"/>
    <w:rsid w:val="008731F6"/>
    <w:rsid w:val="008737D2"/>
    <w:rsid w:val="00874274"/>
    <w:rsid w:val="00875AAB"/>
    <w:rsid w:val="00875ABE"/>
    <w:rsid w:val="008766C0"/>
    <w:rsid w:val="008767EC"/>
    <w:rsid w:val="008822C4"/>
    <w:rsid w:val="00883EFC"/>
    <w:rsid w:val="00886806"/>
    <w:rsid w:val="00890C5D"/>
    <w:rsid w:val="00891AB1"/>
    <w:rsid w:val="008922D9"/>
    <w:rsid w:val="00892784"/>
    <w:rsid w:val="00892F5A"/>
    <w:rsid w:val="00895136"/>
    <w:rsid w:val="00895202"/>
    <w:rsid w:val="0089562A"/>
    <w:rsid w:val="008958FD"/>
    <w:rsid w:val="0089621C"/>
    <w:rsid w:val="00896D27"/>
    <w:rsid w:val="00896E0C"/>
    <w:rsid w:val="008973FD"/>
    <w:rsid w:val="008976C3"/>
    <w:rsid w:val="008A0787"/>
    <w:rsid w:val="008A0A89"/>
    <w:rsid w:val="008A1258"/>
    <w:rsid w:val="008A6327"/>
    <w:rsid w:val="008B00E9"/>
    <w:rsid w:val="008B1327"/>
    <w:rsid w:val="008B2082"/>
    <w:rsid w:val="008B3E61"/>
    <w:rsid w:val="008B5099"/>
    <w:rsid w:val="008B5897"/>
    <w:rsid w:val="008B67DB"/>
    <w:rsid w:val="008C1E05"/>
    <w:rsid w:val="008C2EE8"/>
    <w:rsid w:val="008C411A"/>
    <w:rsid w:val="008C4431"/>
    <w:rsid w:val="008C47AE"/>
    <w:rsid w:val="008C6E2F"/>
    <w:rsid w:val="008C7CCC"/>
    <w:rsid w:val="008D0867"/>
    <w:rsid w:val="008D1211"/>
    <w:rsid w:val="008D35CA"/>
    <w:rsid w:val="008D5426"/>
    <w:rsid w:val="008D58A2"/>
    <w:rsid w:val="008E06EC"/>
    <w:rsid w:val="008E0E92"/>
    <w:rsid w:val="008E1A87"/>
    <w:rsid w:val="008E1C74"/>
    <w:rsid w:val="008E2D4E"/>
    <w:rsid w:val="008E3169"/>
    <w:rsid w:val="008E31F6"/>
    <w:rsid w:val="008E334D"/>
    <w:rsid w:val="008E40A9"/>
    <w:rsid w:val="008E4143"/>
    <w:rsid w:val="008E4ED9"/>
    <w:rsid w:val="008E60B8"/>
    <w:rsid w:val="008F0745"/>
    <w:rsid w:val="008F5167"/>
    <w:rsid w:val="008F6121"/>
    <w:rsid w:val="008F6B5F"/>
    <w:rsid w:val="008F7479"/>
    <w:rsid w:val="008F749E"/>
    <w:rsid w:val="009011DC"/>
    <w:rsid w:val="00902789"/>
    <w:rsid w:val="009028D7"/>
    <w:rsid w:val="00903B2B"/>
    <w:rsid w:val="00904340"/>
    <w:rsid w:val="00904CDB"/>
    <w:rsid w:val="00904FB2"/>
    <w:rsid w:val="00905B02"/>
    <w:rsid w:val="0090665B"/>
    <w:rsid w:val="0090711D"/>
    <w:rsid w:val="00907FE7"/>
    <w:rsid w:val="009106BA"/>
    <w:rsid w:val="0091136F"/>
    <w:rsid w:val="009113C1"/>
    <w:rsid w:val="0091144F"/>
    <w:rsid w:val="0091247E"/>
    <w:rsid w:val="00912817"/>
    <w:rsid w:val="0091528E"/>
    <w:rsid w:val="00915702"/>
    <w:rsid w:val="00915A81"/>
    <w:rsid w:val="00917920"/>
    <w:rsid w:val="0092138E"/>
    <w:rsid w:val="0092139F"/>
    <w:rsid w:val="00923DC3"/>
    <w:rsid w:val="00924241"/>
    <w:rsid w:val="0092664E"/>
    <w:rsid w:val="00926CDA"/>
    <w:rsid w:val="00926F90"/>
    <w:rsid w:val="00927801"/>
    <w:rsid w:val="00927F8E"/>
    <w:rsid w:val="0093076C"/>
    <w:rsid w:val="00931864"/>
    <w:rsid w:val="0093206F"/>
    <w:rsid w:val="00932461"/>
    <w:rsid w:val="00933EF7"/>
    <w:rsid w:val="00934ECF"/>
    <w:rsid w:val="009360DD"/>
    <w:rsid w:val="00937F7D"/>
    <w:rsid w:val="00945898"/>
    <w:rsid w:val="0094772D"/>
    <w:rsid w:val="00947C78"/>
    <w:rsid w:val="00947C7F"/>
    <w:rsid w:val="00950653"/>
    <w:rsid w:val="009513D8"/>
    <w:rsid w:val="00954105"/>
    <w:rsid w:val="009542FC"/>
    <w:rsid w:val="00954379"/>
    <w:rsid w:val="009565CE"/>
    <w:rsid w:val="00957BF3"/>
    <w:rsid w:val="00957DAD"/>
    <w:rsid w:val="009602C8"/>
    <w:rsid w:val="00961957"/>
    <w:rsid w:val="0096449A"/>
    <w:rsid w:val="009659F9"/>
    <w:rsid w:val="00966142"/>
    <w:rsid w:val="00967F7A"/>
    <w:rsid w:val="00967F8D"/>
    <w:rsid w:val="00970524"/>
    <w:rsid w:val="00970BF1"/>
    <w:rsid w:val="00971F60"/>
    <w:rsid w:val="00974058"/>
    <w:rsid w:val="00974F84"/>
    <w:rsid w:val="00976CA5"/>
    <w:rsid w:val="009801B8"/>
    <w:rsid w:val="00980253"/>
    <w:rsid w:val="00982027"/>
    <w:rsid w:val="0098249C"/>
    <w:rsid w:val="009835BF"/>
    <w:rsid w:val="00983CDF"/>
    <w:rsid w:val="0098530B"/>
    <w:rsid w:val="00985896"/>
    <w:rsid w:val="00986764"/>
    <w:rsid w:val="00986B1C"/>
    <w:rsid w:val="00991744"/>
    <w:rsid w:val="00992733"/>
    <w:rsid w:val="00992D24"/>
    <w:rsid w:val="00993709"/>
    <w:rsid w:val="00994B08"/>
    <w:rsid w:val="00997E07"/>
    <w:rsid w:val="009A0461"/>
    <w:rsid w:val="009A2494"/>
    <w:rsid w:val="009A4262"/>
    <w:rsid w:val="009A4AC7"/>
    <w:rsid w:val="009B09EC"/>
    <w:rsid w:val="009B3F77"/>
    <w:rsid w:val="009B42F1"/>
    <w:rsid w:val="009B4807"/>
    <w:rsid w:val="009B4BCC"/>
    <w:rsid w:val="009B4D25"/>
    <w:rsid w:val="009B52B7"/>
    <w:rsid w:val="009B6370"/>
    <w:rsid w:val="009B69A3"/>
    <w:rsid w:val="009C08DC"/>
    <w:rsid w:val="009C18B4"/>
    <w:rsid w:val="009C3BF7"/>
    <w:rsid w:val="009C5167"/>
    <w:rsid w:val="009C537A"/>
    <w:rsid w:val="009C67FF"/>
    <w:rsid w:val="009C79F3"/>
    <w:rsid w:val="009C7BC1"/>
    <w:rsid w:val="009D2482"/>
    <w:rsid w:val="009D2CD5"/>
    <w:rsid w:val="009D2D69"/>
    <w:rsid w:val="009D310F"/>
    <w:rsid w:val="009D3A9F"/>
    <w:rsid w:val="009D5D29"/>
    <w:rsid w:val="009D6547"/>
    <w:rsid w:val="009D69F6"/>
    <w:rsid w:val="009D75BC"/>
    <w:rsid w:val="009E00EC"/>
    <w:rsid w:val="009E0CBC"/>
    <w:rsid w:val="009E2442"/>
    <w:rsid w:val="009E2C1D"/>
    <w:rsid w:val="009E2DA9"/>
    <w:rsid w:val="009E3884"/>
    <w:rsid w:val="009E54AE"/>
    <w:rsid w:val="009E6A59"/>
    <w:rsid w:val="009E6CDB"/>
    <w:rsid w:val="009F11D3"/>
    <w:rsid w:val="009F1FE8"/>
    <w:rsid w:val="009F225A"/>
    <w:rsid w:val="009F2487"/>
    <w:rsid w:val="009F49C7"/>
    <w:rsid w:val="009F4D31"/>
    <w:rsid w:val="009F60D7"/>
    <w:rsid w:val="009F74EB"/>
    <w:rsid w:val="009F7814"/>
    <w:rsid w:val="009F7883"/>
    <w:rsid w:val="00A001F0"/>
    <w:rsid w:val="00A0049B"/>
    <w:rsid w:val="00A02AF5"/>
    <w:rsid w:val="00A04A7E"/>
    <w:rsid w:val="00A115AB"/>
    <w:rsid w:val="00A11D08"/>
    <w:rsid w:val="00A14434"/>
    <w:rsid w:val="00A144D3"/>
    <w:rsid w:val="00A15678"/>
    <w:rsid w:val="00A1682F"/>
    <w:rsid w:val="00A16A0F"/>
    <w:rsid w:val="00A17F55"/>
    <w:rsid w:val="00A20DB1"/>
    <w:rsid w:val="00A21A22"/>
    <w:rsid w:val="00A22AB2"/>
    <w:rsid w:val="00A2332B"/>
    <w:rsid w:val="00A237FC"/>
    <w:rsid w:val="00A24448"/>
    <w:rsid w:val="00A246A3"/>
    <w:rsid w:val="00A25060"/>
    <w:rsid w:val="00A259F1"/>
    <w:rsid w:val="00A2634D"/>
    <w:rsid w:val="00A266DE"/>
    <w:rsid w:val="00A27006"/>
    <w:rsid w:val="00A2757E"/>
    <w:rsid w:val="00A30176"/>
    <w:rsid w:val="00A3071D"/>
    <w:rsid w:val="00A33043"/>
    <w:rsid w:val="00A45546"/>
    <w:rsid w:val="00A46894"/>
    <w:rsid w:val="00A4784B"/>
    <w:rsid w:val="00A50DF8"/>
    <w:rsid w:val="00A5348F"/>
    <w:rsid w:val="00A550A5"/>
    <w:rsid w:val="00A57BA6"/>
    <w:rsid w:val="00A603E6"/>
    <w:rsid w:val="00A60E0E"/>
    <w:rsid w:val="00A634C2"/>
    <w:rsid w:val="00A63E6C"/>
    <w:rsid w:val="00A6409E"/>
    <w:rsid w:val="00A64D45"/>
    <w:rsid w:val="00A70B04"/>
    <w:rsid w:val="00A7278F"/>
    <w:rsid w:val="00A73225"/>
    <w:rsid w:val="00A73B6B"/>
    <w:rsid w:val="00A73BB6"/>
    <w:rsid w:val="00A75FD0"/>
    <w:rsid w:val="00A80FE4"/>
    <w:rsid w:val="00A8355B"/>
    <w:rsid w:val="00A83C08"/>
    <w:rsid w:val="00A845FB"/>
    <w:rsid w:val="00A851A8"/>
    <w:rsid w:val="00A860DB"/>
    <w:rsid w:val="00A86289"/>
    <w:rsid w:val="00A87511"/>
    <w:rsid w:val="00A90E06"/>
    <w:rsid w:val="00A90EC3"/>
    <w:rsid w:val="00A92AC7"/>
    <w:rsid w:val="00A92B5E"/>
    <w:rsid w:val="00A94494"/>
    <w:rsid w:val="00A947FA"/>
    <w:rsid w:val="00A94A53"/>
    <w:rsid w:val="00A95645"/>
    <w:rsid w:val="00A95646"/>
    <w:rsid w:val="00A9642E"/>
    <w:rsid w:val="00A96628"/>
    <w:rsid w:val="00AA0F57"/>
    <w:rsid w:val="00AA4A7C"/>
    <w:rsid w:val="00AA5E6B"/>
    <w:rsid w:val="00AA6184"/>
    <w:rsid w:val="00AA735F"/>
    <w:rsid w:val="00AB140A"/>
    <w:rsid w:val="00AB2AD9"/>
    <w:rsid w:val="00AB5994"/>
    <w:rsid w:val="00AB6690"/>
    <w:rsid w:val="00AC04C9"/>
    <w:rsid w:val="00AC0A66"/>
    <w:rsid w:val="00AC3ECA"/>
    <w:rsid w:val="00AC3F2D"/>
    <w:rsid w:val="00AC41A2"/>
    <w:rsid w:val="00AC43FD"/>
    <w:rsid w:val="00AC4AF2"/>
    <w:rsid w:val="00AC712F"/>
    <w:rsid w:val="00AD0C1C"/>
    <w:rsid w:val="00AD21EC"/>
    <w:rsid w:val="00AD2616"/>
    <w:rsid w:val="00AD281E"/>
    <w:rsid w:val="00AD4286"/>
    <w:rsid w:val="00AD48EF"/>
    <w:rsid w:val="00AD4FB7"/>
    <w:rsid w:val="00AD51AD"/>
    <w:rsid w:val="00AD5C8E"/>
    <w:rsid w:val="00AD7DDB"/>
    <w:rsid w:val="00AE0C1A"/>
    <w:rsid w:val="00AE276A"/>
    <w:rsid w:val="00AE2991"/>
    <w:rsid w:val="00AE57B6"/>
    <w:rsid w:val="00AE58B0"/>
    <w:rsid w:val="00AE64BC"/>
    <w:rsid w:val="00AE690E"/>
    <w:rsid w:val="00AF0BBC"/>
    <w:rsid w:val="00AF1E5A"/>
    <w:rsid w:val="00AF2810"/>
    <w:rsid w:val="00AF383B"/>
    <w:rsid w:val="00AF4232"/>
    <w:rsid w:val="00AF5F68"/>
    <w:rsid w:val="00B0001F"/>
    <w:rsid w:val="00B00406"/>
    <w:rsid w:val="00B01136"/>
    <w:rsid w:val="00B01AA7"/>
    <w:rsid w:val="00B02FB8"/>
    <w:rsid w:val="00B07557"/>
    <w:rsid w:val="00B10C0C"/>
    <w:rsid w:val="00B1282D"/>
    <w:rsid w:val="00B13469"/>
    <w:rsid w:val="00B14FF2"/>
    <w:rsid w:val="00B169D8"/>
    <w:rsid w:val="00B16F3E"/>
    <w:rsid w:val="00B170F5"/>
    <w:rsid w:val="00B17527"/>
    <w:rsid w:val="00B17553"/>
    <w:rsid w:val="00B1777D"/>
    <w:rsid w:val="00B200DD"/>
    <w:rsid w:val="00B20CDB"/>
    <w:rsid w:val="00B21051"/>
    <w:rsid w:val="00B223D1"/>
    <w:rsid w:val="00B22C44"/>
    <w:rsid w:val="00B24BB2"/>
    <w:rsid w:val="00B266D4"/>
    <w:rsid w:val="00B2704F"/>
    <w:rsid w:val="00B301AB"/>
    <w:rsid w:val="00B33F53"/>
    <w:rsid w:val="00B35082"/>
    <w:rsid w:val="00B35A94"/>
    <w:rsid w:val="00B364C6"/>
    <w:rsid w:val="00B37759"/>
    <w:rsid w:val="00B420C4"/>
    <w:rsid w:val="00B4296B"/>
    <w:rsid w:val="00B439F0"/>
    <w:rsid w:val="00B43A25"/>
    <w:rsid w:val="00B43FE1"/>
    <w:rsid w:val="00B44ECA"/>
    <w:rsid w:val="00B475C2"/>
    <w:rsid w:val="00B50457"/>
    <w:rsid w:val="00B51129"/>
    <w:rsid w:val="00B52B9C"/>
    <w:rsid w:val="00B54852"/>
    <w:rsid w:val="00B56713"/>
    <w:rsid w:val="00B56956"/>
    <w:rsid w:val="00B629F2"/>
    <w:rsid w:val="00B64291"/>
    <w:rsid w:val="00B66310"/>
    <w:rsid w:val="00B667BA"/>
    <w:rsid w:val="00B70790"/>
    <w:rsid w:val="00B7236D"/>
    <w:rsid w:val="00B72B84"/>
    <w:rsid w:val="00B73114"/>
    <w:rsid w:val="00B7379F"/>
    <w:rsid w:val="00B74152"/>
    <w:rsid w:val="00B74C4D"/>
    <w:rsid w:val="00B750D8"/>
    <w:rsid w:val="00B761EF"/>
    <w:rsid w:val="00B7794B"/>
    <w:rsid w:val="00B8157D"/>
    <w:rsid w:val="00B81677"/>
    <w:rsid w:val="00B82CE6"/>
    <w:rsid w:val="00B847EE"/>
    <w:rsid w:val="00B849B2"/>
    <w:rsid w:val="00B86DCA"/>
    <w:rsid w:val="00B876A4"/>
    <w:rsid w:val="00B91083"/>
    <w:rsid w:val="00B93063"/>
    <w:rsid w:val="00B94336"/>
    <w:rsid w:val="00B95408"/>
    <w:rsid w:val="00B95F0F"/>
    <w:rsid w:val="00BA1572"/>
    <w:rsid w:val="00BA162A"/>
    <w:rsid w:val="00BA27CF"/>
    <w:rsid w:val="00BA2AD1"/>
    <w:rsid w:val="00BA66DA"/>
    <w:rsid w:val="00BB0136"/>
    <w:rsid w:val="00BB0578"/>
    <w:rsid w:val="00BB0C92"/>
    <w:rsid w:val="00BB1203"/>
    <w:rsid w:val="00BB1418"/>
    <w:rsid w:val="00BB1A80"/>
    <w:rsid w:val="00BB2E95"/>
    <w:rsid w:val="00BB2FF7"/>
    <w:rsid w:val="00BB49F2"/>
    <w:rsid w:val="00BB4C44"/>
    <w:rsid w:val="00BB4F9C"/>
    <w:rsid w:val="00BB50E0"/>
    <w:rsid w:val="00BB6924"/>
    <w:rsid w:val="00BB6E36"/>
    <w:rsid w:val="00BB71DD"/>
    <w:rsid w:val="00BC0238"/>
    <w:rsid w:val="00BC29B0"/>
    <w:rsid w:val="00BC4484"/>
    <w:rsid w:val="00BC44FE"/>
    <w:rsid w:val="00BC5621"/>
    <w:rsid w:val="00BC6A3C"/>
    <w:rsid w:val="00BC6D9E"/>
    <w:rsid w:val="00BC6E02"/>
    <w:rsid w:val="00BD1BBB"/>
    <w:rsid w:val="00BD2E63"/>
    <w:rsid w:val="00BD6F3C"/>
    <w:rsid w:val="00BE185E"/>
    <w:rsid w:val="00BE2DCF"/>
    <w:rsid w:val="00BE670D"/>
    <w:rsid w:val="00BE7C10"/>
    <w:rsid w:val="00BF020C"/>
    <w:rsid w:val="00BF0560"/>
    <w:rsid w:val="00BF165A"/>
    <w:rsid w:val="00BF1F60"/>
    <w:rsid w:val="00BF2B05"/>
    <w:rsid w:val="00BF71F5"/>
    <w:rsid w:val="00C002ED"/>
    <w:rsid w:val="00C01621"/>
    <w:rsid w:val="00C01911"/>
    <w:rsid w:val="00C04D11"/>
    <w:rsid w:val="00C057AB"/>
    <w:rsid w:val="00C07F65"/>
    <w:rsid w:val="00C100E7"/>
    <w:rsid w:val="00C106EE"/>
    <w:rsid w:val="00C11A80"/>
    <w:rsid w:val="00C120E5"/>
    <w:rsid w:val="00C124D8"/>
    <w:rsid w:val="00C13256"/>
    <w:rsid w:val="00C1401C"/>
    <w:rsid w:val="00C144DA"/>
    <w:rsid w:val="00C14818"/>
    <w:rsid w:val="00C14947"/>
    <w:rsid w:val="00C152D9"/>
    <w:rsid w:val="00C1544B"/>
    <w:rsid w:val="00C15612"/>
    <w:rsid w:val="00C15E18"/>
    <w:rsid w:val="00C1672D"/>
    <w:rsid w:val="00C16E20"/>
    <w:rsid w:val="00C17AEE"/>
    <w:rsid w:val="00C20E1E"/>
    <w:rsid w:val="00C22552"/>
    <w:rsid w:val="00C227A8"/>
    <w:rsid w:val="00C2297C"/>
    <w:rsid w:val="00C231B2"/>
    <w:rsid w:val="00C24C99"/>
    <w:rsid w:val="00C25BC1"/>
    <w:rsid w:val="00C26C62"/>
    <w:rsid w:val="00C30837"/>
    <w:rsid w:val="00C31785"/>
    <w:rsid w:val="00C31A94"/>
    <w:rsid w:val="00C31D68"/>
    <w:rsid w:val="00C32162"/>
    <w:rsid w:val="00C3253C"/>
    <w:rsid w:val="00C343A4"/>
    <w:rsid w:val="00C34873"/>
    <w:rsid w:val="00C35BBE"/>
    <w:rsid w:val="00C36B59"/>
    <w:rsid w:val="00C36E7B"/>
    <w:rsid w:val="00C3792D"/>
    <w:rsid w:val="00C401A6"/>
    <w:rsid w:val="00C4055E"/>
    <w:rsid w:val="00C40605"/>
    <w:rsid w:val="00C40606"/>
    <w:rsid w:val="00C4176E"/>
    <w:rsid w:val="00C4307E"/>
    <w:rsid w:val="00C4342A"/>
    <w:rsid w:val="00C44928"/>
    <w:rsid w:val="00C44F1C"/>
    <w:rsid w:val="00C45CA5"/>
    <w:rsid w:val="00C50219"/>
    <w:rsid w:val="00C50D53"/>
    <w:rsid w:val="00C517F5"/>
    <w:rsid w:val="00C51B19"/>
    <w:rsid w:val="00C545E9"/>
    <w:rsid w:val="00C57E50"/>
    <w:rsid w:val="00C57EBF"/>
    <w:rsid w:val="00C61192"/>
    <w:rsid w:val="00C6185C"/>
    <w:rsid w:val="00C61B52"/>
    <w:rsid w:val="00C6404F"/>
    <w:rsid w:val="00C653FD"/>
    <w:rsid w:val="00C6595C"/>
    <w:rsid w:val="00C67B98"/>
    <w:rsid w:val="00C710B8"/>
    <w:rsid w:val="00C71E1D"/>
    <w:rsid w:val="00C73818"/>
    <w:rsid w:val="00C7416E"/>
    <w:rsid w:val="00C75016"/>
    <w:rsid w:val="00C757AE"/>
    <w:rsid w:val="00C7680D"/>
    <w:rsid w:val="00C76B10"/>
    <w:rsid w:val="00C82361"/>
    <w:rsid w:val="00C83176"/>
    <w:rsid w:val="00C85EAD"/>
    <w:rsid w:val="00C8656B"/>
    <w:rsid w:val="00C86971"/>
    <w:rsid w:val="00C8727B"/>
    <w:rsid w:val="00C90951"/>
    <w:rsid w:val="00C92015"/>
    <w:rsid w:val="00C92234"/>
    <w:rsid w:val="00C92FCC"/>
    <w:rsid w:val="00C93234"/>
    <w:rsid w:val="00C93303"/>
    <w:rsid w:val="00C95E5F"/>
    <w:rsid w:val="00CA003F"/>
    <w:rsid w:val="00CA0119"/>
    <w:rsid w:val="00CA0B87"/>
    <w:rsid w:val="00CA1FC0"/>
    <w:rsid w:val="00CA3CF5"/>
    <w:rsid w:val="00CA4FCA"/>
    <w:rsid w:val="00CA5D4C"/>
    <w:rsid w:val="00CA5E29"/>
    <w:rsid w:val="00CA5F14"/>
    <w:rsid w:val="00CA608B"/>
    <w:rsid w:val="00CB1F18"/>
    <w:rsid w:val="00CB26B0"/>
    <w:rsid w:val="00CB3AE6"/>
    <w:rsid w:val="00CB3BA3"/>
    <w:rsid w:val="00CB51A4"/>
    <w:rsid w:val="00CB6226"/>
    <w:rsid w:val="00CC16BD"/>
    <w:rsid w:val="00CC1DB6"/>
    <w:rsid w:val="00CC2193"/>
    <w:rsid w:val="00CC36EC"/>
    <w:rsid w:val="00CC59E7"/>
    <w:rsid w:val="00CC744B"/>
    <w:rsid w:val="00CD12D9"/>
    <w:rsid w:val="00CD170D"/>
    <w:rsid w:val="00CD6142"/>
    <w:rsid w:val="00CE02DF"/>
    <w:rsid w:val="00CE2AA0"/>
    <w:rsid w:val="00CE2BF8"/>
    <w:rsid w:val="00CE37E4"/>
    <w:rsid w:val="00CE6732"/>
    <w:rsid w:val="00CE72D1"/>
    <w:rsid w:val="00CE7F89"/>
    <w:rsid w:val="00CF0C71"/>
    <w:rsid w:val="00CF3008"/>
    <w:rsid w:val="00CF34D2"/>
    <w:rsid w:val="00CF47C1"/>
    <w:rsid w:val="00CF5C72"/>
    <w:rsid w:val="00CF7E1E"/>
    <w:rsid w:val="00D00005"/>
    <w:rsid w:val="00D004B8"/>
    <w:rsid w:val="00D029E3"/>
    <w:rsid w:val="00D03941"/>
    <w:rsid w:val="00D058BB"/>
    <w:rsid w:val="00D05A6B"/>
    <w:rsid w:val="00D05C79"/>
    <w:rsid w:val="00D109B3"/>
    <w:rsid w:val="00D11180"/>
    <w:rsid w:val="00D12CF3"/>
    <w:rsid w:val="00D12D84"/>
    <w:rsid w:val="00D137A4"/>
    <w:rsid w:val="00D14CD7"/>
    <w:rsid w:val="00D152EF"/>
    <w:rsid w:val="00D1559C"/>
    <w:rsid w:val="00D15B59"/>
    <w:rsid w:val="00D16A0E"/>
    <w:rsid w:val="00D17315"/>
    <w:rsid w:val="00D20956"/>
    <w:rsid w:val="00D20995"/>
    <w:rsid w:val="00D20CBA"/>
    <w:rsid w:val="00D2126A"/>
    <w:rsid w:val="00D21775"/>
    <w:rsid w:val="00D2252D"/>
    <w:rsid w:val="00D229F3"/>
    <w:rsid w:val="00D245CC"/>
    <w:rsid w:val="00D246C5"/>
    <w:rsid w:val="00D24CC6"/>
    <w:rsid w:val="00D24EDE"/>
    <w:rsid w:val="00D2543E"/>
    <w:rsid w:val="00D25EA6"/>
    <w:rsid w:val="00D27F3A"/>
    <w:rsid w:val="00D316F0"/>
    <w:rsid w:val="00D33486"/>
    <w:rsid w:val="00D33C05"/>
    <w:rsid w:val="00D3424B"/>
    <w:rsid w:val="00D354FE"/>
    <w:rsid w:val="00D3739E"/>
    <w:rsid w:val="00D37692"/>
    <w:rsid w:val="00D406A6"/>
    <w:rsid w:val="00D4319F"/>
    <w:rsid w:val="00D432F7"/>
    <w:rsid w:val="00D44DB7"/>
    <w:rsid w:val="00D44EF8"/>
    <w:rsid w:val="00D450E2"/>
    <w:rsid w:val="00D45115"/>
    <w:rsid w:val="00D47B31"/>
    <w:rsid w:val="00D5026E"/>
    <w:rsid w:val="00D524FE"/>
    <w:rsid w:val="00D52E0E"/>
    <w:rsid w:val="00D532DB"/>
    <w:rsid w:val="00D53E6B"/>
    <w:rsid w:val="00D53EEB"/>
    <w:rsid w:val="00D54BA6"/>
    <w:rsid w:val="00D54C81"/>
    <w:rsid w:val="00D57D8D"/>
    <w:rsid w:val="00D60B0D"/>
    <w:rsid w:val="00D6252A"/>
    <w:rsid w:val="00D6350E"/>
    <w:rsid w:val="00D66066"/>
    <w:rsid w:val="00D66328"/>
    <w:rsid w:val="00D677B0"/>
    <w:rsid w:val="00D70385"/>
    <w:rsid w:val="00D7244C"/>
    <w:rsid w:val="00D7257D"/>
    <w:rsid w:val="00D72708"/>
    <w:rsid w:val="00D72E38"/>
    <w:rsid w:val="00D73D06"/>
    <w:rsid w:val="00D73DAF"/>
    <w:rsid w:val="00D74380"/>
    <w:rsid w:val="00D77073"/>
    <w:rsid w:val="00D77543"/>
    <w:rsid w:val="00D83055"/>
    <w:rsid w:val="00D84DE3"/>
    <w:rsid w:val="00D86A27"/>
    <w:rsid w:val="00D86CF5"/>
    <w:rsid w:val="00D87280"/>
    <w:rsid w:val="00D90789"/>
    <w:rsid w:val="00D928C3"/>
    <w:rsid w:val="00D92A9C"/>
    <w:rsid w:val="00D93B03"/>
    <w:rsid w:val="00D9611B"/>
    <w:rsid w:val="00D974BE"/>
    <w:rsid w:val="00DA03B3"/>
    <w:rsid w:val="00DA10EE"/>
    <w:rsid w:val="00DA1276"/>
    <w:rsid w:val="00DA2714"/>
    <w:rsid w:val="00DA4B60"/>
    <w:rsid w:val="00DA52D6"/>
    <w:rsid w:val="00DA5EB9"/>
    <w:rsid w:val="00DA77CE"/>
    <w:rsid w:val="00DB05E8"/>
    <w:rsid w:val="00DB32A5"/>
    <w:rsid w:val="00DB38CC"/>
    <w:rsid w:val="00DB489A"/>
    <w:rsid w:val="00DB5E4F"/>
    <w:rsid w:val="00DB63D9"/>
    <w:rsid w:val="00DB7CF4"/>
    <w:rsid w:val="00DC01C9"/>
    <w:rsid w:val="00DC4730"/>
    <w:rsid w:val="00DC732F"/>
    <w:rsid w:val="00DD0786"/>
    <w:rsid w:val="00DD2346"/>
    <w:rsid w:val="00DD2D6B"/>
    <w:rsid w:val="00DD2DA9"/>
    <w:rsid w:val="00DD3978"/>
    <w:rsid w:val="00DD4186"/>
    <w:rsid w:val="00DE2376"/>
    <w:rsid w:val="00DE2DD9"/>
    <w:rsid w:val="00DE3716"/>
    <w:rsid w:val="00DE4A1B"/>
    <w:rsid w:val="00DE4BBF"/>
    <w:rsid w:val="00DE539C"/>
    <w:rsid w:val="00DE54A0"/>
    <w:rsid w:val="00DE5EDB"/>
    <w:rsid w:val="00DE68E5"/>
    <w:rsid w:val="00DF0043"/>
    <w:rsid w:val="00DF0255"/>
    <w:rsid w:val="00DF1832"/>
    <w:rsid w:val="00DF2A32"/>
    <w:rsid w:val="00DF49EF"/>
    <w:rsid w:val="00DF50EF"/>
    <w:rsid w:val="00DF6636"/>
    <w:rsid w:val="00DF67FD"/>
    <w:rsid w:val="00DF6D24"/>
    <w:rsid w:val="00DF7021"/>
    <w:rsid w:val="00E00C55"/>
    <w:rsid w:val="00E028C4"/>
    <w:rsid w:val="00E02EBF"/>
    <w:rsid w:val="00E03748"/>
    <w:rsid w:val="00E05B9D"/>
    <w:rsid w:val="00E11EB2"/>
    <w:rsid w:val="00E12669"/>
    <w:rsid w:val="00E14D5B"/>
    <w:rsid w:val="00E15192"/>
    <w:rsid w:val="00E15241"/>
    <w:rsid w:val="00E1543F"/>
    <w:rsid w:val="00E15F75"/>
    <w:rsid w:val="00E178D0"/>
    <w:rsid w:val="00E20E43"/>
    <w:rsid w:val="00E23F86"/>
    <w:rsid w:val="00E2633E"/>
    <w:rsid w:val="00E27448"/>
    <w:rsid w:val="00E35B61"/>
    <w:rsid w:val="00E360BE"/>
    <w:rsid w:val="00E41D6A"/>
    <w:rsid w:val="00E43597"/>
    <w:rsid w:val="00E435BD"/>
    <w:rsid w:val="00E51166"/>
    <w:rsid w:val="00E513CB"/>
    <w:rsid w:val="00E5236E"/>
    <w:rsid w:val="00E52C9E"/>
    <w:rsid w:val="00E54770"/>
    <w:rsid w:val="00E54E09"/>
    <w:rsid w:val="00E54E83"/>
    <w:rsid w:val="00E5613E"/>
    <w:rsid w:val="00E56569"/>
    <w:rsid w:val="00E57D10"/>
    <w:rsid w:val="00E57DFC"/>
    <w:rsid w:val="00E625B0"/>
    <w:rsid w:val="00E62F25"/>
    <w:rsid w:val="00E66EAA"/>
    <w:rsid w:val="00E670ED"/>
    <w:rsid w:val="00E70745"/>
    <w:rsid w:val="00E72760"/>
    <w:rsid w:val="00E72C1A"/>
    <w:rsid w:val="00E72E01"/>
    <w:rsid w:val="00E73546"/>
    <w:rsid w:val="00E73F18"/>
    <w:rsid w:val="00E7507B"/>
    <w:rsid w:val="00E756CA"/>
    <w:rsid w:val="00E75CDB"/>
    <w:rsid w:val="00E75D7F"/>
    <w:rsid w:val="00E778FC"/>
    <w:rsid w:val="00E80124"/>
    <w:rsid w:val="00E827A0"/>
    <w:rsid w:val="00E8310C"/>
    <w:rsid w:val="00E836C7"/>
    <w:rsid w:val="00E85916"/>
    <w:rsid w:val="00E90FD4"/>
    <w:rsid w:val="00E9139E"/>
    <w:rsid w:val="00E9305A"/>
    <w:rsid w:val="00E95084"/>
    <w:rsid w:val="00E95C89"/>
    <w:rsid w:val="00E96895"/>
    <w:rsid w:val="00E97283"/>
    <w:rsid w:val="00EA2272"/>
    <w:rsid w:val="00EA2A63"/>
    <w:rsid w:val="00EA34C3"/>
    <w:rsid w:val="00EA38B2"/>
    <w:rsid w:val="00EA6684"/>
    <w:rsid w:val="00EB0639"/>
    <w:rsid w:val="00EB1EBE"/>
    <w:rsid w:val="00EB21A9"/>
    <w:rsid w:val="00EB44C4"/>
    <w:rsid w:val="00EB49B5"/>
    <w:rsid w:val="00EB5160"/>
    <w:rsid w:val="00EB5901"/>
    <w:rsid w:val="00EB663E"/>
    <w:rsid w:val="00EB6871"/>
    <w:rsid w:val="00EC0677"/>
    <w:rsid w:val="00EC15E3"/>
    <w:rsid w:val="00EC300A"/>
    <w:rsid w:val="00EC42D3"/>
    <w:rsid w:val="00EC5DBF"/>
    <w:rsid w:val="00EC6926"/>
    <w:rsid w:val="00ED0151"/>
    <w:rsid w:val="00ED12E9"/>
    <w:rsid w:val="00ED2F4E"/>
    <w:rsid w:val="00ED4592"/>
    <w:rsid w:val="00ED48E5"/>
    <w:rsid w:val="00EE2C9E"/>
    <w:rsid w:val="00EE444E"/>
    <w:rsid w:val="00EE5A6E"/>
    <w:rsid w:val="00EF03ED"/>
    <w:rsid w:val="00EF14FB"/>
    <w:rsid w:val="00EF4223"/>
    <w:rsid w:val="00EF5314"/>
    <w:rsid w:val="00F02B26"/>
    <w:rsid w:val="00F0342F"/>
    <w:rsid w:val="00F06312"/>
    <w:rsid w:val="00F063EC"/>
    <w:rsid w:val="00F06FFF"/>
    <w:rsid w:val="00F10567"/>
    <w:rsid w:val="00F10A99"/>
    <w:rsid w:val="00F128E5"/>
    <w:rsid w:val="00F129B7"/>
    <w:rsid w:val="00F12D50"/>
    <w:rsid w:val="00F12F37"/>
    <w:rsid w:val="00F13F47"/>
    <w:rsid w:val="00F165FA"/>
    <w:rsid w:val="00F203B7"/>
    <w:rsid w:val="00F21E84"/>
    <w:rsid w:val="00F223C1"/>
    <w:rsid w:val="00F22F06"/>
    <w:rsid w:val="00F24377"/>
    <w:rsid w:val="00F248DB"/>
    <w:rsid w:val="00F24933"/>
    <w:rsid w:val="00F262A9"/>
    <w:rsid w:val="00F27569"/>
    <w:rsid w:val="00F32388"/>
    <w:rsid w:val="00F32682"/>
    <w:rsid w:val="00F327A6"/>
    <w:rsid w:val="00F33BE1"/>
    <w:rsid w:val="00F341F5"/>
    <w:rsid w:val="00F34C0A"/>
    <w:rsid w:val="00F37DB4"/>
    <w:rsid w:val="00F41523"/>
    <w:rsid w:val="00F41BA6"/>
    <w:rsid w:val="00F43D1D"/>
    <w:rsid w:val="00F4493D"/>
    <w:rsid w:val="00F449E1"/>
    <w:rsid w:val="00F462C1"/>
    <w:rsid w:val="00F5038D"/>
    <w:rsid w:val="00F5086F"/>
    <w:rsid w:val="00F50C6F"/>
    <w:rsid w:val="00F51E77"/>
    <w:rsid w:val="00F52807"/>
    <w:rsid w:val="00F52871"/>
    <w:rsid w:val="00F52CFF"/>
    <w:rsid w:val="00F5329F"/>
    <w:rsid w:val="00F53F3E"/>
    <w:rsid w:val="00F55945"/>
    <w:rsid w:val="00F55A96"/>
    <w:rsid w:val="00F55B28"/>
    <w:rsid w:val="00F57C88"/>
    <w:rsid w:val="00F60112"/>
    <w:rsid w:val="00F626A5"/>
    <w:rsid w:val="00F62900"/>
    <w:rsid w:val="00F62FC6"/>
    <w:rsid w:val="00F63E23"/>
    <w:rsid w:val="00F640C0"/>
    <w:rsid w:val="00F64CD3"/>
    <w:rsid w:val="00F64F35"/>
    <w:rsid w:val="00F6567C"/>
    <w:rsid w:val="00F669B6"/>
    <w:rsid w:val="00F703C3"/>
    <w:rsid w:val="00F71377"/>
    <w:rsid w:val="00F738C3"/>
    <w:rsid w:val="00F81F3D"/>
    <w:rsid w:val="00F827F9"/>
    <w:rsid w:val="00F85B0D"/>
    <w:rsid w:val="00F90AED"/>
    <w:rsid w:val="00F9297C"/>
    <w:rsid w:val="00F9643F"/>
    <w:rsid w:val="00F965AE"/>
    <w:rsid w:val="00F97D98"/>
    <w:rsid w:val="00FA4D8B"/>
    <w:rsid w:val="00FA7312"/>
    <w:rsid w:val="00FB0306"/>
    <w:rsid w:val="00FB1766"/>
    <w:rsid w:val="00FB17D9"/>
    <w:rsid w:val="00FB4486"/>
    <w:rsid w:val="00FB60BF"/>
    <w:rsid w:val="00FB6900"/>
    <w:rsid w:val="00FB6F3D"/>
    <w:rsid w:val="00FB7926"/>
    <w:rsid w:val="00FC16B1"/>
    <w:rsid w:val="00FC1F0E"/>
    <w:rsid w:val="00FC22E2"/>
    <w:rsid w:val="00FC232C"/>
    <w:rsid w:val="00FC38D6"/>
    <w:rsid w:val="00FC42BC"/>
    <w:rsid w:val="00FD0EC1"/>
    <w:rsid w:val="00FD11EF"/>
    <w:rsid w:val="00FD15B9"/>
    <w:rsid w:val="00FD56A2"/>
    <w:rsid w:val="00FE186E"/>
    <w:rsid w:val="00FE1C8B"/>
    <w:rsid w:val="00FE24B5"/>
    <w:rsid w:val="00FE3C42"/>
    <w:rsid w:val="00FE6A31"/>
    <w:rsid w:val="00FE7D88"/>
    <w:rsid w:val="00FE7FC4"/>
    <w:rsid w:val="00FF0009"/>
    <w:rsid w:val="00FF0217"/>
    <w:rsid w:val="00FF3515"/>
    <w:rsid w:val="00FF41D7"/>
    <w:rsid w:val="00FF564D"/>
    <w:rsid w:val="00FF6155"/>
    <w:rsid w:val="00FF7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B3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1AA7"/>
    <w:rPr>
      <w:sz w:val="24"/>
      <w:szCs w:val="24"/>
    </w:rPr>
  </w:style>
  <w:style w:type="paragraph" w:styleId="1">
    <w:name w:val="heading 1"/>
    <w:basedOn w:val="a"/>
    <w:next w:val="a"/>
    <w:link w:val="10"/>
    <w:uiPriority w:val="99"/>
    <w:qFormat/>
    <w:rsid w:val="00B01AA7"/>
    <w:pPr>
      <w:keepNext/>
      <w:overflowPunct w:val="0"/>
      <w:autoSpaceDE w:val="0"/>
      <w:autoSpaceDN w:val="0"/>
      <w:adjustRightInd w:val="0"/>
      <w:spacing w:line="360" w:lineRule="auto"/>
      <w:jc w:val="right"/>
      <w:textAlignment w:val="baseline"/>
      <w:outlineLvl w:val="0"/>
    </w:pPr>
    <w:rPr>
      <w:b/>
      <w:bCs/>
      <w:sz w:val="28"/>
      <w:szCs w:val="28"/>
    </w:rPr>
  </w:style>
  <w:style w:type="paragraph" w:styleId="2">
    <w:name w:val="heading 2"/>
    <w:basedOn w:val="a"/>
    <w:next w:val="a"/>
    <w:link w:val="20"/>
    <w:uiPriority w:val="99"/>
    <w:qFormat/>
    <w:rsid w:val="00B01AA7"/>
    <w:pPr>
      <w:keepNext/>
      <w:overflowPunct w:val="0"/>
      <w:autoSpaceDE w:val="0"/>
      <w:autoSpaceDN w:val="0"/>
      <w:adjustRightInd w:val="0"/>
      <w:spacing w:line="360" w:lineRule="auto"/>
      <w:ind w:firstLine="720"/>
      <w:textAlignment w:val="baseline"/>
      <w:outlineLvl w:val="1"/>
    </w:pPr>
    <w:rPr>
      <w:b/>
      <w:bCs/>
      <w:sz w:val="28"/>
      <w:szCs w:val="28"/>
    </w:rPr>
  </w:style>
  <w:style w:type="paragraph" w:styleId="3">
    <w:name w:val="heading 3"/>
    <w:basedOn w:val="a"/>
    <w:next w:val="a"/>
    <w:link w:val="30"/>
    <w:uiPriority w:val="99"/>
    <w:qFormat/>
    <w:rsid w:val="00B01AA7"/>
    <w:pPr>
      <w:keepNext/>
      <w:spacing w:after="200" w:line="276" w:lineRule="auto"/>
      <w:jc w:val="center"/>
      <w:outlineLvl w:val="2"/>
    </w:pPr>
    <w:rPr>
      <w:b/>
      <w:bCs/>
      <w:spacing w:val="68"/>
      <w:sz w:val="22"/>
      <w:szCs w:val="22"/>
    </w:rPr>
  </w:style>
  <w:style w:type="paragraph" w:styleId="4">
    <w:name w:val="heading 4"/>
    <w:basedOn w:val="a"/>
    <w:next w:val="a"/>
    <w:link w:val="40"/>
    <w:uiPriority w:val="99"/>
    <w:qFormat/>
    <w:rsid w:val="00B01AA7"/>
    <w:pPr>
      <w:keepNext/>
      <w:spacing w:before="240" w:after="60"/>
      <w:outlineLvl w:val="3"/>
    </w:pPr>
    <w:rPr>
      <w:b/>
      <w:bCs/>
      <w:sz w:val="28"/>
      <w:szCs w:val="28"/>
    </w:rPr>
  </w:style>
  <w:style w:type="paragraph" w:styleId="5">
    <w:name w:val="heading 5"/>
    <w:basedOn w:val="a"/>
    <w:next w:val="a"/>
    <w:link w:val="50"/>
    <w:uiPriority w:val="99"/>
    <w:qFormat/>
    <w:rsid w:val="00B01AA7"/>
    <w:pPr>
      <w:keepNext/>
      <w:suppressAutoHyphens/>
      <w:spacing w:line="312" w:lineRule="auto"/>
      <w:jc w:val="center"/>
      <w:outlineLvl w:val="4"/>
    </w:pPr>
    <w:rPr>
      <w:b/>
      <w:bCs/>
      <w:sz w:val="32"/>
      <w:szCs w:val="32"/>
    </w:rPr>
  </w:style>
  <w:style w:type="paragraph" w:styleId="6">
    <w:name w:val="heading 6"/>
    <w:basedOn w:val="a"/>
    <w:next w:val="a"/>
    <w:link w:val="60"/>
    <w:uiPriority w:val="99"/>
    <w:qFormat/>
    <w:rsid w:val="00B01AA7"/>
    <w:pPr>
      <w:keepNext/>
      <w:tabs>
        <w:tab w:val="left" w:pos="567"/>
        <w:tab w:val="left" w:pos="2268"/>
        <w:tab w:val="left" w:pos="5245"/>
      </w:tabs>
      <w:overflowPunct w:val="0"/>
      <w:autoSpaceDE w:val="0"/>
      <w:autoSpaceDN w:val="0"/>
      <w:adjustRightInd w:val="0"/>
      <w:spacing w:line="360" w:lineRule="auto"/>
      <w:ind w:left="425" w:right="23" w:firstLine="1"/>
      <w:jc w:val="both"/>
      <w:textAlignment w:val="baseline"/>
      <w:outlineLvl w:val="5"/>
    </w:pPr>
    <w:rPr>
      <w:sz w:val="28"/>
      <w:szCs w:val="28"/>
    </w:rPr>
  </w:style>
  <w:style w:type="paragraph" w:styleId="7">
    <w:name w:val="heading 7"/>
    <w:basedOn w:val="a"/>
    <w:next w:val="a"/>
    <w:link w:val="70"/>
    <w:uiPriority w:val="99"/>
    <w:qFormat/>
    <w:rsid w:val="00B01AA7"/>
    <w:pPr>
      <w:keepNext/>
      <w:spacing w:line="312" w:lineRule="auto"/>
      <w:jc w:val="center"/>
      <w:outlineLvl w:val="6"/>
    </w:pPr>
    <w:rPr>
      <w:b/>
      <w:bCs/>
      <w:spacing w:val="68"/>
      <w:sz w:val="28"/>
      <w:szCs w:val="28"/>
    </w:rPr>
  </w:style>
  <w:style w:type="paragraph" w:styleId="8">
    <w:name w:val="heading 8"/>
    <w:basedOn w:val="a"/>
    <w:next w:val="a"/>
    <w:link w:val="80"/>
    <w:uiPriority w:val="99"/>
    <w:qFormat/>
    <w:rsid w:val="00B01AA7"/>
    <w:pPr>
      <w:keepNext/>
      <w:pBdr>
        <w:bottom w:val="single" w:sz="6" w:space="1" w:color="auto"/>
      </w:pBdr>
      <w:spacing w:line="360" w:lineRule="auto"/>
      <w:ind w:right="-199"/>
      <w:jc w:val="center"/>
      <w:outlineLvl w:val="7"/>
    </w:pPr>
    <w:rPr>
      <w:b/>
      <w:bCs/>
      <w:spacing w:val="22"/>
      <w:sz w:val="28"/>
      <w:szCs w:val="28"/>
    </w:rPr>
  </w:style>
  <w:style w:type="paragraph" w:styleId="9">
    <w:name w:val="heading 9"/>
    <w:basedOn w:val="a"/>
    <w:next w:val="a"/>
    <w:link w:val="90"/>
    <w:uiPriority w:val="99"/>
    <w:qFormat/>
    <w:rsid w:val="00B01AA7"/>
    <w:pPr>
      <w:keepNext/>
      <w:tabs>
        <w:tab w:val="left" w:pos="284"/>
        <w:tab w:val="left" w:pos="426"/>
      </w:tabs>
      <w:spacing w:line="360" w:lineRule="auto"/>
      <w:ind w:left="1134" w:hanging="1702"/>
      <w:jc w:val="both"/>
      <w:outlineLvl w:val="8"/>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1AA7"/>
    <w:rPr>
      <w:rFonts w:ascii="Cambria" w:hAnsi="Cambria" w:cs="Times New Roman"/>
      <w:b/>
      <w:bCs/>
      <w:kern w:val="32"/>
      <w:sz w:val="32"/>
      <w:szCs w:val="32"/>
    </w:rPr>
  </w:style>
  <w:style w:type="character" w:customStyle="1" w:styleId="20">
    <w:name w:val="Заголовок 2 Знак"/>
    <w:link w:val="2"/>
    <w:uiPriority w:val="99"/>
    <w:semiHidden/>
    <w:locked/>
    <w:rsid w:val="00B01AA7"/>
    <w:rPr>
      <w:rFonts w:ascii="Cambria" w:hAnsi="Cambria" w:cs="Times New Roman"/>
      <w:b/>
      <w:bCs/>
      <w:i/>
      <w:iCs/>
      <w:sz w:val="28"/>
      <w:szCs w:val="28"/>
    </w:rPr>
  </w:style>
  <w:style w:type="character" w:customStyle="1" w:styleId="30">
    <w:name w:val="Заголовок 3 Знак"/>
    <w:link w:val="3"/>
    <w:uiPriority w:val="99"/>
    <w:semiHidden/>
    <w:locked/>
    <w:rsid w:val="00B01AA7"/>
    <w:rPr>
      <w:rFonts w:ascii="Cambria" w:hAnsi="Cambria" w:cs="Times New Roman"/>
      <w:b/>
      <w:bCs/>
      <w:sz w:val="26"/>
      <w:szCs w:val="26"/>
    </w:rPr>
  </w:style>
  <w:style w:type="character" w:customStyle="1" w:styleId="40">
    <w:name w:val="Заголовок 4 Знак"/>
    <w:link w:val="4"/>
    <w:uiPriority w:val="99"/>
    <w:semiHidden/>
    <w:locked/>
    <w:rsid w:val="00B01AA7"/>
    <w:rPr>
      <w:rFonts w:ascii="Calibri" w:hAnsi="Calibri" w:cs="Times New Roman"/>
      <w:b/>
      <w:bCs/>
      <w:sz w:val="28"/>
      <w:szCs w:val="28"/>
    </w:rPr>
  </w:style>
  <w:style w:type="character" w:customStyle="1" w:styleId="50">
    <w:name w:val="Заголовок 5 Знак"/>
    <w:link w:val="5"/>
    <w:uiPriority w:val="99"/>
    <w:semiHidden/>
    <w:locked/>
    <w:rsid w:val="00B01AA7"/>
    <w:rPr>
      <w:rFonts w:ascii="Calibri" w:hAnsi="Calibri" w:cs="Times New Roman"/>
      <w:b/>
      <w:bCs/>
      <w:i/>
      <w:iCs/>
      <w:sz w:val="26"/>
      <w:szCs w:val="26"/>
    </w:rPr>
  </w:style>
  <w:style w:type="character" w:customStyle="1" w:styleId="60">
    <w:name w:val="Заголовок 6 Знак"/>
    <w:link w:val="6"/>
    <w:uiPriority w:val="99"/>
    <w:semiHidden/>
    <w:locked/>
    <w:rsid w:val="00B01AA7"/>
    <w:rPr>
      <w:rFonts w:ascii="Calibri" w:hAnsi="Calibri" w:cs="Times New Roman"/>
      <w:b/>
      <w:bCs/>
    </w:rPr>
  </w:style>
  <w:style w:type="character" w:customStyle="1" w:styleId="70">
    <w:name w:val="Заголовок 7 Знак"/>
    <w:link w:val="7"/>
    <w:uiPriority w:val="99"/>
    <w:semiHidden/>
    <w:locked/>
    <w:rsid w:val="00B01AA7"/>
    <w:rPr>
      <w:rFonts w:ascii="Calibri" w:hAnsi="Calibri" w:cs="Times New Roman"/>
      <w:sz w:val="24"/>
      <w:szCs w:val="24"/>
    </w:rPr>
  </w:style>
  <w:style w:type="character" w:customStyle="1" w:styleId="80">
    <w:name w:val="Заголовок 8 Знак"/>
    <w:link w:val="8"/>
    <w:uiPriority w:val="99"/>
    <w:semiHidden/>
    <w:locked/>
    <w:rsid w:val="00B01AA7"/>
    <w:rPr>
      <w:rFonts w:ascii="Calibri" w:hAnsi="Calibri" w:cs="Times New Roman"/>
      <w:i/>
      <w:iCs/>
      <w:sz w:val="24"/>
      <w:szCs w:val="24"/>
    </w:rPr>
  </w:style>
  <w:style w:type="character" w:customStyle="1" w:styleId="90">
    <w:name w:val="Заголовок 9 Знак"/>
    <w:link w:val="9"/>
    <w:uiPriority w:val="99"/>
    <w:semiHidden/>
    <w:locked/>
    <w:rsid w:val="00B01AA7"/>
    <w:rPr>
      <w:rFonts w:ascii="Cambria" w:hAnsi="Cambria" w:cs="Times New Roman"/>
    </w:rPr>
  </w:style>
  <w:style w:type="character" w:styleId="a3">
    <w:name w:val="Strong"/>
    <w:qFormat/>
    <w:rsid w:val="00B01AA7"/>
    <w:rPr>
      <w:rFonts w:cs="Times New Roman"/>
      <w:b/>
      <w:bCs/>
    </w:rPr>
  </w:style>
  <w:style w:type="character" w:customStyle="1" w:styleId="tx1">
    <w:name w:val="tx1"/>
    <w:rsid w:val="00B01AA7"/>
    <w:rPr>
      <w:rFonts w:ascii="Tahoma" w:hAnsi="Tahoma"/>
      <w:b/>
      <w:color w:val="auto"/>
      <w:sz w:val="17"/>
    </w:rPr>
  </w:style>
  <w:style w:type="paragraph" w:styleId="a4">
    <w:name w:val="header"/>
    <w:basedOn w:val="a"/>
    <w:link w:val="a5"/>
    <w:uiPriority w:val="99"/>
    <w:semiHidden/>
    <w:rsid w:val="00B01AA7"/>
    <w:pPr>
      <w:tabs>
        <w:tab w:val="center" w:pos="4677"/>
        <w:tab w:val="right" w:pos="9355"/>
      </w:tabs>
    </w:pPr>
  </w:style>
  <w:style w:type="character" w:customStyle="1" w:styleId="a5">
    <w:name w:val="Верхний колонтитул Знак"/>
    <w:link w:val="a4"/>
    <w:uiPriority w:val="99"/>
    <w:semiHidden/>
    <w:locked/>
    <w:rsid w:val="00B01AA7"/>
    <w:rPr>
      <w:rFonts w:eastAsia="Times New Roman" w:cs="Times New Roman"/>
      <w:sz w:val="24"/>
      <w:szCs w:val="24"/>
    </w:rPr>
  </w:style>
  <w:style w:type="character" w:customStyle="1" w:styleId="21">
    <w:name w:val="Знак Знак2"/>
    <w:uiPriority w:val="99"/>
    <w:semiHidden/>
    <w:rsid w:val="00B01AA7"/>
    <w:rPr>
      <w:rFonts w:eastAsia="Times New Roman"/>
      <w:sz w:val="24"/>
    </w:rPr>
  </w:style>
  <w:style w:type="paragraph" w:styleId="a6">
    <w:name w:val="footer"/>
    <w:basedOn w:val="a"/>
    <w:link w:val="a7"/>
    <w:uiPriority w:val="99"/>
    <w:rsid w:val="00B01AA7"/>
    <w:pPr>
      <w:tabs>
        <w:tab w:val="center" w:pos="4677"/>
        <w:tab w:val="right" w:pos="9355"/>
      </w:tabs>
    </w:pPr>
  </w:style>
  <w:style w:type="character" w:customStyle="1" w:styleId="a7">
    <w:name w:val="Нижний колонтитул Знак"/>
    <w:link w:val="a6"/>
    <w:uiPriority w:val="99"/>
    <w:locked/>
    <w:rsid w:val="00B01AA7"/>
    <w:rPr>
      <w:rFonts w:eastAsia="Times New Roman" w:cs="Times New Roman"/>
      <w:sz w:val="24"/>
      <w:szCs w:val="24"/>
    </w:rPr>
  </w:style>
  <w:style w:type="character" w:customStyle="1" w:styleId="11">
    <w:name w:val="Знак Знак1"/>
    <w:uiPriority w:val="99"/>
    <w:rsid w:val="00B01AA7"/>
    <w:rPr>
      <w:rFonts w:eastAsia="Times New Roman"/>
      <w:sz w:val="24"/>
    </w:rPr>
  </w:style>
  <w:style w:type="paragraph" w:styleId="22">
    <w:name w:val="Body Text 2"/>
    <w:basedOn w:val="a"/>
    <w:link w:val="23"/>
    <w:uiPriority w:val="99"/>
    <w:semiHidden/>
    <w:rsid w:val="00B01AA7"/>
    <w:pPr>
      <w:spacing w:after="120" w:line="480" w:lineRule="auto"/>
    </w:pPr>
    <w:rPr>
      <w:sz w:val="20"/>
      <w:szCs w:val="20"/>
    </w:rPr>
  </w:style>
  <w:style w:type="character" w:customStyle="1" w:styleId="23">
    <w:name w:val="Основной текст 2 Знак"/>
    <w:link w:val="22"/>
    <w:uiPriority w:val="99"/>
    <w:semiHidden/>
    <w:locked/>
    <w:rsid w:val="00B01AA7"/>
    <w:rPr>
      <w:rFonts w:eastAsia="Times New Roman" w:cs="Times New Roman"/>
      <w:sz w:val="24"/>
      <w:szCs w:val="24"/>
    </w:rPr>
  </w:style>
  <w:style w:type="character" w:customStyle="1" w:styleId="a8">
    <w:name w:val="Знак Знак"/>
    <w:uiPriority w:val="99"/>
    <w:rsid w:val="00B01AA7"/>
    <w:rPr>
      <w:rFonts w:eastAsia="Times New Roman"/>
    </w:rPr>
  </w:style>
  <w:style w:type="paragraph" w:styleId="a9">
    <w:name w:val="Body Text"/>
    <w:basedOn w:val="a"/>
    <w:link w:val="aa"/>
    <w:uiPriority w:val="99"/>
    <w:rsid w:val="00B01AA7"/>
    <w:pPr>
      <w:overflowPunct w:val="0"/>
      <w:autoSpaceDE w:val="0"/>
      <w:autoSpaceDN w:val="0"/>
      <w:adjustRightInd w:val="0"/>
      <w:spacing w:line="360" w:lineRule="auto"/>
      <w:jc w:val="both"/>
    </w:pPr>
    <w:rPr>
      <w:sz w:val="28"/>
      <w:szCs w:val="28"/>
    </w:rPr>
  </w:style>
  <w:style w:type="character" w:customStyle="1" w:styleId="aa">
    <w:name w:val="Основной текст Знак"/>
    <w:link w:val="a9"/>
    <w:uiPriority w:val="99"/>
    <w:semiHidden/>
    <w:locked/>
    <w:rsid w:val="00B01AA7"/>
    <w:rPr>
      <w:rFonts w:eastAsia="Times New Roman" w:cs="Times New Roman"/>
      <w:sz w:val="24"/>
      <w:szCs w:val="24"/>
    </w:rPr>
  </w:style>
  <w:style w:type="paragraph" w:styleId="24">
    <w:name w:val="Body Text Indent 2"/>
    <w:basedOn w:val="a"/>
    <w:link w:val="25"/>
    <w:uiPriority w:val="99"/>
    <w:semiHidden/>
    <w:rsid w:val="00B01AA7"/>
    <w:pPr>
      <w:spacing w:after="120" w:line="480" w:lineRule="auto"/>
      <w:ind w:left="283"/>
    </w:pPr>
    <w:rPr>
      <w:rFonts w:ascii="Calibri" w:hAnsi="Calibri" w:cs="Calibri"/>
      <w:sz w:val="22"/>
      <w:szCs w:val="22"/>
    </w:rPr>
  </w:style>
  <w:style w:type="character" w:customStyle="1" w:styleId="25">
    <w:name w:val="Основной текст с отступом 2 Знак"/>
    <w:link w:val="24"/>
    <w:uiPriority w:val="99"/>
    <w:semiHidden/>
    <w:locked/>
    <w:rsid w:val="00B01AA7"/>
    <w:rPr>
      <w:rFonts w:eastAsia="Times New Roman" w:cs="Times New Roman"/>
      <w:sz w:val="24"/>
      <w:szCs w:val="24"/>
    </w:rPr>
  </w:style>
  <w:style w:type="character" w:styleId="ab">
    <w:name w:val="page number"/>
    <w:semiHidden/>
    <w:rsid w:val="00B01AA7"/>
    <w:rPr>
      <w:rFonts w:cs="Times New Roman"/>
    </w:rPr>
  </w:style>
  <w:style w:type="paragraph" w:styleId="ac">
    <w:name w:val="Body Text Indent"/>
    <w:basedOn w:val="a"/>
    <w:link w:val="ad"/>
    <w:uiPriority w:val="99"/>
    <w:semiHidden/>
    <w:rsid w:val="00B01AA7"/>
    <w:pPr>
      <w:shd w:val="clear" w:color="auto" w:fill="FFFFFF"/>
      <w:spacing w:line="360" w:lineRule="auto"/>
      <w:ind w:left="-284" w:firstLine="710"/>
      <w:jc w:val="both"/>
    </w:pPr>
    <w:rPr>
      <w:b/>
      <w:bCs/>
      <w:spacing w:val="-6"/>
      <w:sz w:val="28"/>
      <w:szCs w:val="28"/>
    </w:rPr>
  </w:style>
  <w:style w:type="character" w:customStyle="1" w:styleId="ad">
    <w:name w:val="Основной текст с отступом Знак"/>
    <w:link w:val="ac"/>
    <w:uiPriority w:val="99"/>
    <w:semiHidden/>
    <w:locked/>
    <w:rsid w:val="00B01AA7"/>
    <w:rPr>
      <w:rFonts w:eastAsia="Times New Roman" w:cs="Times New Roman"/>
      <w:sz w:val="24"/>
      <w:szCs w:val="24"/>
    </w:rPr>
  </w:style>
  <w:style w:type="paragraph" w:customStyle="1" w:styleId="210">
    <w:name w:val="Основной текст с отступом 21"/>
    <w:basedOn w:val="a"/>
    <w:rsid w:val="00B01AA7"/>
    <w:pPr>
      <w:spacing w:line="360" w:lineRule="auto"/>
      <w:ind w:firstLine="840"/>
      <w:jc w:val="both"/>
    </w:pPr>
    <w:rPr>
      <w:i/>
      <w:iCs/>
      <w:sz w:val="22"/>
      <w:szCs w:val="22"/>
      <w:lang w:eastAsia="ar-SA"/>
    </w:rPr>
  </w:style>
  <w:style w:type="paragraph" w:customStyle="1" w:styleId="BodyTextIndent1">
    <w:name w:val="Body Text Indent1"/>
    <w:basedOn w:val="a"/>
    <w:rsid w:val="00B01AA7"/>
    <w:pPr>
      <w:spacing w:line="360" w:lineRule="auto"/>
      <w:ind w:firstLine="724"/>
      <w:jc w:val="both"/>
    </w:pPr>
    <w:rPr>
      <w:sz w:val="27"/>
      <w:szCs w:val="27"/>
    </w:rPr>
  </w:style>
  <w:style w:type="paragraph" w:styleId="31">
    <w:name w:val="Body Text 3"/>
    <w:basedOn w:val="a"/>
    <w:link w:val="32"/>
    <w:uiPriority w:val="99"/>
    <w:semiHidden/>
    <w:rsid w:val="00B01AA7"/>
    <w:pPr>
      <w:jc w:val="center"/>
    </w:pPr>
    <w:rPr>
      <w:b/>
      <w:bCs/>
      <w:sz w:val="28"/>
      <w:szCs w:val="28"/>
    </w:rPr>
  </w:style>
  <w:style w:type="character" w:customStyle="1" w:styleId="32">
    <w:name w:val="Основной текст 3 Знак"/>
    <w:link w:val="31"/>
    <w:uiPriority w:val="99"/>
    <w:semiHidden/>
    <w:locked/>
    <w:rsid w:val="00B01AA7"/>
    <w:rPr>
      <w:rFonts w:eastAsia="Times New Roman" w:cs="Times New Roman"/>
      <w:sz w:val="16"/>
      <w:szCs w:val="16"/>
    </w:rPr>
  </w:style>
  <w:style w:type="paragraph" w:styleId="33">
    <w:name w:val="Body Text Indent 3"/>
    <w:basedOn w:val="a"/>
    <w:link w:val="34"/>
    <w:uiPriority w:val="99"/>
    <w:semiHidden/>
    <w:rsid w:val="00B01AA7"/>
    <w:pPr>
      <w:spacing w:line="360" w:lineRule="auto"/>
      <w:ind w:firstLine="709"/>
      <w:jc w:val="both"/>
    </w:pPr>
    <w:rPr>
      <w:sz w:val="28"/>
      <w:szCs w:val="28"/>
    </w:rPr>
  </w:style>
  <w:style w:type="character" w:customStyle="1" w:styleId="34">
    <w:name w:val="Основной текст с отступом 3 Знак"/>
    <w:link w:val="33"/>
    <w:uiPriority w:val="99"/>
    <w:semiHidden/>
    <w:locked/>
    <w:rsid w:val="00B01AA7"/>
    <w:rPr>
      <w:rFonts w:eastAsia="Times New Roman" w:cs="Times New Roman"/>
      <w:sz w:val="16"/>
      <w:szCs w:val="16"/>
    </w:rPr>
  </w:style>
  <w:style w:type="paragraph" w:customStyle="1" w:styleId="ae">
    <w:name w:val="Текст_стандарта"/>
    <w:basedOn w:val="a"/>
    <w:uiPriority w:val="99"/>
    <w:rsid w:val="00B01AA7"/>
    <w:pPr>
      <w:spacing w:line="360" w:lineRule="auto"/>
      <w:ind w:firstLine="720"/>
      <w:jc w:val="both"/>
    </w:pPr>
  </w:style>
  <w:style w:type="paragraph" w:styleId="af">
    <w:name w:val="Normal (Web)"/>
    <w:basedOn w:val="a"/>
    <w:uiPriority w:val="99"/>
    <w:rsid w:val="00643AC8"/>
    <w:pPr>
      <w:spacing w:before="100" w:beforeAutospacing="1" w:after="100" w:afterAutospacing="1"/>
    </w:pPr>
  </w:style>
  <w:style w:type="character" w:customStyle="1" w:styleId="tx">
    <w:name w:val="tx"/>
    <w:rsid w:val="00643AC8"/>
    <w:rPr>
      <w:rFonts w:cs="Times New Roman"/>
    </w:rPr>
  </w:style>
  <w:style w:type="paragraph" w:customStyle="1" w:styleId="af0">
    <w:name w:val="Знак Знак Знак Знак"/>
    <w:basedOn w:val="a"/>
    <w:uiPriority w:val="99"/>
    <w:rsid w:val="00DE2376"/>
    <w:pPr>
      <w:spacing w:after="160" w:line="240" w:lineRule="exact"/>
    </w:pPr>
    <w:rPr>
      <w:rFonts w:ascii="Verdana" w:hAnsi="Verdana" w:cs="Verdana"/>
      <w:sz w:val="20"/>
      <w:szCs w:val="20"/>
      <w:lang w:val="en-US" w:eastAsia="en-US"/>
    </w:rPr>
  </w:style>
  <w:style w:type="character" w:customStyle="1" w:styleId="FontStyle12">
    <w:name w:val="Font Style12"/>
    <w:uiPriority w:val="99"/>
    <w:rsid w:val="00DE2376"/>
    <w:rPr>
      <w:rFonts w:ascii="Times New Roman" w:hAnsi="Times New Roman" w:cs="Times New Roman"/>
      <w:sz w:val="22"/>
      <w:szCs w:val="22"/>
    </w:rPr>
  </w:style>
  <w:style w:type="character" w:customStyle="1" w:styleId="FontStyle19">
    <w:name w:val="Font Style19"/>
    <w:uiPriority w:val="99"/>
    <w:rsid w:val="00DE2376"/>
    <w:rPr>
      <w:rFonts w:ascii="Times New Roman" w:hAnsi="Times New Roman" w:cs="Times New Roman"/>
      <w:i/>
      <w:iCs/>
      <w:sz w:val="22"/>
      <w:szCs w:val="22"/>
    </w:rPr>
  </w:style>
  <w:style w:type="character" w:customStyle="1" w:styleId="FontStyle15">
    <w:name w:val="Font Style15"/>
    <w:uiPriority w:val="99"/>
    <w:rsid w:val="00DE2376"/>
    <w:rPr>
      <w:rFonts w:ascii="Times New Roman" w:hAnsi="Times New Roman" w:cs="Times New Roman"/>
      <w:b/>
      <w:bCs/>
      <w:i/>
      <w:iCs/>
      <w:sz w:val="22"/>
      <w:szCs w:val="22"/>
    </w:rPr>
  </w:style>
  <w:style w:type="paragraph" w:customStyle="1" w:styleId="Style4">
    <w:name w:val="Style4"/>
    <w:basedOn w:val="a"/>
    <w:uiPriority w:val="99"/>
    <w:rsid w:val="00DE2376"/>
    <w:pPr>
      <w:widowControl w:val="0"/>
      <w:autoSpaceDE w:val="0"/>
      <w:autoSpaceDN w:val="0"/>
      <w:adjustRightInd w:val="0"/>
    </w:pPr>
  </w:style>
  <w:style w:type="character" w:styleId="af1">
    <w:name w:val="Hyperlink"/>
    <w:uiPriority w:val="99"/>
    <w:rsid w:val="00DE2376"/>
    <w:rPr>
      <w:rFonts w:cs="Times New Roman"/>
      <w:color w:val="auto"/>
      <w:u w:val="single"/>
    </w:rPr>
  </w:style>
  <w:style w:type="paragraph" w:customStyle="1" w:styleId="12">
    <w:name w:val="Знак Знак Знак Знак1"/>
    <w:basedOn w:val="a"/>
    <w:uiPriority w:val="99"/>
    <w:rsid w:val="009B52B7"/>
    <w:pPr>
      <w:spacing w:after="160" w:line="240" w:lineRule="exact"/>
    </w:pPr>
    <w:rPr>
      <w:rFonts w:ascii="Verdana" w:hAnsi="Verdana" w:cs="Verdana"/>
      <w:sz w:val="20"/>
      <w:szCs w:val="20"/>
      <w:lang w:val="en-US" w:eastAsia="en-US"/>
    </w:rPr>
  </w:style>
  <w:style w:type="character" w:customStyle="1" w:styleId="41">
    <w:name w:val="Заголовок №4_"/>
    <w:link w:val="42"/>
    <w:uiPriority w:val="99"/>
    <w:locked/>
    <w:rsid w:val="007442C7"/>
    <w:rPr>
      <w:rFonts w:ascii="Arial" w:hAnsi="Arial" w:cs="Arial"/>
      <w:b/>
      <w:bCs/>
      <w:sz w:val="18"/>
      <w:szCs w:val="18"/>
      <w:shd w:val="clear" w:color="auto" w:fill="FFFFFF"/>
    </w:rPr>
  </w:style>
  <w:style w:type="paragraph" w:customStyle="1" w:styleId="42">
    <w:name w:val="Заголовок №4"/>
    <w:basedOn w:val="a"/>
    <w:link w:val="41"/>
    <w:uiPriority w:val="99"/>
    <w:rsid w:val="007442C7"/>
    <w:pPr>
      <w:shd w:val="clear" w:color="auto" w:fill="FFFFFF"/>
      <w:spacing w:after="240" w:line="240" w:lineRule="atLeast"/>
      <w:outlineLvl w:val="3"/>
    </w:pPr>
    <w:rPr>
      <w:rFonts w:ascii="Arial" w:hAnsi="Arial"/>
      <w:b/>
      <w:bCs/>
      <w:sz w:val="18"/>
      <w:szCs w:val="18"/>
    </w:rPr>
  </w:style>
  <w:style w:type="paragraph" w:styleId="af2">
    <w:name w:val="Plain Text"/>
    <w:basedOn w:val="a"/>
    <w:link w:val="af3"/>
    <w:uiPriority w:val="99"/>
    <w:locked/>
    <w:rsid w:val="00F43D1D"/>
    <w:rPr>
      <w:rFonts w:ascii="Courier New" w:hAnsi="Courier New" w:cs="Courier New"/>
      <w:sz w:val="20"/>
      <w:szCs w:val="20"/>
    </w:rPr>
  </w:style>
  <w:style w:type="character" w:customStyle="1" w:styleId="af3">
    <w:name w:val="Текст Знак"/>
    <w:link w:val="af2"/>
    <w:uiPriority w:val="99"/>
    <w:rsid w:val="00F43D1D"/>
    <w:rPr>
      <w:rFonts w:ascii="Courier New" w:hAnsi="Courier New" w:cs="Courier New"/>
    </w:rPr>
  </w:style>
  <w:style w:type="character" w:customStyle="1" w:styleId="26">
    <w:name w:val="Основной текст (2)_"/>
    <w:link w:val="27"/>
    <w:uiPriority w:val="99"/>
    <w:locked/>
    <w:rsid w:val="00F43D1D"/>
    <w:rPr>
      <w:rFonts w:ascii="Arial" w:hAnsi="Arial" w:cs="Arial"/>
      <w:b/>
      <w:bCs/>
      <w:sz w:val="12"/>
      <w:szCs w:val="12"/>
      <w:shd w:val="clear" w:color="auto" w:fill="FFFFFF"/>
    </w:rPr>
  </w:style>
  <w:style w:type="paragraph" w:customStyle="1" w:styleId="27">
    <w:name w:val="Основной текст (2)"/>
    <w:basedOn w:val="a"/>
    <w:link w:val="26"/>
    <w:uiPriority w:val="99"/>
    <w:rsid w:val="00F43D1D"/>
    <w:pPr>
      <w:shd w:val="clear" w:color="auto" w:fill="FFFFFF"/>
      <w:spacing w:line="170" w:lineRule="exact"/>
      <w:jc w:val="center"/>
    </w:pPr>
    <w:rPr>
      <w:rFonts w:ascii="Arial" w:hAnsi="Arial"/>
      <w:b/>
      <w:bCs/>
      <w:sz w:val="12"/>
      <w:szCs w:val="12"/>
    </w:rPr>
  </w:style>
  <w:style w:type="table" w:styleId="af4">
    <w:name w:val="Table Grid"/>
    <w:basedOn w:val="a1"/>
    <w:uiPriority w:val="59"/>
    <w:locked/>
    <w:rsid w:val="00061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locked/>
    <w:rsid w:val="00A60E0E"/>
    <w:rPr>
      <w:rFonts w:ascii="Tahoma" w:hAnsi="Tahoma" w:cs="Tahoma"/>
      <w:sz w:val="16"/>
      <w:szCs w:val="16"/>
    </w:rPr>
  </w:style>
  <w:style w:type="character" w:customStyle="1" w:styleId="af6">
    <w:name w:val="Текст выноски Знак"/>
    <w:link w:val="af5"/>
    <w:uiPriority w:val="99"/>
    <w:semiHidden/>
    <w:rsid w:val="00A60E0E"/>
    <w:rPr>
      <w:rFonts w:ascii="Tahoma" w:hAnsi="Tahoma" w:cs="Tahoma"/>
      <w:sz w:val="16"/>
      <w:szCs w:val="16"/>
    </w:rPr>
  </w:style>
  <w:style w:type="paragraph" w:customStyle="1" w:styleId="13">
    <w:name w:val="Обычный1"/>
    <w:rsid w:val="00BF020C"/>
    <w:pPr>
      <w:spacing w:line="480" w:lineRule="auto"/>
      <w:ind w:firstLine="720"/>
    </w:pPr>
    <w:rPr>
      <w:rFonts w:ascii="Arial" w:hAnsi="Arial"/>
      <w:snapToGrid w:val="0"/>
      <w:sz w:val="24"/>
    </w:rPr>
  </w:style>
  <w:style w:type="paragraph" w:styleId="af7">
    <w:name w:val="List Paragraph"/>
    <w:basedOn w:val="a"/>
    <w:uiPriority w:val="34"/>
    <w:qFormat/>
    <w:rsid w:val="00812E05"/>
    <w:pPr>
      <w:ind w:left="708"/>
    </w:pPr>
  </w:style>
  <w:style w:type="paragraph" w:styleId="af8">
    <w:name w:val="footnote text"/>
    <w:basedOn w:val="a"/>
    <w:link w:val="af9"/>
    <w:uiPriority w:val="99"/>
    <w:locked/>
    <w:rsid w:val="00A73225"/>
    <w:rPr>
      <w:sz w:val="20"/>
      <w:szCs w:val="20"/>
    </w:rPr>
  </w:style>
  <w:style w:type="character" w:customStyle="1" w:styleId="af9">
    <w:name w:val="Текст сноски Знак"/>
    <w:basedOn w:val="a0"/>
    <w:link w:val="af8"/>
    <w:uiPriority w:val="99"/>
    <w:rsid w:val="00A73225"/>
  </w:style>
  <w:style w:type="character" w:styleId="afa">
    <w:name w:val="Placeholder Text"/>
    <w:basedOn w:val="a0"/>
    <w:uiPriority w:val="99"/>
    <w:semiHidden/>
    <w:rsid w:val="000A5CB2"/>
    <w:rPr>
      <w:color w:val="808080"/>
    </w:rPr>
  </w:style>
  <w:style w:type="paragraph" w:customStyle="1" w:styleId="tekstob">
    <w:name w:val="tekstob"/>
    <w:basedOn w:val="a"/>
    <w:uiPriority w:val="99"/>
    <w:rsid w:val="0084035D"/>
    <w:pPr>
      <w:spacing w:before="100" w:beforeAutospacing="1" w:after="100" w:afterAutospacing="1"/>
    </w:pPr>
  </w:style>
  <w:style w:type="paragraph" w:customStyle="1" w:styleId="DecimalAligned">
    <w:name w:val="Decimal Aligned"/>
    <w:basedOn w:val="a"/>
    <w:uiPriority w:val="40"/>
    <w:qFormat/>
    <w:rsid w:val="009C5167"/>
    <w:pPr>
      <w:tabs>
        <w:tab w:val="decimal" w:pos="360"/>
      </w:tabs>
      <w:spacing w:after="200" w:line="276" w:lineRule="auto"/>
    </w:pPr>
    <w:rPr>
      <w:rFonts w:asciiTheme="minorHAnsi" w:eastAsiaTheme="minorHAnsi" w:hAnsiTheme="minorHAnsi" w:cstheme="minorBidi"/>
      <w:sz w:val="22"/>
      <w:szCs w:val="22"/>
    </w:rPr>
  </w:style>
  <w:style w:type="character" w:styleId="afb">
    <w:name w:val="Subtle Emphasis"/>
    <w:basedOn w:val="a0"/>
    <w:uiPriority w:val="19"/>
    <w:qFormat/>
    <w:rsid w:val="009C5167"/>
    <w:rPr>
      <w:i/>
      <w:iCs/>
      <w:color w:val="000000" w:themeColor="text1"/>
    </w:rPr>
  </w:style>
  <w:style w:type="table" w:styleId="2-5">
    <w:name w:val="Medium Shading 2 Accent 5"/>
    <w:basedOn w:val="a1"/>
    <w:uiPriority w:val="64"/>
    <w:rsid w:val="009C5167"/>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a0"/>
    <w:uiPriority w:val="99"/>
    <w:rsid w:val="00EA38B2"/>
  </w:style>
  <w:style w:type="paragraph" w:styleId="afc">
    <w:name w:val="TOC Heading"/>
    <w:basedOn w:val="1"/>
    <w:next w:val="a"/>
    <w:uiPriority w:val="39"/>
    <w:semiHidden/>
    <w:unhideWhenUsed/>
    <w:qFormat/>
    <w:rsid w:val="00D03941"/>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rPr>
  </w:style>
  <w:style w:type="paragraph" w:styleId="28">
    <w:name w:val="toc 2"/>
    <w:basedOn w:val="a"/>
    <w:next w:val="a"/>
    <w:autoRedefine/>
    <w:uiPriority w:val="39"/>
    <w:semiHidden/>
    <w:unhideWhenUsed/>
    <w:qFormat/>
    <w:locked/>
    <w:rsid w:val="00D03941"/>
    <w:pPr>
      <w:spacing w:after="100" w:line="276" w:lineRule="auto"/>
      <w:ind w:left="220"/>
    </w:pPr>
    <w:rPr>
      <w:rFonts w:asciiTheme="minorHAnsi" w:eastAsiaTheme="minorEastAsia" w:hAnsiTheme="minorHAnsi" w:cstheme="minorBidi"/>
      <w:sz w:val="22"/>
      <w:szCs w:val="22"/>
    </w:rPr>
  </w:style>
  <w:style w:type="paragraph" w:styleId="14">
    <w:name w:val="toc 1"/>
    <w:basedOn w:val="a"/>
    <w:next w:val="a"/>
    <w:autoRedefine/>
    <w:uiPriority w:val="39"/>
    <w:semiHidden/>
    <w:unhideWhenUsed/>
    <w:qFormat/>
    <w:locked/>
    <w:rsid w:val="00D03941"/>
    <w:pPr>
      <w:spacing w:after="100" w:line="276" w:lineRule="auto"/>
    </w:pPr>
    <w:rPr>
      <w:rFonts w:asciiTheme="minorHAnsi" w:eastAsiaTheme="minorEastAsia" w:hAnsiTheme="minorHAnsi" w:cstheme="minorBidi"/>
      <w:sz w:val="22"/>
      <w:szCs w:val="22"/>
    </w:rPr>
  </w:style>
  <w:style w:type="paragraph" w:styleId="35">
    <w:name w:val="toc 3"/>
    <w:basedOn w:val="a"/>
    <w:next w:val="a"/>
    <w:autoRedefine/>
    <w:uiPriority w:val="39"/>
    <w:semiHidden/>
    <w:unhideWhenUsed/>
    <w:qFormat/>
    <w:locked/>
    <w:rsid w:val="00D03941"/>
    <w:pPr>
      <w:spacing w:after="100" w:line="276" w:lineRule="auto"/>
      <w:ind w:left="440"/>
    </w:pPr>
    <w:rPr>
      <w:rFonts w:asciiTheme="minorHAnsi" w:eastAsiaTheme="minorEastAsia" w:hAnsiTheme="minorHAnsi" w:cstheme="minorBidi"/>
      <w:sz w:val="22"/>
      <w:szCs w:val="22"/>
    </w:rPr>
  </w:style>
  <w:style w:type="character" w:customStyle="1" w:styleId="FontStyle14">
    <w:name w:val="Font Style14"/>
    <w:uiPriority w:val="99"/>
    <w:rsid w:val="00127CDD"/>
    <w:rPr>
      <w:rFonts w:ascii="Times New Roman" w:hAnsi="Times New Roman"/>
      <w:sz w:val="22"/>
    </w:rPr>
  </w:style>
  <w:style w:type="character" w:customStyle="1" w:styleId="afd">
    <w:name w:val="Основной текст_"/>
    <w:link w:val="36"/>
    <w:uiPriority w:val="99"/>
    <w:locked/>
    <w:rsid w:val="005074C8"/>
    <w:rPr>
      <w:sz w:val="23"/>
      <w:shd w:val="clear" w:color="auto" w:fill="FFFFFF"/>
    </w:rPr>
  </w:style>
  <w:style w:type="paragraph" w:customStyle="1" w:styleId="36">
    <w:name w:val="Основной текст3"/>
    <w:basedOn w:val="a"/>
    <w:link w:val="afd"/>
    <w:uiPriority w:val="99"/>
    <w:rsid w:val="005074C8"/>
    <w:pPr>
      <w:shd w:val="clear" w:color="auto" w:fill="FFFFFF"/>
      <w:spacing w:line="240" w:lineRule="atLeast"/>
      <w:ind w:hanging="740"/>
      <w:jc w:val="right"/>
    </w:pPr>
    <w:rPr>
      <w:sz w:val="23"/>
      <w:szCs w:val="20"/>
    </w:rPr>
  </w:style>
  <w:style w:type="character" w:customStyle="1" w:styleId="250">
    <w:name w:val="Основной текст (2)5"/>
    <w:uiPriority w:val="99"/>
    <w:rsid w:val="005074C8"/>
    <w:rPr>
      <w:rFonts w:ascii="Arial" w:hAnsi="Arial" w:cs="Times New Roman"/>
      <w:b/>
      <w:sz w:val="12"/>
      <w:szCs w:val="12"/>
      <w:shd w:val="clear" w:color="auto" w:fill="FFFFFF"/>
      <w:lang w:bidi="ar-SA"/>
    </w:rPr>
  </w:style>
  <w:style w:type="paragraph" w:customStyle="1" w:styleId="211">
    <w:name w:val="Основной текст (2)1"/>
    <w:basedOn w:val="a"/>
    <w:uiPriority w:val="99"/>
    <w:rsid w:val="005074C8"/>
    <w:pPr>
      <w:shd w:val="clear" w:color="auto" w:fill="FFFFFF"/>
      <w:spacing w:after="480" w:line="240" w:lineRule="atLeast"/>
    </w:pPr>
    <w:rPr>
      <w:sz w:val="12"/>
      <w:szCs w:val="12"/>
    </w:rPr>
  </w:style>
  <w:style w:type="character" w:styleId="afe">
    <w:name w:val="Emphasis"/>
    <w:uiPriority w:val="99"/>
    <w:qFormat/>
    <w:locked/>
    <w:rsid w:val="005920AA"/>
    <w:rPr>
      <w:rFonts w:cs="Times New Roman"/>
      <w:i/>
      <w:iCs/>
    </w:rPr>
  </w:style>
  <w:style w:type="character" w:customStyle="1" w:styleId="57">
    <w:name w:val="Заголовок №57"/>
    <w:uiPriority w:val="99"/>
    <w:rsid w:val="003D5C09"/>
    <w:rPr>
      <w:rFonts w:ascii="Times New Roman" w:hAnsi="Times New Roman" w:cs="Times New Roman"/>
      <w:b/>
      <w:bCs/>
      <w:spacing w:val="0"/>
      <w:sz w:val="16"/>
      <w:szCs w:val="16"/>
      <w:lang w:bidi="ar-SA"/>
    </w:rPr>
  </w:style>
  <w:style w:type="character" w:customStyle="1" w:styleId="56">
    <w:name w:val="Заголовок №56"/>
    <w:uiPriority w:val="99"/>
    <w:rsid w:val="003D5C09"/>
    <w:rPr>
      <w:rFonts w:ascii="Times New Roman" w:hAnsi="Times New Roman" w:cs="Times New Roman"/>
      <w:b/>
      <w:bCs/>
      <w:spacing w:val="0"/>
      <w:sz w:val="16"/>
      <w:szCs w:val="16"/>
      <w:lang w:bidi="ar-SA"/>
    </w:rPr>
  </w:style>
  <w:style w:type="paragraph" w:customStyle="1" w:styleId="Style3">
    <w:name w:val="Style3"/>
    <w:basedOn w:val="a"/>
    <w:rsid w:val="003F5536"/>
    <w:pPr>
      <w:widowControl w:val="0"/>
      <w:autoSpaceDE w:val="0"/>
      <w:autoSpaceDN w:val="0"/>
      <w:adjustRightInd w:val="0"/>
      <w:spacing w:line="225" w:lineRule="exact"/>
      <w:ind w:firstLine="522"/>
      <w:jc w:val="both"/>
    </w:pPr>
    <w:rPr>
      <w:sz w:val="22"/>
      <w:szCs w:val="22"/>
    </w:rPr>
  </w:style>
  <w:style w:type="paragraph" w:customStyle="1" w:styleId="formattext">
    <w:name w:val="formattext"/>
    <w:basedOn w:val="a"/>
    <w:rsid w:val="00C61B52"/>
    <w:pPr>
      <w:spacing w:before="100" w:beforeAutospacing="1" w:after="100" w:afterAutospacing="1"/>
    </w:pPr>
  </w:style>
  <w:style w:type="paragraph" w:customStyle="1" w:styleId="WW-2">
    <w:name w:val="WW-Основной текст 2"/>
    <w:basedOn w:val="a"/>
    <w:rsid w:val="0092664E"/>
    <w:pPr>
      <w:suppressAutoHyphens/>
      <w:overflowPunct w:val="0"/>
      <w:autoSpaceDE w:val="0"/>
      <w:spacing w:after="120" w:line="480" w:lineRule="auto"/>
      <w:textAlignment w:val="baseline"/>
    </w:pPr>
    <w:rPr>
      <w:sz w:val="20"/>
      <w:szCs w:val="20"/>
      <w:lang w:eastAsia="ar-SA"/>
    </w:rPr>
  </w:style>
  <w:style w:type="paragraph" w:customStyle="1" w:styleId="15">
    <w:name w:val="1"/>
    <w:basedOn w:val="a"/>
    <w:next w:val="aff"/>
    <w:qFormat/>
    <w:rsid w:val="00A4784B"/>
    <w:pPr>
      <w:autoSpaceDE w:val="0"/>
      <w:autoSpaceDN w:val="0"/>
      <w:jc w:val="center"/>
    </w:pPr>
    <w:rPr>
      <w:b/>
      <w:bCs/>
      <w:sz w:val="20"/>
      <w:szCs w:val="20"/>
    </w:rPr>
  </w:style>
  <w:style w:type="paragraph" w:styleId="aff">
    <w:name w:val="Title"/>
    <w:basedOn w:val="a"/>
    <w:next w:val="a"/>
    <w:link w:val="aff0"/>
    <w:uiPriority w:val="10"/>
    <w:qFormat/>
    <w:locked/>
    <w:rsid w:val="00A4784B"/>
    <w:pPr>
      <w:contextualSpacing/>
    </w:pPr>
    <w:rPr>
      <w:rFonts w:asciiTheme="majorHAnsi" w:eastAsiaTheme="majorEastAsia" w:hAnsiTheme="majorHAnsi" w:cstheme="majorBidi"/>
      <w:spacing w:val="-10"/>
      <w:kern w:val="28"/>
      <w:sz w:val="56"/>
      <w:szCs w:val="56"/>
    </w:rPr>
  </w:style>
  <w:style w:type="character" w:customStyle="1" w:styleId="aff0">
    <w:name w:val="Название Знак"/>
    <w:basedOn w:val="a0"/>
    <w:link w:val="aff"/>
    <w:uiPriority w:val="10"/>
    <w:rsid w:val="00A4784B"/>
    <w:rPr>
      <w:rFonts w:asciiTheme="majorHAnsi" w:eastAsiaTheme="majorEastAsia" w:hAnsiTheme="majorHAnsi" w:cstheme="majorBidi"/>
      <w:spacing w:val="-10"/>
      <w:kern w:val="28"/>
      <w:sz w:val="56"/>
      <w:szCs w:val="56"/>
    </w:rPr>
  </w:style>
  <w:style w:type="paragraph" w:customStyle="1" w:styleId="formattexttopleveltext">
    <w:name w:val="formattext topleveltext"/>
    <w:basedOn w:val="a"/>
    <w:rsid w:val="00D724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1AA7"/>
    <w:rPr>
      <w:sz w:val="24"/>
      <w:szCs w:val="24"/>
    </w:rPr>
  </w:style>
  <w:style w:type="paragraph" w:styleId="1">
    <w:name w:val="heading 1"/>
    <w:basedOn w:val="a"/>
    <w:next w:val="a"/>
    <w:link w:val="10"/>
    <w:uiPriority w:val="99"/>
    <w:qFormat/>
    <w:rsid w:val="00B01AA7"/>
    <w:pPr>
      <w:keepNext/>
      <w:overflowPunct w:val="0"/>
      <w:autoSpaceDE w:val="0"/>
      <w:autoSpaceDN w:val="0"/>
      <w:adjustRightInd w:val="0"/>
      <w:spacing w:line="360" w:lineRule="auto"/>
      <w:jc w:val="right"/>
      <w:textAlignment w:val="baseline"/>
      <w:outlineLvl w:val="0"/>
    </w:pPr>
    <w:rPr>
      <w:b/>
      <w:bCs/>
      <w:sz w:val="28"/>
      <w:szCs w:val="28"/>
    </w:rPr>
  </w:style>
  <w:style w:type="paragraph" w:styleId="2">
    <w:name w:val="heading 2"/>
    <w:basedOn w:val="a"/>
    <w:next w:val="a"/>
    <w:link w:val="20"/>
    <w:uiPriority w:val="99"/>
    <w:qFormat/>
    <w:rsid w:val="00B01AA7"/>
    <w:pPr>
      <w:keepNext/>
      <w:overflowPunct w:val="0"/>
      <w:autoSpaceDE w:val="0"/>
      <w:autoSpaceDN w:val="0"/>
      <w:adjustRightInd w:val="0"/>
      <w:spacing w:line="360" w:lineRule="auto"/>
      <w:ind w:firstLine="720"/>
      <w:textAlignment w:val="baseline"/>
      <w:outlineLvl w:val="1"/>
    </w:pPr>
    <w:rPr>
      <w:b/>
      <w:bCs/>
      <w:sz w:val="28"/>
      <w:szCs w:val="28"/>
    </w:rPr>
  </w:style>
  <w:style w:type="paragraph" w:styleId="3">
    <w:name w:val="heading 3"/>
    <w:basedOn w:val="a"/>
    <w:next w:val="a"/>
    <w:link w:val="30"/>
    <w:uiPriority w:val="99"/>
    <w:qFormat/>
    <w:rsid w:val="00B01AA7"/>
    <w:pPr>
      <w:keepNext/>
      <w:spacing w:after="200" w:line="276" w:lineRule="auto"/>
      <w:jc w:val="center"/>
      <w:outlineLvl w:val="2"/>
    </w:pPr>
    <w:rPr>
      <w:b/>
      <w:bCs/>
      <w:spacing w:val="68"/>
      <w:sz w:val="22"/>
      <w:szCs w:val="22"/>
    </w:rPr>
  </w:style>
  <w:style w:type="paragraph" w:styleId="4">
    <w:name w:val="heading 4"/>
    <w:basedOn w:val="a"/>
    <w:next w:val="a"/>
    <w:link w:val="40"/>
    <w:uiPriority w:val="99"/>
    <w:qFormat/>
    <w:rsid w:val="00B01AA7"/>
    <w:pPr>
      <w:keepNext/>
      <w:spacing w:before="240" w:after="60"/>
      <w:outlineLvl w:val="3"/>
    </w:pPr>
    <w:rPr>
      <w:b/>
      <w:bCs/>
      <w:sz w:val="28"/>
      <w:szCs w:val="28"/>
    </w:rPr>
  </w:style>
  <w:style w:type="paragraph" w:styleId="5">
    <w:name w:val="heading 5"/>
    <w:basedOn w:val="a"/>
    <w:next w:val="a"/>
    <w:link w:val="50"/>
    <w:uiPriority w:val="99"/>
    <w:qFormat/>
    <w:rsid w:val="00B01AA7"/>
    <w:pPr>
      <w:keepNext/>
      <w:suppressAutoHyphens/>
      <w:spacing w:line="312" w:lineRule="auto"/>
      <w:jc w:val="center"/>
      <w:outlineLvl w:val="4"/>
    </w:pPr>
    <w:rPr>
      <w:b/>
      <w:bCs/>
      <w:sz w:val="32"/>
      <w:szCs w:val="32"/>
    </w:rPr>
  </w:style>
  <w:style w:type="paragraph" w:styleId="6">
    <w:name w:val="heading 6"/>
    <w:basedOn w:val="a"/>
    <w:next w:val="a"/>
    <w:link w:val="60"/>
    <w:uiPriority w:val="99"/>
    <w:qFormat/>
    <w:rsid w:val="00B01AA7"/>
    <w:pPr>
      <w:keepNext/>
      <w:tabs>
        <w:tab w:val="left" w:pos="567"/>
        <w:tab w:val="left" w:pos="2268"/>
        <w:tab w:val="left" w:pos="5245"/>
      </w:tabs>
      <w:overflowPunct w:val="0"/>
      <w:autoSpaceDE w:val="0"/>
      <w:autoSpaceDN w:val="0"/>
      <w:adjustRightInd w:val="0"/>
      <w:spacing w:line="360" w:lineRule="auto"/>
      <w:ind w:left="425" w:right="23" w:firstLine="1"/>
      <w:jc w:val="both"/>
      <w:textAlignment w:val="baseline"/>
      <w:outlineLvl w:val="5"/>
    </w:pPr>
    <w:rPr>
      <w:sz w:val="28"/>
      <w:szCs w:val="28"/>
    </w:rPr>
  </w:style>
  <w:style w:type="paragraph" w:styleId="7">
    <w:name w:val="heading 7"/>
    <w:basedOn w:val="a"/>
    <w:next w:val="a"/>
    <w:link w:val="70"/>
    <w:uiPriority w:val="99"/>
    <w:qFormat/>
    <w:rsid w:val="00B01AA7"/>
    <w:pPr>
      <w:keepNext/>
      <w:spacing w:line="312" w:lineRule="auto"/>
      <w:jc w:val="center"/>
      <w:outlineLvl w:val="6"/>
    </w:pPr>
    <w:rPr>
      <w:b/>
      <w:bCs/>
      <w:spacing w:val="68"/>
      <w:sz w:val="28"/>
      <w:szCs w:val="28"/>
    </w:rPr>
  </w:style>
  <w:style w:type="paragraph" w:styleId="8">
    <w:name w:val="heading 8"/>
    <w:basedOn w:val="a"/>
    <w:next w:val="a"/>
    <w:link w:val="80"/>
    <w:uiPriority w:val="99"/>
    <w:qFormat/>
    <w:rsid w:val="00B01AA7"/>
    <w:pPr>
      <w:keepNext/>
      <w:pBdr>
        <w:bottom w:val="single" w:sz="6" w:space="1" w:color="auto"/>
      </w:pBdr>
      <w:spacing w:line="360" w:lineRule="auto"/>
      <w:ind w:right="-199"/>
      <w:jc w:val="center"/>
      <w:outlineLvl w:val="7"/>
    </w:pPr>
    <w:rPr>
      <w:b/>
      <w:bCs/>
      <w:spacing w:val="22"/>
      <w:sz w:val="28"/>
      <w:szCs w:val="28"/>
    </w:rPr>
  </w:style>
  <w:style w:type="paragraph" w:styleId="9">
    <w:name w:val="heading 9"/>
    <w:basedOn w:val="a"/>
    <w:next w:val="a"/>
    <w:link w:val="90"/>
    <w:uiPriority w:val="99"/>
    <w:qFormat/>
    <w:rsid w:val="00B01AA7"/>
    <w:pPr>
      <w:keepNext/>
      <w:tabs>
        <w:tab w:val="left" w:pos="284"/>
        <w:tab w:val="left" w:pos="426"/>
      </w:tabs>
      <w:spacing w:line="360" w:lineRule="auto"/>
      <w:ind w:left="1134" w:hanging="1702"/>
      <w:jc w:val="both"/>
      <w:outlineLvl w:val="8"/>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1AA7"/>
    <w:rPr>
      <w:rFonts w:ascii="Cambria" w:hAnsi="Cambria" w:cs="Times New Roman"/>
      <w:b/>
      <w:bCs/>
      <w:kern w:val="32"/>
      <w:sz w:val="32"/>
      <w:szCs w:val="32"/>
    </w:rPr>
  </w:style>
  <w:style w:type="character" w:customStyle="1" w:styleId="20">
    <w:name w:val="Заголовок 2 Знак"/>
    <w:link w:val="2"/>
    <w:uiPriority w:val="99"/>
    <w:semiHidden/>
    <w:locked/>
    <w:rsid w:val="00B01AA7"/>
    <w:rPr>
      <w:rFonts w:ascii="Cambria" w:hAnsi="Cambria" w:cs="Times New Roman"/>
      <w:b/>
      <w:bCs/>
      <w:i/>
      <w:iCs/>
      <w:sz w:val="28"/>
      <w:szCs w:val="28"/>
    </w:rPr>
  </w:style>
  <w:style w:type="character" w:customStyle="1" w:styleId="30">
    <w:name w:val="Заголовок 3 Знак"/>
    <w:link w:val="3"/>
    <w:uiPriority w:val="99"/>
    <w:semiHidden/>
    <w:locked/>
    <w:rsid w:val="00B01AA7"/>
    <w:rPr>
      <w:rFonts w:ascii="Cambria" w:hAnsi="Cambria" w:cs="Times New Roman"/>
      <w:b/>
      <w:bCs/>
      <w:sz w:val="26"/>
      <w:szCs w:val="26"/>
    </w:rPr>
  </w:style>
  <w:style w:type="character" w:customStyle="1" w:styleId="40">
    <w:name w:val="Заголовок 4 Знак"/>
    <w:link w:val="4"/>
    <w:uiPriority w:val="99"/>
    <w:semiHidden/>
    <w:locked/>
    <w:rsid w:val="00B01AA7"/>
    <w:rPr>
      <w:rFonts w:ascii="Calibri" w:hAnsi="Calibri" w:cs="Times New Roman"/>
      <w:b/>
      <w:bCs/>
      <w:sz w:val="28"/>
      <w:szCs w:val="28"/>
    </w:rPr>
  </w:style>
  <w:style w:type="character" w:customStyle="1" w:styleId="50">
    <w:name w:val="Заголовок 5 Знак"/>
    <w:link w:val="5"/>
    <w:uiPriority w:val="99"/>
    <w:semiHidden/>
    <w:locked/>
    <w:rsid w:val="00B01AA7"/>
    <w:rPr>
      <w:rFonts w:ascii="Calibri" w:hAnsi="Calibri" w:cs="Times New Roman"/>
      <w:b/>
      <w:bCs/>
      <w:i/>
      <w:iCs/>
      <w:sz w:val="26"/>
      <w:szCs w:val="26"/>
    </w:rPr>
  </w:style>
  <w:style w:type="character" w:customStyle="1" w:styleId="60">
    <w:name w:val="Заголовок 6 Знак"/>
    <w:link w:val="6"/>
    <w:uiPriority w:val="99"/>
    <w:semiHidden/>
    <w:locked/>
    <w:rsid w:val="00B01AA7"/>
    <w:rPr>
      <w:rFonts w:ascii="Calibri" w:hAnsi="Calibri" w:cs="Times New Roman"/>
      <w:b/>
      <w:bCs/>
    </w:rPr>
  </w:style>
  <w:style w:type="character" w:customStyle="1" w:styleId="70">
    <w:name w:val="Заголовок 7 Знак"/>
    <w:link w:val="7"/>
    <w:uiPriority w:val="99"/>
    <w:semiHidden/>
    <w:locked/>
    <w:rsid w:val="00B01AA7"/>
    <w:rPr>
      <w:rFonts w:ascii="Calibri" w:hAnsi="Calibri" w:cs="Times New Roman"/>
      <w:sz w:val="24"/>
      <w:szCs w:val="24"/>
    </w:rPr>
  </w:style>
  <w:style w:type="character" w:customStyle="1" w:styleId="80">
    <w:name w:val="Заголовок 8 Знак"/>
    <w:link w:val="8"/>
    <w:uiPriority w:val="99"/>
    <w:semiHidden/>
    <w:locked/>
    <w:rsid w:val="00B01AA7"/>
    <w:rPr>
      <w:rFonts w:ascii="Calibri" w:hAnsi="Calibri" w:cs="Times New Roman"/>
      <w:i/>
      <w:iCs/>
      <w:sz w:val="24"/>
      <w:szCs w:val="24"/>
    </w:rPr>
  </w:style>
  <w:style w:type="character" w:customStyle="1" w:styleId="90">
    <w:name w:val="Заголовок 9 Знак"/>
    <w:link w:val="9"/>
    <w:uiPriority w:val="99"/>
    <w:semiHidden/>
    <w:locked/>
    <w:rsid w:val="00B01AA7"/>
    <w:rPr>
      <w:rFonts w:ascii="Cambria" w:hAnsi="Cambria" w:cs="Times New Roman"/>
    </w:rPr>
  </w:style>
  <w:style w:type="character" w:styleId="a3">
    <w:name w:val="Strong"/>
    <w:qFormat/>
    <w:rsid w:val="00B01AA7"/>
    <w:rPr>
      <w:rFonts w:cs="Times New Roman"/>
      <w:b/>
      <w:bCs/>
    </w:rPr>
  </w:style>
  <w:style w:type="character" w:customStyle="1" w:styleId="tx1">
    <w:name w:val="tx1"/>
    <w:rsid w:val="00B01AA7"/>
    <w:rPr>
      <w:rFonts w:ascii="Tahoma" w:hAnsi="Tahoma"/>
      <w:b/>
      <w:color w:val="auto"/>
      <w:sz w:val="17"/>
    </w:rPr>
  </w:style>
  <w:style w:type="paragraph" w:styleId="a4">
    <w:name w:val="header"/>
    <w:basedOn w:val="a"/>
    <w:link w:val="a5"/>
    <w:uiPriority w:val="99"/>
    <w:semiHidden/>
    <w:rsid w:val="00B01AA7"/>
    <w:pPr>
      <w:tabs>
        <w:tab w:val="center" w:pos="4677"/>
        <w:tab w:val="right" w:pos="9355"/>
      </w:tabs>
    </w:pPr>
  </w:style>
  <w:style w:type="character" w:customStyle="1" w:styleId="a5">
    <w:name w:val="Верхний колонтитул Знак"/>
    <w:link w:val="a4"/>
    <w:uiPriority w:val="99"/>
    <w:semiHidden/>
    <w:locked/>
    <w:rsid w:val="00B01AA7"/>
    <w:rPr>
      <w:rFonts w:eastAsia="Times New Roman" w:cs="Times New Roman"/>
      <w:sz w:val="24"/>
      <w:szCs w:val="24"/>
    </w:rPr>
  </w:style>
  <w:style w:type="character" w:customStyle="1" w:styleId="21">
    <w:name w:val="Знак Знак2"/>
    <w:uiPriority w:val="99"/>
    <w:semiHidden/>
    <w:rsid w:val="00B01AA7"/>
    <w:rPr>
      <w:rFonts w:eastAsia="Times New Roman"/>
      <w:sz w:val="24"/>
    </w:rPr>
  </w:style>
  <w:style w:type="paragraph" w:styleId="a6">
    <w:name w:val="footer"/>
    <w:basedOn w:val="a"/>
    <w:link w:val="a7"/>
    <w:uiPriority w:val="99"/>
    <w:rsid w:val="00B01AA7"/>
    <w:pPr>
      <w:tabs>
        <w:tab w:val="center" w:pos="4677"/>
        <w:tab w:val="right" w:pos="9355"/>
      </w:tabs>
    </w:pPr>
  </w:style>
  <w:style w:type="character" w:customStyle="1" w:styleId="a7">
    <w:name w:val="Нижний колонтитул Знак"/>
    <w:link w:val="a6"/>
    <w:uiPriority w:val="99"/>
    <w:locked/>
    <w:rsid w:val="00B01AA7"/>
    <w:rPr>
      <w:rFonts w:eastAsia="Times New Roman" w:cs="Times New Roman"/>
      <w:sz w:val="24"/>
      <w:szCs w:val="24"/>
    </w:rPr>
  </w:style>
  <w:style w:type="character" w:customStyle="1" w:styleId="11">
    <w:name w:val="Знак Знак1"/>
    <w:uiPriority w:val="99"/>
    <w:rsid w:val="00B01AA7"/>
    <w:rPr>
      <w:rFonts w:eastAsia="Times New Roman"/>
      <w:sz w:val="24"/>
    </w:rPr>
  </w:style>
  <w:style w:type="paragraph" w:styleId="22">
    <w:name w:val="Body Text 2"/>
    <w:basedOn w:val="a"/>
    <w:link w:val="23"/>
    <w:uiPriority w:val="99"/>
    <w:semiHidden/>
    <w:rsid w:val="00B01AA7"/>
    <w:pPr>
      <w:spacing w:after="120" w:line="480" w:lineRule="auto"/>
    </w:pPr>
    <w:rPr>
      <w:sz w:val="20"/>
      <w:szCs w:val="20"/>
    </w:rPr>
  </w:style>
  <w:style w:type="character" w:customStyle="1" w:styleId="23">
    <w:name w:val="Основной текст 2 Знак"/>
    <w:link w:val="22"/>
    <w:uiPriority w:val="99"/>
    <w:semiHidden/>
    <w:locked/>
    <w:rsid w:val="00B01AA7"/>
    <w:rPr>
      <w:rFonts w:eastAsia="Times New Roman" w:cs="Times New Roman"/>
      <w:sz w:val="24"/>
      <w:szCs w:val="24"/>
    </w:rPr>
  </w:style>
  <w:style w:type="character" w:customStyle="1" w:styleId="a8">
    <w:name w:val="Знак Знак"/>
    <w:uiPriority w:val="99"/>
    <w:rsid w:val="00B01AA7"/>
    <w:rPr>
      <w:rFonts w:eastAsia="Times New Roman"/>
    </w:rPr>
  </w:style>
  <w:style w:type="paragraph" w:styleId="a9">
    <w:name w:val="Body Text"/>
    <w:basedOn w:val="a"/>
    <w:link w:val="aa"/>
    <w:uiPriority w:val="99"/>
    <w:rsid w:val="00B01AA7"/>
    <w:pPr>
      <w:overflowPunct w:val="0"/>
      <w:autoSpaceDE w:val="0"/>
      <w:autoSpaceDN w:val="0"/>
      <w:adjustRightInd w:val="0"/>
      <w:spacing w:line="360" w:lineRule="auto"/>
      <w:jc w:val="both"/>
    </w:pPr>
    <w:rPr>
      <w:sz w:val="28"/>
      <w:szCs w:val="28"/>
    </w:rPr>
  </w:style>
  <w:style w:type="character" w:customStyle="1" w:styleId="aa">
    <w:name w:val="Основной текст Знак"/>
    <w:link w:val="a9"/>
    <w:uiPriority w:val="99"/>
    <w:semiHidden/>
    <w:locked/>
    <w:rsid w:val="00B01AA7"/>
    <w:rPr>
      <w:rFonts w:eastAsia="Times New Roman" w:cs="Times New Roman"/>
      <w:sz w:val="24"/>
      <w:szCs w:val="24"/>
    </w:rPr>
  </w:style>
  <w:style w:type="paragraph" w:styleId="24">
    <w:name w:val="Body Text Indent 2"/>
    <w:basedOn w:val="a"/>
    <w:link w:val="25"/>
    <w:uiPriority w:val="99"/>
    <w:semiHidden/>
    <w:rsid w:val="00B01AA7"/>
    <w:pPr>
      <w:spacing w:after="120" w:line="480" w:lineRule="auto"/>
      <w:ind w:left="283"/>
    </w:pPr>
    <w:rPr>
      <w:rFonts w:ascii="Calibri" w:hAnsi="Calibri" w:cs="Calibri"/>
      <w:sz w:val="22"/>
      <w:szCs w:val="22"/>
    </w:rPr>
  </w:style>
  <w:style w:type="character" w:customStyle="1" w:styleId="25">
    <w:name w:val="Основной текст с отступом 2 Знак"/>
    <w:link w:val="24"/>
    <w:uiPriority w:val="99"/>
    <w:semiHidden/>
    <w:locked/>
    <w:rsid w:val="00B01AA7"/>
    <w:rPr>
      <w:rFonts w:eastAsia="Times New Roman" w:cs="Times New Roman"/>
      <w:sz w:val="24"/>
      <w:szCs w:val="24"/>
    </w:rPr>
  </w:style>
  <w:style w:type="character" w:styleId="ab">
    <w:name w:val="page number"/>
    <w:semiHidden/>
    <w:rsid w:val="00B01AA7"/>
    <w:rPr>
      <w:rFonts w:cs="Times New Roman"/>
    </w:rPr>
  </w:style>
  <w:style w:type="paragraph" w:styleId="ac">
    <w:name w:val="Body Text Indent"/>
    <w:basedOn w:val="a"/>
    <w:link w:val="ad"/>
    <w:uiPriority w:val="99"/>
    <w:semiHidden/>
    <w:rsid w:val="00B01AA7"/>
    <w:pPr>
      <w:shd w:val="clear" w:color="auto" w:fill="FFFFFF"/>
      <w:spacing w:line="360" w:lineRule="auto"/>
      <w:ind w:left="-284" w:firstLine="710"/>
      <w:jc w:val="both"/>
    </w:pPr>
    <w:rPr>
      <w:b/>
      <w:bCs/>
      <w:spacing w:val="-6"/>
      <w:sz w:val="28"/>
      <w:szCs w:val="28"/>
    </w:rPr>
  </w:style>
  <w:style w:type="character" w:customStyle="1" w:styleId="ad">
    <w:name w:val="Основной текст с отступом Знак"/>
    <w:link w:val="ac"/>
    <w:uiPriority w:val="99"/>
    <w:semiHidden/>
    <w:locked/>
    <w:rsid w:val="00B01AA7"/>
    <w:rPr>
      <w:rFonts w:eastAsia="Times New Roman" w:cs="Times New Roman"/>
      <w:sz w:val="24"/>
      <w:szCs w:val="24"/>
    </w:rPr>
  </w:style>
  <w:style w:type="paragraph" w:customStyle="1" w:styleId="210">
    <w:name w:val="Основной текст с отступом 21"/>
    <w:basedOn w:val="a"/>
    <w:rsid w:val="00B01AA7"/>
    <w:pPr>
      <w:spacing w:line="360" w:lineRule="auto"/>
      <w:ind w:firstLine="840"/>
      <w:jc w:val="both"/>
    </w:pPr>
    <w:rPr>
      <w:i/>
      <w:iCs/>
      <w:sz w:val="22"/>
      <w:szCs w:val="22"/>
      <w:lang w:eastAsia="ar-SA"/>
    </w:rPr>
  </w:style>
  <w:style w:type="paragraph" w:customStyle="1" w:styleId="BodyTextIndent1">
    <w:name w:val="Body Text Indent1"/>
    <w:basedOn w:val="a"/>
    <w:rsid w:val="00B01AA7"/>
    <w:pPr>
      <w:spacing w:line="360" w:lineRule="auto"/>
      <w:ind w:firstLine="724"/>
      <w:jc w:val="both"/>
    </w:pPr>
    <w:rPr>
      <w:sz w:val="27"/>
      <w:szCs w:val="27"/>
    </w:rPr>
  </w:style>
  <w:style w:type="paragraph" w:styleId="31">
    <w:name w:val="Body Text 3"/>
    <w:basedOn w:val="a"/>
    <w:link w:val="32"/>
    <w:uiPriority w:val="99"/>
    <w:semiHidden/>
    <w:rsid w:val="00B01AA7"/>
    <w:pPr>
      <w:jc w:val="center"/>
    </w:pPr>
    <w:rPr>
      <w:b/>
      <w:bCs/>
      <w:sz w:val="28"/>
      <w:szCs w:val="28"/>
    </w:rPr>
  </w:style>
  <w:style w:type="character" w:customStyle="1" w:styleId="32">
    <w:name w:val="Основной текст 3 Знак"/>
    <w:link w:val="31"/>
    <w:uiPriority w:val="99"/>
    <w:semiHidden/>
    <w:locked/>
    <w:rsid w:val="00B01AA7"/>
    <w:rPr>
      <w:rFonts w:eastAsia="Times New Roman" w:cs="Times New Roman"/>
      <w:sz w:val="16"/>
      <w:szCs w:val="16"/>
    </w:rPr>
  </w:style>
  <w:style w:type="paragraph" w:styleId="33">
    <w:name w:val="Body Text Indent 3"/>
    <w:basedOn w:val="a"/>
    <w:link w:val="34"/>
    <w:uiPriority w:val="99"/>
    <w:semiHidden/>
    <w:rsid w:val="00B01AA7"/>
    <w:pPr>
      <w:spacing w:line="360" w:lineRule="auto"/>
      <w:ind w:firstLine="709"/>
      <w:jc w:val="both"/>
    </w:pPr>
    <w:rPr>
      <w:sz w:val="28"/>
      <w:szCs w:val="28"/>
    </w:rPr>
  </w:style>
  <w:style w:type="character" w:customStyle="1" w:styleId="34">
    <w:name w:val="Основной текст с отступом 3 Знак"/>
    <w:link w:val="33"/>
    <w:uiPriority w:val="99"/>
    <w:semiHidden/>
    <w:locked/>
    <w:rsid w:val="00B01AA7"/>
    <w:rPr>
      <w:rFonts w:eastAsia="Times New Roman" w:cs="Times New Roman"/>
      <w:sz w:val="16"/>
      <w:szCs w:val="16"/>
    </w:rPr>
  </w:style>
  <w:style w:type="paragraph" w:customStyle="1" w:styleId="ae">
    <w:name w:val="Текст_стандарта"/>
    <w:basedOn w:val="a"/>
    <w:uiPriority w:val="99"/>
    <w:rsid w:val="00B01AA7"/>
    <w:pPr>
      <w:spacing w:line="360" w:lineRule="auto"/>
      <w:ind w:firstLine="720"/>
      <w:jc w:val="both"/>
    </w:pPr>
  </w:style>
  <w:style w:type="paragraph" w:styleId="af">
    <w:name w:val="Normal (Web)"/>
    <w:basedOn w:val="a"/>
    <w:uiPriority w:val="99"/>
    <w:rsid w:val="00643AC8"/>
    <w:pPr>
      <w:spacing w:before="100" w:beforeAutospacing="1" w:after="100" w:afterAutospacing="1"/>
    </w:pPr>
  </w:style>
  <w:style w:type="character" w:customStyle="1" w:styleId="tx">
    <w:name w:val="tx"/>
    <w:rsid w:val="00643AC8"/>
    <w:rPr>
      <w:rFonts w:cs="Times New Roman"/>
    </w:rPr>
  </w:style>
  <w:style w:type="paragraph" w:customStyle="1" w:styleId="af0">
    <w:name w:val="Знак Знак Знак Знак"/>
    <w:basedOn w:val="a"/>
    <w:uiPriority w:val="99"/>
    <w:rsid w:val="00DE2376"/>
    <w:pPr>
      <w:spacing w:after="160" w:line="240" w:lineRule="exact"/>
    </w:pPr>
    <w:rPr>
      <w:rFonts w:ascii="Verdana" w:hAnsi="Verdana" w:cs="Verdana"/>
      <w:sz w:val="20"/>
      <w:szCs w:val="20"/>
      <w:lang w:val="en-US" w:eastAsia="en-US"/>
    </w:rPr>
  </w:style>
  <w:style w:type="character" w:customStyle="1" w:styleId="FontStyle12">
    <w:name w:val="Font Style12"/>
    <w:uiPriority w:val="99"/>
    <w:rsid w:val="00DE2376"/>
    <w:rPr>
      <w:rFonts w:ascii="Times New Roman" w:hAnsi="Times New Roman" w:cs="Times New Roman"/>
      <w:sz w:val="22"/>
      <w:szCs w:val="22"/>
    </w:rPr>
  </w:style>
  <w:style w:type="character" w:customStyle="1" w:styleId="FontStyle19">
    <w:name w:val="Font Style19"/>
    <w:uiPriority w:val="99"/>
    <w:rsid w:val="00DE2376"/>
    <w:rPr>
      <w:rFonts w:ascii="Times New Roman" w:hAnsi="Times New Roman" w:cs="Times New Roman"/>
      <w:i/>
      <w:iCs/>
      <w:sz w:val="22"/>
      <w:szCs w:val="22"/>
    </w:rPr>
  </w:style>
  <w:style w:type="character" w:customStyle="1" w:styleId="FontStyle15">
    <w:name w:val="Font Style15"/>
    <w:uiPriority w:val="99"/>
    <w:rsid w:val="00DE2376"/>
    <w:rPr>
      <w:rFonts w:ascii="Times New Roman" w:hAnsi="Times New Roman" w:cs="Times New Roman"/>
      <w:b/>
      <w:bCs/>
      <w:i/>
      <w:iCs/>
      <w:sz w:val="22"/>
      <w:szCs w:val="22"/>
    </w:rPr>
  </w:style>
  <w:style w:type="paragraph" w:customStyle="1" w:styleId="Style4">
    <w:name w:val="Style4"/>
    <w:basedOn w:val="a"/>
    <w:uiPriority w:val="99"/>
    <w:rsid w:val="00DE2376"/>
    <w:pPr>
      <w:widowControl w:val="0"/>
      <w:autoSpaceDE w:val="0"/>
      <w:autoSpaceDN w:val="0"/>
      <w:adjustRightInd w:val="0"/>
    </w:pPr>
  </w:style>
  <w:style w:type="character" w:styleId="af1">
    <w:name w:val="Hyperlink"/>
    <w:uiPriority w:val="99"/>
    <w:rsid w:val="00DE2376"/>
    <w:rPr>
      <w:rFonts w:cs="Times New Roman"/>
      <w:color w:val="auto"/>
      <w:u w:val="single"/>
    </w:rPr>
  </w:style>
  <w:style w:type="paragraph" w:customStyle="1" w:styleId="12">
    <w:name w:val="Знак Знак Знак Знак1"/>
    <w:basedOn w:val="a"/>
    <w:uiPriority w:val="99"/>
    <w:rsid w:val="009B52B7"/>
    <w:pPr>
      <w:spacing w:after="160" w:line="240" w:lineRule="exact"/>
    </w:pPr>
    <w:rPr>
      <w:rFonts w:ascii="Verdana" w:hAnsi="Verdana" w:cs="Verdana"/>
      <w:sz w:val="20"/>
      <w:szCs w:val="20"/>
      <w:lang w:val="en-US" w:eastAsia="en-US"/>
    </w:rPr>
  </w:style>
  <w:style w:type="character" w:customStyle="1" w:styleId="41">
    <w:name w:val="Заголовок №4_"/>
    <w:link w:val="42"/>
    <w:uiPriority w:val="99"/>
    <w:locked/>
    <w:rsid w:val="007442C7"/>
    <w:rPr>
      <w:rFonts w:ascii="Arial" w:hAnsi="Arial" w:cs="Arial"/>
      <w:b/>
      <w:bCs/>
      <w:sz w:val="18"/>
      <w:szCs w:val="18"/>
      <w:shd w:val="clear" w:color="auto" w:fill="FFFFFF"/>
    </w:rPr>
  </w:style>
  <w:style w:type="paragraph" w:customStyle="1" w:styleId="42">
    <w:name w:val="Заголовок №4"/>
    <w:basedOn w:val="a"/>
    <w:link w:val="41"/>
    <w:uiPriority w:val="99"/>
    <w:rsid w:val="007442C7"/>
    <w:pPr>
      <w:shd w:val="clear" w:color="auto" w:fill="FFFFFF"/>
      <w:spacing w:after="240" w:line="240" w:lineRule="atLeast"/>
      <w:outlineLvl w:val="3"/>
    </w:pPr>
    <w:rPr>
      <w:rFonts w:ascii="Arial" w:hAnsi="Arial"/>
      <w:b/>
      <w:bCs/>
      <w:sz w:val="18"/>
      <w:szCs w:val="18"/>
    </w:rPr>
  </w:style>
  <w:style w:type="paragraph" w:styleId="af2">
    <w:name w:val="Plain Text"/>
    <w:basedOn w:val="a"/>
    <w:link w:val="af3"/>
    <w:uiPriority w:val="99"/>
    <w:locked/>
    <w:rsid w:val="00F43D1D"/>
    <w:rPr>
      <w:rFonts w:ascii="Courier New" w:hAnsi="Courier New" w:cs="Courier New"/>
      <w:sz w:val="20"/>
      <w:szCs w:val="20"/>
    </w:rPr>
  </w:style>
  <w:style w:type="character" w:customStyle="1" w:styleId="af3">
    <w:name w:val="Текст Знак"/>
    <w:link w:val="af2"/>
    <w:uiPriority w:val="99"/>
    <w:rsid w:val="00F43D1D"/>
    <w:rPr>
      <w:rFonts w:ascii="Courier New" w:hAnsi="Courier New" w:cs="Courier New"/>
    </w:rPr>
  </w:style>
  <w:style w:type="character" w:customStyle="1" w:styleId="26">
    <w:name w:val="Основной текст (2)_"/>
    <w:link w:val="27"/>
    <w:uiPriority w:val="99"/>
    <w:locked/>
    <w:rsid w:val="00F43D1D"/>
    <w:rPr>
      <w:rFonts w:ascii="Arial" w:hAnsi="Arial" w:cs="Arial"/>
      <w:b/>
      <w:bCs/>
      <w:sz w:val="12"/>
      <w:szCs w:val="12"/>
      <w:shd w:val="clear" w:color="auto" w:fill="FFFFFF"/>
    </w:rPr>
  </w:style>
  <w:style w:type="paragraph" w:customStyle="1" w:styleId="27">
    <w:name w:val="Основной текст (2)"/>
    <w:basedOn w:val="a"/>
    <w:link w:val="26"/>
    <w:uiPriority w:val="99"/>
    <w:rsid w:val="00F43D1D"/>
    <w:pPr>
      <w:shd w:val="clear" w:color="auto" w:fill="FFFFFF"/>
      <w:spacing w:line="170" w:lineRule="exact"/>
      <w:jc w:val="center"/>
    </w:pPr>
    <w:rPr>
      <w:rFonts w:ascii="Arial" w:hAnsi="Arial"/>
      <w:b/>
      <w:bCs/>
      <w:sz w:val="12"/>
      <w:szCs w:val="12"/>
    </w:rPr>
  </w:style>
  <w:style w:type="table" w:styleId="af4">
    <w:name w:val="Table Grid"/>
    <w:basedOn w:val="a1"/>
    <w:uiPriority w:val="59"/>
    <w:locked/>
    <w:rsid w:val="00061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locked/>
    <w:rsid w:val="00A60E0E"/>
    <w:rPr>
      <w:rFonts w:ascii="Tahoma" w:hAnsi="Tahoma" w:cs="Tahoma"/>
      <w:sz w:val="16"/>
      <w:szCs w:val="16"/>
    </w:rPr>
  </w:style>
  <w:style w:type="character" w:customStyle="1" w:styleId="af6">
    <w:name w:val="Текст выноски Знак"/>
    <w:link w:val="af5"/>
    <w:uiPriority w:val="99"/>
    <w:semiHidden/>
    <w:rsid w:val="00A60E0E"/>
    <w:rPr>
      <w:rFonts w:ascii="Tahoma" w:hAnsi="Tahoma" w:cs="Tahoma"/>
      <w:sz w:val="16"/>
      <w:szCs w:val="16"/>
    </w:rPr>
  </w:style>
  <w:style w:type="paragraph" w:customStyle="1" w:styleId="13">
    <w:name w:val="Обычный1"/>
    <w:rsid w:val="00BF020C"/>
    <w:pPr>
      <w:spacing w:line="480" w:lineRule="auto"/>
      <w:ind w:firstLine="720"/>
    </w:pPr>
    <w:rPr>
      <w:rFonts w:ascii="Arial" w:hAnsi="Arial"/>
      <w:snapToGrid w:val="0"/>
      <w:sz w:val="24"/>
    </w:rPr>
  </w:style>
  <w:style w:type="paragraph" w:styleId="af7">
    <w:name w:val="List Paragraph"/>
    <w:basedOn w:val="a"/>
    <w:uiPriority w:val="34"/>
    <w:qFormat/>
    <w:rsid w:val="00812E05"/>
    <w:pPr>
      <w:ind w:left="708"/>
    </w:pPr>
  </w:style>
  <w:style w:type="paragraph" w:styleId="af8">
    <w:name w:val="footnote text"/>
    <w:basedOn w:val="a"/>
    <w:link w:val="af9"/>
    <w:uiPriority w:val="99"/>
    <w:locked/>
    <w:rsid w:val="00A73225"/>
    <w:rPr>
      <w:sz w:val="20"/>
      <w:szCs w:val="20"/>
    </w:rPr>
  </w:style>
  <w:style w:type="character" w:customStyle="1" w:styleId="af9">
    <w:name w:val="Текст сноски Знак"/>
    <w:basedOn w:val="a0"/>
    <w:link w:val="af8"/>
    <w:uiPriority w:val="99"/>
    <w:rsid w:val="00A73225"/>
  </w:style>
  <w:style w:type="character" w:styleId="afa">
    <w:name w:val="Placeholder Text"/>
    <w:basedOn w:val="a0"/>
    <w:uiPriority w:val="99"/>
    <w:semiHidden/>
    <w:rsid w:val="000A5CB2"/>
    <w:rPr>
      <w:color w:val="808080"/>
    </w:rPr>
  </w:style>
  <w:style w:type="paragraph" w:customStyle="1" w:styleId="tekstob">
    <w:name w:val="tekstob"/>
    <w:basedOn w:val="a"/>
    <w:uiPriority w:val="99"/>
    <w:rsid w:val="0084035D"/>
    <w:pPr>
      <w:spacing w:before="100" w:beforeAutospacing="1" w:after="100" w:afterAutospacing="1"/>
    </w:pPr>
  </w:style>
  <w:style w:type="paragraph" w:customStyle="1" w:styleId="DecimalAligned">
    <w:name w:val="Decimal Aligned"/>
    <w:basedOn w:val="a"/>
    <w:uiPriority w:val="40"/>
    <w:qFormat/>
    <w:rsid w:val="009C5167"/>
    <w:pPr>
      <w:tabs>
        <w:tab w:val="decimal" w:pos="360"/>
      </w:tabs>
      <w:spacing w:after="200" w:line="276" w:lineRule="auto"/>
    </w:pPr>
    <w:rPr>
      <w:rFonts w:asciiTheme="minorHAnsi" w:eastAsiaTheme="minorHAnsi" w:hAnsiTheme="minorHAnsi" w:cstheme="minorBidi"/>
      <w:sz w:val="22"/>
      <w:szCs w:val="22"/>
    </w:rPr>
  </w:style>
  <w:style w:type="character" w:styleId="afb">
    <w:name w:val="Subtle Emphasis"/>
    <w:basedOn w:val="a0"/>
    <w:uiPriority w:val="19"/>
    <w:qFormat/>
    <w:rsid w:val="009C5167"/>
    <w:rPr>
      <w:i/>
      <w:iCs/>
      <w:color w:val="000000" w:themeColor="text1"/>
    </w:rPr>
  </w:style>
  <w:style w:type="table" w:styleId="2-5">
    <w:name w:val="Medium Shading 2 Accent 5"/>
    <w:basedOn w:val="a1"/>
    <w:uiPriority w:val="64"/>
    <w:rsid w:val="009C5167"/>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a0"/>
    <w:uiPriority w:val="99"/>
    <w:rsid w:val="00EA38B2"/>
  </w:style>
  <w:style w:type="paragraph" w:styleId="afc">
    <w:name w:val="TOC Heading"/>
    <w:basedOn w:val="1"/>
    <w:next w:val="a"/>
    <w:uiPriority w:val="39"/>
    <w:semiHidden/>
    <w:unhideWhenUsed/>
    <w:qFormat/>
    <w:rsid w:val="00D03941"/>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rPr>
  </w:style>
  <w:style w:type="paragraph" w:styleId="28">
    <w:name w:val="toc 2"/>
    <w:basedOn w:val="a"/>
    <w:next w:val="a"/>
    <w:autoRedefine/>
    <w:uiPriority w:val="39"/>
    <w:semiHidden/>
    <w:unhideWhenUsed/>
    <w:qFormat/>
    <w:locked/>
    <w:rsid w:val="00D03941"/>
    <w:pPr>
      <w:spacing w:after="100" w:line="276" w:lineRule="auto"/>
      <w:ind w:left="220"/>
    </w:pPr>
    <w:rPr>
      <w:rFonts w:asciiTheme="minorHAnsi" w:eastAsiaTheme="minorEastAsia" w:hAnsiTheme="minorHAnsi" w:cstheme="minorBidi"/>
      <w:sz w:val="22"/>
      <w:szCs w:val="22"/>
    </w:rPr>
  </w:style>
  <w:style w:type="paragraph" w:styleId="14">
    <w:name w:val="toc 1"/>
    <w:basedOn w:val="a"/>
    <w:next w:val="a"/>
    <w:autoRedefine/>
    <w:uiPriority w:val="39"/>
    <w:semiHidden/>
    <w:unhideWhenUsed/>
    <w:qFormat/>
    <w:locked/>
    <w:rsid w:val="00D03941"/>
    <w:pPr>
      <w:spacing w:after="100" w:line="276" w:lineRule="auto"/>
    </w:pPr>
    <w:rPr>
      <w:rFonts w:asciiTheme="minorHAnsi" w:eastAsiaTheme="minorEastAsia" w:hAnsiTheme="minorHAnsi" w:cstheme="minorBidi"/>
      <w:sz w:val="22"/>
      <w:szCs w:val="22"/>
    </w:rPr>
  </w:style>
  <w:style w:type="paragraph" w:styleId="35">
    <w:name w:val="toc 3"/>
    <w:basedOn w:val="a"/>
    <w:next w:val="a"/>
    <w:autoRedefine/>
    <w:uiPriority w:val="39"/>
    <w:semiHidden/>
    <w:unhideWhenUsed/>
    <w:qFormat/>
    <w:locked/>
    <w:rsid w:val="00D03941"/>
    <w:pPr>
      <w:spacing w:after="100" w:line="276" w:lineRule="auto"/>
      <w:ind w:left="440"/>
    </w:pPr>
    <w:rPr>
      <w:rFonts w:asciiTheme="minorHAnsi" w:eastAsiaTheme="minorEastAsia" w:hAnsiTheme="minorHAnsi" w:cstheme="minorBidi"/>
      <w:sz w:val="22"/>
      <w:szCs w:val="22"/>
    </w:rPr>
  </w:style>
  <w:style w:type="character" w:customStyle="1" w:styleId="FontStyle14">
    <w:name w:val="Font Style14"/>
    <w:uiPriority w:val="99"/>
    <w:rsid w:val="00127CDD"/>
    <w:rPr>
      <w:rFonts w:ascii="Times New Roman" w:hAnsi="Times New Roman"/>
      <w:sz w:val="22"/>
    </w:rPr>
  </w:style>
  <w:style w:type="character" w:customStyle="1" w:styleId="afd">
    <w:name w:val="Основной текст_"/>
    <w:link w:val="36"/>
    <w:uiPriority w:val="99"/>
    <w:locked/>
    <w:rsid w:val="005074C8"/>
    <w:rPr>
      <w:sz w:val="23"/>
      <w:shd w:val="clear" w:color="auto" w:fill="FFFFFF"/>
    </w:rPr>
  </w:style>
  <w:style w:type="paragraph" w:customStyle="1" w:styleId="36">
    <w:name w:val="Основной текст3"/>
    <w:basedOn w:val="a"/>
    <w:link w:val="afd"/>
    <w:uiPriority w:val="99"/>
    <w:rsid w:val="005074C8"/>
    <w:pPr>
      <w:shd w:val="clear" w:color="auto" w:fill="FFFFFF"/>
      <w:spacing w:line="240" w:lineRule="atLeast"/>
      <w:ind w:hanging="740"/>
      <w:jc w:val="right"/>
    </w:pPr>
    <w:rPr>
      <w:sz w:val="23"/>
      <w:szCs w:val="20"/>
    </w:rPr>
  </w:style>
  <w:style w:type="character" w:customStyle="1" w:styleId="250">
    <w:name w:val="Основной текст (2)5"/>
    <w:uiPriority w:val="99"/>
    <w:rsid w:val="005074C8"/>
    <w:rPr>
      <w:rFonts w:ascii="Arial" w:hAnsi="Arial" w:cs="Times New Roman"/>
      <w:b/>
      <w:sz w:val="12"/>
      <w:szCs w:val="12"/>
      <w:shd w:val="clear" w:color="auto" w:fill="FFFFFF"/>
      <w:lang w:bidi="ar-SA"/>
    </w:rPr>
  </w:style>
  <w:style w:type="paragraph" w:customStyle="1" w:styleId="211">
    <w:name w:val="Основной текст (2)1"/>
    <w:basedOn w:val="a"/>
    <w:uiPriority w:val="99"/>
    <w:rsid w:val="005074C8"/>
    <w:pPr>
      <w:shd w:val="clear" w:color="auto" w:fill="FFFFFF"/>
      <w:spacing w:after="480" w:line="240" w:lineRule="atLeast"/>
    </w:pPr>
    <w:rPr>
      <w:sz w:val="12"/>
      <w:szCs w:val="12"/>
    </w:rPr>
  </w:style>
  <w:style w:type="character" w:styleId="afe">
    <w:name w:val="Emphasis"/>
    <w:uiPriority w:val="99"/>
    <w:qFormat/>
    <w:locked/>
    <w:rsid w:val="005920AA"/>
    <w:rPr>
      <w:rFonts w:cs="Times New Roman"/>
      <w:i/>
      <w:iCs/>
    </w:rPr>
  </w:style>
  <w:style w:type="character" w:customStyle="1" w:styleId="57">
    <w:name w:val="Заголовок №57"/>
    <w:uiPriority w:val="99"/>
    <w:rsid w:val="003D5C09"/>
    <w:rPr>
      <w:rFonts w:ascii="Times New Roman" w:hAnsi="Times New Roman" w:cs="Times New Roman"/>
      <w:b/>
      <w:bCs/>
      <w:spacing w:val="0"/>
      <w:sz w:val="16"/>
      <w:szCs w:val="16"/>
      <w:lang w:bidi="ar-SA"/>
    </w:rPr>
  </w:style>
  <w:style w:type="character" w:customStyle="1" w:styleId="56">
    <w:name w:val="Заголовок №56"/>
    <w:uiPriority w:val="99"/>
    <w:rsid w:val="003D5C09"/>
    <w:rPr>
      <w:rFonts w:ascii="Times New Roman" w:hAnsi="Times New Roman" w:cs="Times New Roman"/>
      <w:b/>
      <w:bCs/>
      <w:spacing w:val="0"/>
      <w:sz w:val="16"/>
      <w:szCs w:val="16"/>
      <w:lang w:bidi="ar-SA"/>
    </w:rPr>
  </w:style>
  <w:style w:type="paragraph" w:customStyle="1" w:styleId="Style3">
    <w:name w:val="Style3"/>
    <w:basedOn w:val="a"/>
    <w:rsid w:val="003F5536"/>
    <w:pPr>
      <w:widowControl w:val="0"/>
      <w:autoSpaceDE w:val="0"/>
      <w:autoSpaceDN w:val="0"/>
      <w:adjustRightInd w:val="0"/>
      <w:spacing w:line="225" w:lineRule="exact"/>
      <w:ind w:firstLine="522"/>
      <w:jc w:val="both"/>
    </w:pPr>
    <w:rPr>
      <w:sz w:val="22"/>
      <w:szCs w:val="22"/>
    </w:rPr>
  </w:style>
  <w:style w:type="paragraph" w:customStyle="1" w:styleId="formattext">
    <w:name w:val="formattext"/>
    <w:basedOn w:val="a"/>
    <w:rsid w:val="00C61B52"/>
    <w:pPr>
      <w:spacing w:before="100" w:beforeAutospacing="1" w:after="100" w:afterAutospacing="1"/>
    </w:pPr>
  </w:style>
  <w:style w:type="paragraph" w:customStyle="1" w:styleId="WW-2">
    <w:name w:val="WW-Основной текст 2"/>
    <w:basedOn w:val="a"/>
    <w:rsid w:val="0092664E"/>
    <w:pPr>
      <w:suppressAutoHyphens/>
      <w:overflowPunct w:val="0"/>
      <w:autoSpaceDE w:val="0"/>
      <w:spacing w:after="120" w:line="480" w:lineRule="auto"/>
      <w:textAlignment w:val="baseline"/>
    </w:pPr>
    <w:rPr>
      <w:sz w:val="20"/>
      <w:szCs w:val="20"/>
      <w:lang w:eastAsia="ar-SA"/>
    </w:rPr>
  </w:style>
  <w:style w:type="paragraph" w:customStyle="1" w:styleId="15">
    <w:name w:val="1"/>
    <w:basedOn w:val="a"/>
    <w:next w:val="aff"/>
    <w:qFormat/>
    <w:rsid w:val="00A4784B"/>
    <w:pPr>
      <w:autoSpaceDE w:val="0"/>
      <w:autoSpaceDN w:val="0"/>
      <w:jc w:val="center"/>
    </w:pPr>
    <w:rPr>
      <w:b/>
      <w:bCs/>
      <w:sz w:val="20"/>
      <w:szCs w:val="20"/>
    </w:rPr>
  </w:style>
  <w:style w:type="paragraph" w:styleId="aff">
    <w:name w:val="Title"/>
    <w:basedOn w:val="a"/>
    <w:next w:val="a"/>
    <w:link w:val="aff0"/>
    <w:uiPriority w:val="10"/>
    <w:qFormat/>
    <w:locked/>
    <w:rsid w:val="00A4784B"/>
    <w:pPr>
      <w:contextualSpacing/>
    </w:pPr>
    <w:rPr>
      <w:rFonts w:asciiTheme="majorHAnsi" w:eastAsiaTheme="majorEastAsia" w:hAnsiTheme="majorHAnsi" w:cstheme="majorBidi"/>
      <w:spacing w:val="-10"/>
      <w:kern w:val="28"/>
      <w:sz w:val="56"/>
      <w:szCs w:val="56"/>
    </w:rPr>
  </w:style>
  <w:style w:type="character" w:customStyle="1" w:styleId="aff0">
    <w:name w:val="Название Знак"/>
    <w:basedOn w:val="a0"/>
    <w:link w:val="aff"/>
    <w:uiPriority w:val="10"/>
    <w:rsid w:val="00A4784B"/>
    <w:rPr>
      <w:rFonts w:asciiTheme="majorHAnsi" w:eastAsiaTheme="majorEastAsia" w:hAnsiTheme="majorHAnsi" w:cstheme="majorBidi"/>
      <w:spacing w:val="-10"/>
      <w:kern w:val="28"/>
      <w:sz w:val="56"/>
      <w:szCs w:val="56"/>
    </w:rPr>
  </w:style>
  <w:style w:type="paragraph" w:customStyle="1" w:styleId="formattexttopleveltext">
    <w:name w:val="formattext topleveltext"/>
    <w:basedOn w:val="a"/>
    <w:rsid w:val="00D724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81607">
      <w:bodyDiv w:val="1"/>
      <w:marLeft w:val="0"/>
      <w:marRight w:val="0"/>
      <w:marTop w:val="0"/>
      <w:marBottom w:val="0"/>
      <w:divBdr>
        <w:top w:val="none" w:sz="0" w:space="0" w:color="auto"/>
        <w:left w:val="none" w:sz="0" w:space="0" w:color="auto"/>
        <w:bottom w:val="none" w:sz="0" w:space="0" w:color="auto"/>
        <w:right w:val="none" w:sz="0" w:space="0" w:color="auto"/>
      </w:divBdr>
    </w:div>
    <w:div w:id="1067220354">
      <w:bodyDiv w:val="1"/>
      <w:marLeft w:val="0"/>
      <w:marRight w:val="0"/>
      <w:marTop w:val="0"/>
      <w:marBottom w:val="0"/>
      <w:divBdr>
        <w:top w:val="none" w:sz="0" w:space="0" w:color="auto"/>
        <w:left w:val="none" w:sz="0" w:space="0" w:color="auto"/>
        <w:bottom w:val="none" w:sz="0" w:space="0" w:color="auto"/>
        <w:right w:val="none" w:sz="0" w:space="0" w:color="auto"/>
      </w:divBdr>
    </w:div>
    <w:div w:id="1282032995">
      <w:marLeft w:val="0"/>
      <w:marRight w:val="0"/>
      <w:marTop w:val="0"/>
      <w:marBottom w:val="0"/>
      <w:divBdr>
        <w:top w:val="none" w:sz="0" w:space="0" w:color="auto"/>
        <w:left w:val="none" w:sz="0" w:space="0" w:color="auto"/>
        <w:bottom w:val="none" w:sz="0" w:space="0" w:color="auto"/>
        <w:right w:val="none" w:sz="0" w:space="0" w:color="auto"/>
      </w:divBdr>
    </w:div>
    <w:div w:id="1342388957">
      <w:bodyDiv w:val="1"/>
      <w:marLeft w:val="0"/>
      <w:marRight w:val="0"/>
      <w:marTop w:val="0"/>
      <w:marBottom w:val="0"/>
      <w:divBdr>
        <w:top w:val="none" w:sz="0" w:space="0" w:color="auto"/>
        <w:left w:val="none" w:sz="0" w:space="0" w:color="auto"/>
        <w:bottom w:val="none" w:sz="0" w:space="0" w:color="auto"/>
        <w:right w:val="none" w:sz="0" w:space="0" w:color="auto"/>
      </w:divBdr>
    </w:div>
    <w:div w:id="1629822346">
      <w:bodyDiv w:val="1"/>
      <w:marLeft w:val="0"/>
      <w:marRight w:val="0"/>
      <w:marTop w:val="0"/>
      <w:marBottom w:val="0"/>
      <w:divBdr>
        <w:top w:val="none" w:sz="0" w:space="0" w:color="auto"/>
        <w:left w:val="none" w:sz="0" w:space="0" w:color="auto"/>
        <w:bottom w:val="none" w:sz="0" w:space="0" w:color="auto"/>
        <w:right w:val="none" w:sz="0" w:space="0" w:color="auto"/>
      </w:divBdr>
    </w:div>
    <w:div w:id="198300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1.wmf"/><Relationship Id="rId42" Type="http://schemas.openxmlformats.org/officeDocument/2006/relationships/image" Target="media/image15.jpeg"/><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128308"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fontTable" Target="fontTable.xml"/><Relationship Id="rId10" Type="http://schemas.openxmlformats.org/officeDocument/2006/relationships/hyperlink" Target="http://docs.cntd.ru/document/1200128307"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header" Target="header3.xml"/><Relationship Id="rId48" Type="http://schemas.openxmlformats.org/officeDocument/2006/relationships/footer" Target="footer5.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3E84-A0C0-46BF-85FD-49780FF3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5390</Words>
  <Characters>30727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НАЦИОНАЛЬНЫЙ СТАНДАРТ  РОССИЙСКОЙ ФЕДЕРАЦИИ</vt:lpstr>
    </vt:vector>
  </TitlesOfParts>
  <Company>VNIIMP</Company>
  <LinksUpToDate>false</LinksUpToDate>
  <CharactersWithSpaces>36045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СТАНДАРТ  РОССИЙСКОЙ ФЕДЕРАЦИИ</dc:title>
  <dc:creator>User</dc:creator>
  <cp:lastModifiedBy>Елена Белоусова</cp:lastModifiedBy>
  <cp:revision>2</cp:revision>
  <cp:lastPrinted>2022-03-21T12:42:00Z</cp:lastPrinted>
  <dcterms:created xsi:type="dcterms:W3CDTF">2022-03-30T15:14:00Z</dcterms:created>
  <dcterms:modified xsi:type="dcterms:W3CDTF">2022-03-30T15:14:00Z</dcterms:modified>
</cp:coreProperties>
</file>